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38FA" w14:textId="1D51D6E6" w:rsidR="00AE770F" w:rsidRPr="003441A8" w:rsidRDefault="00863951" w:rsidP="001E55E9">
      <w:pPr>
        <w:ind w:left="-426" w:right="142"/>
        <w:jc w:val="center"/>
        <w:rPr>
          <w:rFonts w:ascii="Arial Narrow" w:hAnsi="Arial Narrow" w:cs="Arial"/>
          <w:b/>
        </w:rPr>
      </w:pPr>
      <w:r>
        <w:rPr>
          <w:rFonts w:ascii="Arial Narrow" w:hAnsi="Arial Narrow" w:cs="Arial"/>
          <w:b/>
        </w:rPr>
        <w:t xml:space="preserve"> </w:t>
      </w:r>
      <w:r w:rsidR="00AE770F" w:rsidRPr="003441A8">
        <w:rPr>
          <w:rFonts w:ascii="Arial Narrow" w:hAnsi="Arial Narrow" w:cs="Arial"/>
          <w:b/>
        </w:rPr>
        <w:t>LA DIRECTORA GENERAL DE LA AGENCIA PARA LA REINCORPORACION Y LA NORMALIZACIÓN</w:t>
      </w:r>
    </w:p>
    <w:p w14:paraId="6D881133" w14:textId="3EE57076" w:rsidR="00AE770F" w:rsidRPr="003441A8" w:rsidRDefault="00AE770F" w:rsidP="001E55E9">
      <w:pPr>
        <w:pStyle w:val="Default"/>
        <w:ind w:left="-426" w:right="142"/>
        <w:jc w:val="center"/>
        <w:rPr>
          <w:rFonts w:ascii="Arial Narrow" w:hAnsi="Arial Narrow"/>
          <w:color w:val="auto"/>
          <w:sz w:val="22"/>
          <w:szCs w:val="22"/>
          <w:lang w:val="es-CO" w:eastAsia="en-US"/>
        </w:rPr>
      </w:pPr>
      <w:r w:rsidRPr="003441A8">
        <w:rPr>
          <w:rFonts w:ascii="Arial Narrow" w:hAnsi="Arial Narrow"/>
          <w:color w:val="auto"/>
          <w:sz w:val="22"/>
          <w:szCs w:val="22"/>
        </w:rPr>
        <w:t>En uso de sus atribuciones legales y en especial las que le confi</w:t>
      </w:r>
      <w:r w:rsidR="00A64687">
        <w:rPr>
          <w:rFonts w:ascii="Arial Narrow" w:hAnsi="Arial Narrow"/>
          <w:color w:val="auto"/>
          <w:sz w:val="22"/>
          <w:szCs w:val="22"/>
        </w:rPr>
        <w:t xml:space="preserve">ere </w:t>
      </w:r>
      <w:r w:rsidRPr="003441A8">
        <w:rPr>
          <w:rFonts w:ascii="Arial Narrow" w:hAnsi="Arial Narrow"/>
          <w:color w:val="auto"/>
          <w:sz w:val="22"/>
          <w:szCs w:val="22"/>
        </w:rPr>
        <w:t>el artículo 8° numerales 11 y 17 del Decreto Ley 4138 de 2011</w:t>
      </w:r>
      <w:r w:rsidR="00E16B98">
        <w:rPr>
          <w:rFonts w:ascii="Arial Narrow" w:hAnsi="Arial Narrow"/>
          <w:color w:val="auto"/>
          <w:sz w:val="22"/>
          <w:szCs w:val="22"/>
        </w:rPr>
        <w:t>,</w:t>
      </w:r>
      <w:r w:rsidRPr="003441A8">
        <w:rPr>
          <w:rFonts w:ascii="Arial Narrow" w:hAnsi="Arial Narrow"/>
          <w:color w:val="auto"/>
          <w:sz w:val="22"/>
          <w:szCs w:val="22"/>
        </w:rPr>
        <w:t xml:space="preserve"> y lo establecido en el</w:t>
      </w:r>
      <w:r w:rsidR="00E16B98">
        <w:rPr>
          <w:rFonts w:ascii="Arial Narrow" w:hAnsi="Arial Narrow"/>
          <w:color w:val="auto"/>
          <w:sz w:val="22"/>
          <w:szCs w:val="22"/>
        </w:rPr>
        <w:t xml:space="preserve"> artículo</w:t>
      </w:r>
      <w:r w:rsidRPr="003441A8">
        <w:rPr>
          <w:rFonts w:ascii="Arial Narrow" w:hAnsi="Arial Narrow"/>
          <w:color w:val="auto"/>
          <w:sz w:val="22"/>
          <w:szCs w:val="22"/>
        </w:rPr>
        <w:t xml:space="preserve"> 2.2.2.6.1 del Decreto 1083 de 2015, y</w:t>
      </w:r>
    </w:p>
    <w:p w14:paraId="1808CEE3" w14:textId="77777777" w:rsidR="00AE770F" w:rsidRPr="003441A8" w:rsidRDefault="00AE770F" w:rsidP="001E55E9">
      <w:pPr>
        <w:pStyle w:val="Default"/>
        <w:ind w:left="-426" w:right="142"/>
        <w:jc w:val="center"/>
        <w:rPr>
          <w:rFonts w:ascii="Arial Narrow" w:hAnsi="Arial Narrow"/>
          <w:color w:val="auto"/>
          <w:sz w:val="22"/>
          <w:szCs w:val="22"/>
          <w:lang w:val="es-CO" w:eastAsia="en-US"/>
        </w:rPr>
      </w:pPr>
    </w:p>
    <w:p w14:paraId="24F58999" w14:textId="77777777" w:rsidR="00AE770F" w:rsidRPr="003441A8" w:rsidRDefault="00AE770F" w:rsidP="001E55E9">
      <w:pPr>
        <w:pStyle w:val="Ttulo3"/>
        <w:spacing w:before="0" w:after="0"/>
        <w:ind w:left="-426" w:right="142"/>
        <w:jc w:val="center"/>
        <w:rPr>
          <w:rFonts w:ascii="Arial Narrow" w:hAnsi="Arial Narrow"/>
          <w:sz w:val="22"/>
          <w:szCs w:val="22"/>
        </w:rPr>
      </w:pPr>
      <w:r w:rsidRPr="003441A8">
        <w:rPr>
          <w:rFonts w:ascii="Arial Narrow" w:hAnsi="Arial Narrow"/>
          <w:sz w:val="22"/>
          <w:szCs w:val="22"/>
        </w:rPr>
        <w:t>C O N S I D E R A N D O</w:t>
      </w:r>
    </w:p>
    <w:p w14:paraId="7AAC6FB8" w14:textId="77777777" w:rsidR="00AE770F" w:rsidRPr="003441A8" w:rsidRDefault="00AE770F" w:rsidP="001E55E9">
      <w:pPr>
        <w:ind w:left="-426" w:right="142"/>
        <w:rPr>
          <w:rFonts w:ascii="Arial Narrow" w:hAnsi="Arial Narrow"/>
        </w:rPr>
      </w:pPr>
    </w:p>
    <w:p w14:paraId="4446EE70" w14:textId="3A42F64B" w:rsidR="00AE770F" w:rsidRDefault="00AE770F" w:rsidP="001E55E9">
      <w:pPr>
        <w:spacing w:after="0"/>
        <w:ind w:left="-425" w:right="142"/>
        <w:jc w:val="both"/>
        <w:rPr>
          <w:rFonts w:ascii="Arial Narrow" w:hAnsi="Arial Narrow"/>
        </w:rPr>
      </w:pPr>
      <w:r w:rsidRPr="003441A8">
        <w:rPr>
          <w:rFonts w:ascii="Arial Narrow" w:hAnsi="Arial Narrow"/>
        </w:rPr>
        <w:t xml:space="preserve">Que mediante el Decreto Ley 4138 </w:t>
      </w:r>
      <w:r w:rsidR="00116564">
        <w:rPr>
          <w:rFonts w:ascii="Arial Narrow" w:hAnsi="Arial Narrow"/>
        </w:rPr>
        <w:t xml:space="preserve">del 3 de noviembre </w:t>
      </w:r>
      <w:r w:rsidRPr="003441A8">
        <w:rPr>
          <w:rFonts w:ascii="Arial Narrow" w:hAnsi="Arial Narrow"/>
        </w:rPr>
        <w:t>de 2011, se creó la Agencia Colombiana para la Reintegración de Personas y Grupos Alzados en Armas (ACR), como una Unidad Administrativa Especial del orden nacional, adscrita al Departamento Administrativo de la Presidencia de la República.</w:t>
      </w:r>
    </w:p>
    <w:p w14:paraId="6B1E9349" w14:textId="77777777" w:rsidR="009D110A" w:rsidRPr="003441A8" w:rsidRDefault="009D110A" w:rsidP="001E55E9">
      <w:pPr>
        <w:spacing w:after="0"/>
        <w:ind w:left="-425" w:right="142"/>
        <w:jc w:val="both"/>
        <w:rPr>
          <w:rFonts w:ascii="Arial Narrow" w:hAnsi="Arial Narrow"/>
        </w:rPr>
      </w:pPr>
    </w:p>
    <w:p w14:paraId="671B3BEB" w14:textId="77777777" w:rsidR="00AE770F" w:rsidRDefault="00AE770F" w:rsidP="001E55E9">
      <w:pPr>
        <w:spacing w:after="0"/>
        <w:ind w:left="-425" w:right="142"/>
        <w:jc w:val="both"/>
        <w:rPr>
          <w:rFonts w:ascii="Arial Narrow" w:hAnsi="Arial Narrow"/>
        </w:rPr>
      </w:pPr>
      <w:r w:rsidRPr="003441A8">
        <w:rPr>
          <w:rFonts w:ascii="Arial Narrow" w:hAnsi="Arial Narrow"/>
        </w:rPr>
        <w:t>Que mediante Decreto Ley 897 de 29 de mayo de 2017, “</w:t>
      </w:r>
      <w:r w:rsidRPr="00292CFC">
        <w:rPr>
          <w:rFonts w:ascii="Arial Narrow" w:hAnsi="Arial Narrow"/>
          <w:i/>
          <w:iCs/>
        </w:rPr>
        <w:t>Por el cual se modifica la estructura de la Agencia Colombiana para la Reintegración de Personas y Grupos Alzados en Armas y se dictan otras disposiciones</w:t>
      </w:r>
      <w:r w:rsidRPr="003441A8">
        <w:rPr>
          <w:rFonts w:ascii="Arial Narrow" w:hAnsi="Arial Narrow"/>
        </w:rPr>
        <w:t>”, se modificó la denominación de la Agencia Colombiana para la Reintegración de Personas y Grupos Alzados en Armas, por Agencia para la Reincorporación y la Normalización (ARN).</w:t>
      </w:r>
    </w:p>
    <w:p w14:paraId="5B0325F4" w14:textId="77777777" w:rsidR="009D110A" w:rsidRPr="003441A8" w:rsidRDefault="009D110A" w:rsidP="001E55E9">
      <w:pPr>
        <w:spacing w:after="0"/>
        <w:ind w:left="-425" w:right="142"/>
        <w:jc w:val="both"/>
        <w:rPr>
          <w:rFonts w:ascii="Arial Narrow" w:hAnsi="Arial Narrow"/>
        </w:rPr>
      </w:pPr>
    </w:p>
    <w:p w14:paraId="35F53BC4" w14:textId="3D0CEE71" w:rsidR="00AE770F" w:rsidRDefault="00AE770F" w:rsidP="001E55E9">
      <w:pPr>
        <w:spacing w:after="0"/>
        <w:ind w:left="-425" w:right="142"/>
        <w:jc w:val="both"/>
        <w:rPr>
          <w:rFonts w:ascii="Arial Narrow" w:hAnsi="Arial Narrow"/>
        </w:rPr>
      </w:pPr>
      <w:r w:rsidRPr="003441A8">
        <w:rPr>
          <w:rFonts w:ascii="Arial Narrow" w:hAnsi="Arial Narrow"/>
        </w:rPr>
        <w:t>Que mediante Ley 2294 de 2023 “</w:t>
      </w:r>
      <w:r w:rsidRPr="00292CFC">
        <w:rPr>
          <w:rFonts w:ascii="Arial Narrow" w:hAnsi="Arial Narrow"/>
          <w:i/>
          <w:iCs/>
        </w:rPr>
        <w:t>Por el cual se expide el Plan Nacional de Desarrollo 2022</w:t>
      </w:r>
      <w:r w:rsidR="00116564">
        <w:rPr>
          <w:rFonts w:ascii="Arial Narrow" w:hAnsi="Arial Narrow"/>
          <w:i/>
          <w:iCs/>
        </w:rPr>
        <w:t xml:space="preserve"> </w:t>
      </w:r>
      <w:r w:rsidRPr="00292CFC">
        <w:rPr>
          <w:rFonts w:ascii="Arial Narrow" w:hAnsi="Arial Narrow"/>
          <w:i/>
          <w:iCs/>
        </w:rPr>
        <w:t>-</w:t>
      </w:r>
      <w:r w:rsidR="00116564">
        <w:rPr>
          <w:rFonts w:ascii="Arial Narrow" w:hAnsi="Arial Narrow"/>
          <w:i/>
          <w:iCs/>
        </w:rPr>
        <w:t xml:space="preserve"> </w:t>
      </w:r>
      <w:r w:rsidRPr="00292CFC">
        <w:rPr>
          <w:rFonts w:ascii="Arial Narrow" w:hAnsi="Arial Narrow"/>
          <w:i/>
          <w:iCs/>
        </w:rPr>
        <w:t>2026 "Colombia Potencia Mundial de la Vida”</w:t>
      </w:r>
      <w:r w:rsidR="00E16B98">
        <w:rPr>
          <w:rFonts w:ascii="Arial Narrow" w:hAnsi="Arial Narrow"/>
          <w:i/>
          <w:iCs/>
        </w:rPr>
        <w:t>,</w:t>
      </w:r>
      <w:r w:rsidRPr="00292CFC">
        <w:rPr>
          <w:rFonts w:ascii="Arial Narrow" w:hAnsi="Arial Narrow"/>
          <w:i/>
          <w:iCs/>
        </w:rPr>
        <w:t xml:space="preserve"> </w:t>
      </w:r>
      <w:r w:rsidRPr="00E16B98">
        <w:rPr>
          <w:rFonts w:ascii="Arial Narrow" w:hAnsi="Arial Narrow"/>
        </w:rPr>
        <w:t xml:space="preserve">se modificó el artículo 4 del Decreto Ley 4138 de 2011, estableciendo el objeto de la ARN así: </w:t>
      </w:r>
      <w:r w:rsidRPr="00292CFC">
        <w:rPr>
          <w:rFonts w:ascii="Arial Narrow" w:hAnsi="Arial Narrow"/>
          <w:i/>
          <w:iCs/>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3441A8">
        <w:rPr>
          <w:rFonts w:ascii="Arial Narrow" w:hAnsi="Arial Narrow"/>
        </w:rPr>
        <w:t>”.</w:t>
      </w:r>
    </w:p>
    <w:p w14:paraId="3591E41B" w14:textId="77777777" w:rsidR="009D110A" w:rsidRPr="003441A8" w:rsidRDefault="009D110A" w:rsidP="001E55E9">
      <w:pPr>
        <w:spacing w:after="0"/>
        <w:ind w:left="-425" w:right="142"/>
        <w:jc w:val="both"/>
        <w:rPr>
          <w:rFonts w:ascii="Arial Narrow" w:hAnsi="Arial Narrow"/>
        </w:rPr>
      </w:pPr>
    </w:p>
    <w:p w14:paraId="2DF83408" w14:textId="3424427D" w:rsidR="00AE770F" w:rsidRDefault="00AE770F" w:rsidP="001E55E9">
      <w:pPr>
        <w:spacing w:after="0"/>
        <w:ind w:left="-425" w:right="142"/>
        <w:jc w:val="both"/>
        <w:rPr>
          <w:rFonts w:ascii="Arial Narrow" w:hAnsi="Arial Narrow"/>
        </w:rPr>
      </w:pPr>
      <w:r w:rsidRPr="003441A8">
        <w:rPr>
          <w:rFonts w:ascii="Arial Narrow" w:hAnsi="Arial Narrow"/>
        </w:rPr>
        <w:t>Que con el Decreto No. 4975 de 2011, modificado por los Decretos No. 2413 de 2012 y 2254 de 2015, se estableció la Planta de Personal de la Agencia para la Reincorporación y la Normalización.</w:t>
      </w:r>
    </w:p>
    <w:p w14:paraId="5118DEA4" w14:textId="77777777" w:rsidR="009D110A" w:rsidRPr="003441A8" w:rsidRDefault="009D110A" w:rsidP="001E55E9">
      <w:pPr>
        <w:spacing w:after="0"/>
        <w:ind w:left="-425" w:right="142"/>
        <w:jc w:val="both"/>
        <w:rPr>
          <w:rFonts w:ascii="Arial Narrow" w:hAnsi="Arial Narrow"/>
        </w:rPr>
      </w:pPr>
    </w:p>
    <w:p w14:paraId="23684E11" w14:textId="2AD9459B" w:rsidR="00AE770F" w:rsidRDefault="00AE770F" w:rsidP="001E55E9">
      <w:pPr>
        <w:spacing w:after="0"/>
        <w:ind w:left="-425" w:right="142"/>
        <w:jc w:val="both"/>
        <w:rPr>
          <w:rFonts w:ascii="Arial Narrow" w:hAnsi="Arial Narrow"/>
        </w:rPr>
      </w:pPr>
      <w:r w:rsidRPr="003441A8">
        <w:rPr>
          <w:rFonts w:ascii="Arial Narrow" w:hAnsi="Arial Narrow"/>
        </w:rPr>
        <w:t xml:space="preserve">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w:t>
      </w:r>
      <w:r w:rsidR="0028001C">
        <w:rPr>
          <w:rFonts w:ascii="Arial Narrow" w:hAnsi="Arial Narrow"/>
        </w:rPr>
        <w:t>n</w:t>
      </w:r>
      <w:r w:rsidRPr="003441A8">
        <w:rPr>
          <w:rFonts w:ascii="Arial Narrow" w:hAnsi="Arial Narrow"/>
        </w:rPr>
        <w:t>acional.</w:t>
      </w:r>
    </w:p>
    <w:p w14:paraId="340736BD" w14:textId="77777777" w:rsidR="009D110A" w:rsidRPr="003441A8" w:rsidRDefault="009D110A" w:rsidP="001E55E9">
      <w:pPr>
        <w:spacing w:after="0"/>
        <w:ind w:left="-425" w:right="142"/>
        <w:jc w:val="both"/>
        <w:rPr>
          <w:rFonts w:ascii="Arial Narrow" w:hAnsi="Arial Narrow"/>
        </w:rPr>
      </w:pPr>
    </w:p>
    <w:p w14:paraId="35A720C5" w14:textId="77777777" w:rsidR="00AE770F" w:rsidRDefault="00AE770F" w:rsidP="001E55E9">
      <w:pPr>
        <w:spacing w:after="0"/>
        <w:ind w:left="-425" w:right="142"/>
        <w:jc w:val="both"/>
        <w:rPr>
          <w:rFonts w:ascii="Arial Narrow" w:hAnsi="Arial Narrow" w:cs="Arial"/>
        </w:rPr>
      </w:pPr>
      <w:r w:rsidRPr="003441A8">
        <w:rPr>
          <w:rFonts w:ascii="Arial Narrow" w:hAnsi="Arial Narrow" w:cs="Arial"/>
        </w:rPr>
        <w:t>Que mediante Decreto 1083 de 2015, se estableció el sistema de funciones y de requisitos generales para los empleos públicos correspondientes a los distintos niveles jerárquicos de los Organismos y Entidades del orden nacional, que se regulan por las disposiciones de la Ley 909 de 2004.</w:t>
      </w:r>
    </w:p>
    <w:p w14:paraId="08DFE7CF" w14:textId="77777777" w:rsidR="009D110A" w:rsidRPr="003441A8" w:rsidRDefault="009D110A" w:rsidP="001E55E9">
      <w:pPr>
        <w:spacing w:after="0"/>
        <w:ind w:left="-425" w:right="142"/>
        <w:jc w:val="both"/>
        <w:rPr>
          <w:rFonts w:ascii="Arial Narrow" w:hAnsi="Arial Narrow" w:cs="Arial"/>
        </w:rPr>
      </w:pPr>
    </w:p>
    <w:p w14:paraId="24062664" w14:textId="77777777" w:rsidR="00AE770F" w:rsidRDefault="00AE770F" w:rsidP="001E55E9">
      <w:pPr>
        <w:spacing w:after="0"/>
        <w:ind w:left="-425" w:right="142"/>
        <w:jc w:val="both"/>
        <w:rPr>
          <w:rFonts w:ascii="Arial Narrow" w:hAnsi="Arial Narrow" w:cs="Arial"/>
        </w:rPr>
      </w:pPr>
      <w:r w:rsidRPr="003441A8">
        <w:rPr>
          <w:rFonts w:ascii="Arial Narrow" w:hAnsi="Arial Narrow" w:cs="Arial"/>
        </w:rPr>
        <w:t>Que el Capítulo 4 del Título 2, Parte 2 del Libro 2 del Decreto 1083 de 2015, a partir del artículo 2.2.4.1 y subsiguientes, establece las competencias laborales generales para los diferentes empleos públicos y para los niveles jerárquicos de las Entidades a las cuales se aplican el Decreto Ley 770 y 785 de 2005.</w:t>
      </w:r>
    </w:p>
    <w:p w14:paraId="171D0519" w14:textId="77777777" w:rsidR="009D110A" w:rsidRPr="003441A8" w:rsidRDefault="009D110A" w:rsidP="001E55E9">
      <w:pPr>
        <w:spacing w:after="0"/>
        <w:ind w:left="-425" w:right="142"/>
        <w:jc w:val="both"/>
        <w:rPr>
          <w:rFonts w:ascii="Arial Narrow" w:hAnsi="Arial Narrow" w:cs="Arial"/>
        </w:rPr>
      </w:pPr>
    </w:p>
    <w:p w14:paraId="3E2FCCD6" w14:textId="77777777" w:rsidR="00AE770F" w:rsidRDefault="00AE770F" w:rsidP="001E55E9">
      <w:pPr>
        <w:spacing w:after="0"/>
        <w:ind w:left="-425" w:right="142"/>
        <w:jc w:val="both"/>
        <w:rPr>
          <w:rFonts w:ascii="Arial Narrow" w:hAnsi="Arial Narrow" w:cs="Arial"/>
        </w:rPr>
      </w:pPr>
      <w:r w:rsidRPr="003441A8">
        <w:rPr>
          <w:rFonts w:ascii="Arial Narrow" w:hAnsi="Arial Narrow" w:cs="Arial"/>
        </w:rPr>
        <w:t>Que los incisos segundo y tercero del artículo 2.2.2.6.1 del Decreto 1083 de 2015, establecen que la adopción, adición, modificación o actualización del manual específico se efectuará mediante resolución interna del jefe del organismo o entidad, y que corresponde a la unidad de personal o quien haga sus veces, adelantar los estudios para la elaboración, actualización, modificación o adición del manual de funciones y de competencias laborales.</w:t>
      </w:r>
    </w:p>
    <w:p w14:paraId="307E5FBB" w14:textId="77777777" w:rsidR="009D110A" w:rsidRPr="003441A8" w:rsidRDefault="009D110A" w:rsidP="001E55E9">
      <w:pPr>
        <w:spacing w:after="0"/>
        <w:ind w:left="-425" w:right="142"/>
        <w:jc w:val="both"/>
        <w:rPr>
          <w:rFonts w:ascii="Arial Narrow" w:hAnsi="Arial Narrow" w:cs="Arial"/>
        </w:rPr>
      </w:pPr>
    </w:p>
    <w:p w14:paraId="254735F3" w14:textId="2D2504AD" w:rsidR="000D27B0" w:rsidRDefault="00AE770F" w:rsidP="001E55E9">
      <w:pPr>
        <w:spacing w:after="0"/>
        <w:ind w:left="-425" w:right="142"/>
        <w:jc w:val="both"/>
        <w:rPr>
          <w:rFonts w:ascii="Arial Narrow" w:hAnsi="Arial Narrow" w:cs="Arial"/>
        </w:rPr>
      </w:pPr>
      <w:r w:rsidRPr="003441A8">
        <w:rPr>
          <w:rFonts w:ascii="Arial Narrow" w:hAnsi="Arial Narrow" w:cs="Arial"/>
        </w:rPr>
        <w:t>Que mediante Resoluciones Nos. 4444, 4445</w:t>
      </w:r>
      <w:r w:rsidR="00651D25">
        <w:rPr>
          <w:rFonts w:ascii="Arial Narrow" w:hAnsi="Arial Narrow" w:cs="Arial"/>
        </w:rPr>
        <w:t xml:space="preserve"> y</w:t>
      </w:r>
      <w:r w:rsidRPr="003441A8">
        <w:rPr>
          <w:rFonts w:ascii="Arial Narrow" w:hAnsi="Arial Narrow" w:cs="Arial"/>
        </w:rPr>
        <w:t xml:space="preserve"> 4446 de 2018, </w:t>
      </w:r>
      <w:r w:rsidR="00832A1A">
        <w:rPr>
          <w:rFonts w:ascii="Arial Narrow" w:hAnsi="Arial Narrow" w:cs="Arial"/>
        </w:rPr>
        <w:t xml:space="preserve">modificadas por las Resoluciones No. </w:t>
      </w:r>
      <w:r w:rsidRPr="003441A8">
        <w:rPr>
          <w:rFonts w:ascii="Arial Narrow" w:hAnsi="Arial Narrow" w:cs="Arial"/>
        </w:rPr>
        <w:t>3058 de 2019, 1207</w:t>
      </w:r>
      <w:r w:rsidR="00651D25">
        <w:rPr>
          <w:rFonts w:ascii="Arial Narrow" w:hAnsi="Arial Narrow" w:cs="Arial"/>
        </w:rPr>
        <w:t xml:space="preserve"> y</w:t>
      </w:r>
      <w:r w:rsidR="00292CFC">
        <w:rPr>
          <w:rFonts w:ascii="Arial Narrow" w:hAnsi="Arial Narrow" w:cs="Arial"/>
        </w:rPr>
        <w:t xml:space="preserve"> </w:t>
      </w:r>
      <w:r w:rsidRPr="003441A8">
        <w:rPr>
          <w:rFonts w:ascii="Arial Narrow" w:hAnsi="Arial Narrow" w:cs="Arial"/>
        </w:rPr>
        <w:t>1416 de 2020</w:t>
      </w:r>
      <w:r w:rsidR="00832A1A">
        <w:rPr>
          <w:rFonts w:ascii="Arial Narrow" w:hAnsi="Arial Narrow" w:cs="Arial"/>
        </w:rPr>
        <w:t>,</w:t>
      </w:r>
      <w:r w:rsidRPr="003441A8">
        <w:rPr>
          <w:rFonts w:ascii="Arial Narrow" w:hAnsi="Arial Narrow" w:cs="Arial"/>
        </w:rPr>
        <w:t xml:space="preserve"> y 586</w:t>
      </w:r>
      <w:r w:rsidR="00651D25">
        <w:rPr>
          <w:rFonts w:ascii="Arial Narrow" w:hAnsi="Arial Narrow" w:cs="Arial"/>
        </w:rPr>
        <w:t xml:space="preserve"> y 1151</w:t>
      </w:r>
      <w:r w:rsidRPr="003441A8">
        <w:rPr>
          <w:rFonts w:ascii="Arial Narrow" w:hAnsi="Arial Narrow" w:cs="Arial"/>
        </w:rPr>
        <w:t xml:space="preserve"> de 2023, se ajustó el Manual Específico de Funciones y de Competencias Laborales para</w:t>
      </w:r>
      <w:r w:rsidR="00651D25">
        <w:rPr>
          <w:rFonts w:ascii="Arial Narrow" w:hAnsi="Arial Narrow" w:cs="Arial"/>
        </w:rPr>
        <w:t xml:space="preserve"> los empleos de</w:t>
      </w:r>
      <w:r w:rsidRPr="003441A8">
        <w:rPr>
          <w:rFonts w:ascii="Arial Narrow" w:hAnsi="Arial Narrow" w:cs="Arial"/>
        </w:rPr>
        <w:t xml:space="preserve"> la Planta de Personal de la Agencia para la Reincorporación y la Normalización – ARN.</w:t>
      </w:r>
    </w:p>
    <w:p w14:paraId="79EA5BA9" w14:textId="77777777" w:rsidR="000D27B0" w:rsidRDefault="000D27B0" w:rsidP="001E55E9">
      <w:pPr>
        <w:spacing w:after="0"/>
        <w:ind w:left="-425" w:right="142"/>
        <w:jc w:val="both"/>
        <w:rPr>
          <w:rFonts w:ascii="Arial Narrow" w:hAnsi="Arial Narrow" w:cs="Arial"/>
        </w:rPr>
      </w:pPr>
    </w:p>
    <w:p w14:paraId="374C28B1" w14:textId="43E18E6C" w:rsidR="009D110A" w:rsidRDefault="00C44E15" w:rsidP="000D27B0">
      <w:pPr>
        <w:spacing w:after="0"/>
        <w:ind w:left="-425" w:right="142"/>
        <w:jc w:val="both"/>
        <w:rPr>
          <w:rFonts w:ascii="Arial Narrow" w:hAnsi="Arial Narrow" w:cs="Arial"/>
        </w:rPr>
      </w:pPr>
      <w:r>
        <w:rPr>
          <w:rFonts w:ascii="Arial Narrow" w:hAnsi="Arial Narrow" w:cs="Arial"/>
        </w:rPr>
        <w:t xml:space="preserve">Que en fecha </w:t>
      </w:r>
      <w:r w:rsidR="00117681">
        <w:rPr>
          <w:rFonts w:ascii="Arial Narrow" w:hAnsi="Arial Narrow" w:cs="Arial"/>
        </w:rPr>
        <w:t>13</w:t>
      </w:r>
      <w:r>
        <w:rPr>
          <w:rFonts w:ascii="Arial Narrow" w:hAnsi="Arial Narrow" w:cs="Arial"/>
        </w:rPr>
        <w:t xml:space="preserve"> de diciembre de 2023, la Directora General de la Agencia para la Reincorporación y la Normalización – ARN, expidió la Resolución </w:t>
      </w:r>
      <w:r w:rsidR="00E5044E">
        <w:rPr>
          <w:rFonts w:ascii="Arial Narrow" w:hAnsi="Arial Narrow" w:cs="Arial"/>
        </w:rPr>
        <w:t xml:space="preserve">No. </w:t>
      </w:r>
      <w:r w:rsidR="00117681">
        <w:rPr>
          <w:rFonts w:ascii="Arial Narrow" w:hAnsi="Arial Narrow" w:cs="Arial"/>
        </w:rPr>
        <w:t>3109</w:t>
      </w:r>
      <w:r w:rsidR="00E5044E">
        <w:rPr>
          <w:rFonts w:ascii="Arial Narrow" w:hAnsi="Arial Narrow" w:cs="Arial"/>
        </w:rPr>
        <w:t xml:space="preserve"> de 2023, </w:t>
      </w:r>
      <w:r w:rsidR="00E5044E" w:rsidRPr="00E5044E">
        <w:rPr>
          <w:rFonts w:ascii="Arial Narrow" w:hAnsi="Arial Narrow" w:cs="Arial"/>
        </w:rPr>
        <w:t>"</w:t>
      </w:r>
      <w:r w:rsidR="00E5044E" w:rsidRPr="00E5044E">
        <w:rPr>
          <w:rFonts w:ascii="Arial Narrow" w:hAnsi="Arial Narrow" w:cs="Arial"/>
          <w:i/>
        </w:rPr>
        <w:t>Por la cual se modifica la Resolución No. 0767 de 2018, mediante la cual se crean grupos internos de trabajo en la ARN</w:t>
      </w:r>
      <w:r w:rsidR="00E5044E" w:rsidRPr="00E5044E">
        <w:rPr>
          <w:rFonts w:ascii="Arial Narrow" w:hAnsi="Arial Narrow" w:cs="Arial"/>
        </w:rPr>
        <w:t xml:space="preserve">, </w:t>
      </w:r>
      <w:r w:rsidR="00E5044E" w:rsidRPr="00E5044E">
        <w:rPr>
          <w:rFonts w:ascii="Arial Narrow" w:hAnsi="Arial Narrow" w:cs="Arial"/>
          <w:i/>
        </w:rPr>
        <w:t>modificada por las Resoluciones No. 3065 y 3991 de 2019, 835 de 2020, y 0490, 1473 y 3068 de 2021”</w:t>
      </w:r>
      <w:r w:rsidR="00E5044E">
        <w:rPr>
          <w:rFonts w:ascii="Arial Narrow" w:hAnsi="Arial Narrow" w:cs="Arial"/>
          <w:iCs/>
        </w:rPr>
        <w:t>, a través de la cual se m</w:t>
      </w:r>
      <w:r w:rsidR="00E5044E" w:rsidRPr="00E5044E">
        <w:rPr>
          <w:rFonts w:ascii="Arial Narrow" w:hAnsi="Arial Narrow" w:cs="Arial"/>
          <w:iCs/>
        </w:rPr>
        <w:t>odif</w:t>
      </w:r>
      <w:r w:rsidR="00E5044E">
        <w:rPr>
          <w:rFonts w:ascii="Arial Narrow" w:hAnsi="Arial Narrow" w:cs="Arial"/>
          <w:iCs/>
        </w:rPr>
        <w:t>icó</w:t>
      </w:r>
      <w:r w:rsidR="00E5044E" w:rsidRPr="00E5044E">
        <w:rPr>
          <w:rFonts w:ascii="Arial Narrow" w:hAnsi="Arial Narrow" w:cs="Arial"/>
          <w:iCs/>
        </w:rPr>
        <w:t xml:space="preserve"> el numeral 2 del artículo 1° de la Resolución No. </w:t>
      </w:r>
      <w:r w:rsidR="00E5044E" w:rsidRPr="00E5044E">
        <w:rPr>
          <w:rFonts w:ascii="Arial Narrow" w:hAnsi="Arial Narrow" w:cs="Arial"/>
          <w:iCs/>
        </w:rPr>
        <w:lastRenderedPageBreak/>
        <w:t>0767 de 2018</w:t>
      </w:r>
      <w:r w:rsidR="00E5044E">
        <w:rPr>
          <w:rFonts w:ascii="Arial Narrow" w:hAnsi="Arial Narrow" w:cs="Arial"/>
          <w:iCs/>
        </w:rPr>
        <w:t>, se cre</w:t>
      </w:r>
      <w:r w:rsidR="00386196">
        <w:rPr>
          <w:rFonts w:ascii="Arial Narrow" w:hAnsi="Arial Narrow" w:cs="Arial"/>
          <w:iCs/>
        </w:rPr>
        <w:t>ó</w:t>
      </w:r>
      <w:r w:rsidR="00E5044E">
        <w:rPr>
          <w:rFonts w:ascii="Arial Narrow" w:hAnsi="Arial Narrow" w:cs="Arial"/>
          <w:iCs/>
        </w:rPr>
        <w:t xml:space="preserve"> el Grupo de Beneficios Económicos </w:t>
      </w:r>
      <w:r w:rsidR="00386196">
        <w:rPr>
          <w:rFonts w:ascii="Arial Narrow" w:hAnsi="Arial Narrow" w:cs="Arial"/>
          <w:iCs/>
        </w:rPr>
        <w:t>adscrito a la</w:t>
      </w:r>
      <w:r w:rsidR="00E5044E">
        <w:rPr>
          <w:rFonts w:ascii="Arial Narrow" w:hAnsi="Arial Narrow" w:cs="Arial"/>
          <w:iCs/>
        </w:rPr>
        <w:t xml:space="preserve"> Subdirección de Seguimiento </w:t>
      </w:r>
      <w:r w:rsidR="00386196">
        <w:rPr>
          <w:rFonts w:ascii="Arial Narrow" w:hAnsi="Arial Narrow" w:cs="Arial"/>
          <w:iCs/>
        </w:rPr>
        <w:t xml:space="preserve">de la Dirección Programática de Reintegración – DPR, y se establecieron sus funciones.  </w:t>
      </w:r>
      <w:r w:rsidR="00E5044E">
        <w:rPr>
          <w:rFonts w:ascii="Arial Narrow" w:hAnsi="Arial Narrow" w:cs="Arial"/>
          <w:iCs/>
        </w:rPr>
        <w:t xml:space="preserve"> </w:t>
      </w:r>
      <w:r w:rsidR="00AE770F" w:rsidRPr="003441A8">
        <w:rPr>
          <w:rFonts w:ascii="Arial Narrow" w:hAnsi="Arial Narrow" w:cs="Arial"/>
        </w:rPr>
        <w:t xml:space="preserve"> </w:t>
      </w:r>
      <w:bookmarkStart w:id="0" w:name="_Hlk137523343"/>
    </w:p>
    <w:p w14:paraId="41896C95" w14:textId="77777777" w:rsidR="000D27B0" w:rsidRPr="003441A8" w:rsidRDefault="000D27B0" w:rsidP="000D27B0">
      <w:pPr>
        <w:spacing w:after="0"/>
        <w:ind w:left="-425" w:right="142"/>
        <w:jc w:val="both"/>
        <w:rPr>
          <w:rFonts w:ascii="Arial Narrow" w:hAnsi="Arial Narrow"/>
          <w:lang w:eastAsia="es-CO"/>
        </w:rPr>
      </w:pPr>
    </w:p>
    <w:p w14:paraId="3B5CB7D2" w14:textId="4D3D28DA" w:rsidR="000D27B0" w:rsidRPr="0070723F" w:rsidRDefault="00AE770F" w:rsidP="000D27B0">
      <w:pPr>
        <w:spacing w:after="0"/>
        <w:ind w:left="-426" w:right="142"/>
        <w:jc w:val="both"/>
        <w:rPr>
          <w:rFonts w:ascii="Arial Narrow" w:hAnsi="Arial Narrow"/>
          <w:color w:val="FF0000"/>
          <w:lang w:eastAsia="es-CO"/>
        </w:rPr>
      </w:pPr>
      <w:r w:rsidRPr="00BB190D">
        <w:rPr>
          <w:rFonts w:ascii="Arial Narrow" w:hAnsi="Arial Narrow" w:cs="Arial"/>
        </w:rPr>
        <w:t xml:space="preserve">Que, </w:t>
      </w:r>
      <w:r w:rsidR="00364A67">
        <w:rPr>
          <w:rFonts w:ascii="Arial Narrow" w:hAnsi="Arial Narrow" w:cs="Arial"/>
        </w:rPr>
        <w:t xml:space="preserve">teniendo en cuenta la creación del </w:t>
      </w:r>
      <w:r w:rsidR="00364A67">
        <w:rPr>
          <w:rFonts w:ascii="Arial Narrow" w:hAnsi="Arial Narrow" w:cs="Arial"/>
          <w:iCs/>
        </w:rPr>
        <w:t>Grupo de Beneficios Económicos</w:t>
      </w:r>
      <w:r w:rsidR="00364A67">
        <w:rPr>
          <w:rFonts w:ascii="Arial Narrow" w:hAnsi="Arial Narrow" w:cs="Arial"/>
          <w:iCs/>
        </w:rPr>
        <w:t>, como antes se describió, para su funcionamiento</w:t>
      </w:r>
      <w:r w:rsidRPr="00BB190D">
        <w:rPr>
          <w:rFonts w:ascii="Arial Narrow" w:hAnsi="Arial Narrow" w:cs="Arial"/>
        </w:rPr>
        <w:t xml:space="preserve">, se requiere modificar el Manual Especifico de Funciones y Competencias Laborales de la Entidad, en el sentido de adicionar una función en el empleo de </w:t>
      </w:r>
      <w:r w:rsidRPr="00BB190D">
        <w:rPr>
          <w:rFonts w:ascii="Arial Narrow" w:hAnsi="Arial Narrow"/>
        </w:rPr>
        <w:t xml:space="preserve">Subdirector </w:t>
      </w:r>
      <w:r w:rsidR="000B0A16" w:rsidRPr="00BB190D">
        <w:rPr>
          <w:rFonts w:ascii="Arial Narrow" w:hAnsi="Arial Narrow"/>
        </w:rPr>
        <w:t xml:space="preserve">Técnico, </w:t>
      </w:r>
      <w:r w:rsidRPr="00BB190D">
        <w:rPr>
          <w:rFonts w:ascii="Arial Narrow" w:hAnsi="Arial Narrow"/>
        </w:rPr>
        <w:t xml:space="preserve"> Código 0150</w:t>
      </w:r>
      <w:r w:rsidR="000B0A16" w:rsidRPr="00BB190D">
        <w:rPr>
          <w:rFonts w:ascii="Arial Narrow" w:hAnsi="Arial Narrow"/>
        </w:rPr>
        <w:t>,</w:t>
      </w:r>
      <w:r w:rsidRPr="00BB190D">
        <w:rPr>
          <w:rFonts w:ascii="Arial Narrow" w:hAnsi="Arial Narrow"/>
        </w:rPr>
        <w:t xml:space="preserve"> Grado 18</w:t>
      </w:r>
      <w:r w:rsidRPr="00BB190D">
        <w:rPr>
          <w:rFonts w:ascii="Arial Narrow" w:hAnsi="Arial Narrow" w:cs="Arial"/>
        </w:rPr>
        <w:t>, adscrito al Despacho de la Subdirección de Seguimiento; modificar el propósito principal, las funciones, los conocimientos básicos esenciales, el área o proceso transversal, competencias requeridas y l</w:t>
      </w:r>
      <w:r w:rsidR="00022A11" w:rsidRPr="00BB190D">
        <w:rPr>
          <w:rFonts w:ascii="Arial Narrow" w:hAnsi="Arial Narrow" w:cs="Arial"/>
        </w:rPr>
        <w:t>os</w:t>
      </w:r>
      <w:r w:rsidRPr="00BB190D">
        <w:rPr>
          <w:rFonts w:ascii="Arial Narrow" w:hAnsi="Arial Narrow" w:cs="Arial"/>
        </w:rPr>
        <w:t xml:space="preserve"> Núcleo</w:t>
      </w:r>
      <w:r w:rsidR="00022A11" w:rsidRPr="00BB190D">
        <w:rPr>
          <w:rFonts w:ascii="Arial Narrow" w:hAnsi="Arial Narrow" w:cs="Arial"/>
        </w:rPr>
        <w:t>s</w:t>
      </w:r>
      <w:r w:rsidRPr="00BB190D">
        <w:rPr>
          <w:rFonts w:ascii="Arial Narrow" w:hAnsi="Arial Narrow" w:cs="Arial"/>
        </w:rPr>
        <w:t xml:space="preserve"> Básico</w:t>
      </w:r>
      <w:r w:rsidR="00022A11" w:rsidRPr="00BB190D">
        <w:rPr>
          <w:rFonts w:ascii="Arial Narrow" w:hAnsi="Arial Narrow" w:cs="Arial"/>
        </w:rPr>
        <w:t>s</w:t>
      </w:r>
      <w:r w:rsidRPr="00BB190D">
        <w:rPr>
          <w:rFonts w:ascii="Arial Narrow" w:hAnsi="Arial Narrow" w:cs="Arial"/>
        </w:rPr>
        <w:t xml:space="preserve"> del Conocimiento para los empleos de Profesional Especializado</w:t>
      </w:r>
      <w:r w:rsidR="00022A11" w:rsidRPr="00BB190D">
        <w:rPr>
          <w:rFonts w:ascii="Arial Narrow" w:hAnsi="Arial Narrow" w:cs="Arial"/>
        </w:rPr>
        <w:t>,</w:t>
      </w:r>
      <w:r w:rsidRPr="00BB190D">
        <w:rPr>
          <w:rFonts w:ascii="Arial Narrow" w:hAnsi="Arial Narrow" w:cs="Arial"/>
        </w:rPr>
        <w:t xml:space="preserve"> Código 2028</w:t>
      </w:r>
      <w:r w:rsidR="00022A11" w:rsidRPr="00BB190D">
        <w:rPr>
          <w:rFonts w:ascii="Arial Narrow" w:hAnsi="Arial Narrow" w:cs="Arial"/>
        </w:rPr>
        <w:t>,</w:t>
      </w:r>
      <w:r w:rsidRPr="00BB190D">
        <w:rPr>
          <w:rFonts w:ascii="Arial Narrow" w:hAnsi="Arial Narrow" w:cs="Arial"/>
        </w:rPr>
        <w:t xml:space="preserve"> Grado 21, adscrito </w:t>
      </w:r>
      <w:r w:rsidR="00022A11" w:rsidRPr="00BB190D">
        <w:rPr>
          <w:rFonts w:ascii="Arial Narrow" w:hAnsi="Arial Narrow" w:cs="Arial"/>
        </w:rPr>
        <w:t>a</w:t>
      </w:r>
      <w:r w:rsidRPr="00BB190D">
        <w:rPr>
          <w:rFonts w:ascii="Arial Narrow" w:hAnsi="Arial Narrow" w:cs="Arial"/>
        </w:rPr>
        <w:t xml:space="preserve"> la Dirección General</w:t>
      </w:r>
      <w:r w:rsidR="00DD6160" w:rsidRPr="00BB190D">
        <w:rPr>
          <w:rFonts w:ascii="Arial Narrow" w:hAnsi="Arial Narrow" w:cs="Arial"/>
        </w:rPr>
        <w:t>,</w:t>
      </w:r>
      <w:r w:rsidRPr="00BB190D">
        <w:rPr>
          <w:rFonts w:ascii="Arial Narrow" w:hAnsi="Arial Narrow" w:cs="Arial"/>
        </w:rPr>
        <w:t xml:space="preserve"> y </w:t>
      </w:r>
      <w:r w:rsidR="00022A11" w:rsidRPr="00BB190D">
        <w:rPr>
          <w:rFonts w:ascii="Arial Narrow" w:hAnsi="Arial Narrow" w:cs="Arial"/>
        </w:rPr>
        <w:t xml:space="preserve">al </w:t>
      </w:r>
      <w:r w:rsidRPr="00BB190D">
        <w:rPr>
          <w:rFonts w:ascii="Arial Narrow" w:hAnsi="Arial Narrow" w:cs="Arial"/>
        </w:rPr>
        <w:t>Profesional Especializado</w:t>
      </w:r>
      <w:r w:rsidR="00022A11" w:rsidRPr="00BB190D">
        <w:rPr>
          <w:rFonts w:ascii="Arial Narrow" w:hAnsi="Arial Narrow" w:cs="Arial"/>
        </w:rPr>
        <w:t>,</w:t>
      </w:r>
      <w:r w:rsidRPr="00BB190D">
        <w:rPr>
          <w:rFonts w:ascii="Arial Narrow" w:hAnsi="Arial Narrow" w:cs="Arial"/>
        </w:rPr>
        <w:t xml:space="preserve"> Código 2028</w:t>
      </w:r>
      <w:r w:rsidR="00022A11" w:rsidRPr="00BB190D">
        <w:rPr>
          <w:rFonts w:ascii="Arial Narrow" w:hAnsi="Arial Narrow" w:cs="Arial"/>
        </w:rPr>
        <w:t>,</w:t>
      </w:r>
      <w:r w:rsidRPr="00BB190D">
        <w:rPr>
          <w:rFonts w:ascii="Arial Narrow" w:hAnsi="Arial Narrow" w:cs="Arial"/>
        </w:rPr>
        <w:t xml:space="preserve"> Grado 15, adscrito a</w:t>
      </w:r>
      <w:r w:rsidRPr="00BB190D">
        <w:rPr>
          <w:rFonts w:ascii="Arial Narrow" w:hAnsi="Arial Narrow"/>
          <w:lang w:eastAsia="es-CO"/>
        </w:rPr>
        <w:t>l Grupo Territorial ARN – Bogotá</w:t>
      </w:r>
      <w:r w:rsidR="00DD6160" w:rsidRPr="00BB190D">
        <w:rPr>
          <w:rFonts w:ascii="Arial Narrow" w:hAnsi="Arial Narrow"/>
          <w:lang w:eastAsia="es-CO"/>
        </w:rPr>
        <w:t>,</w:t>
      </w:r>
      <w:r w:rsidRPr="00BB190D">
        <w:rPr>
          <w:rFonts w:ascii="Arial Narrow" w:hAnsi="Arial Narrow"/>
          <w:lang w:eastAsia="es-CO"/>
        </w:rPr>
        <w:t xml:space="preserve"> </w:t>
      </w:r>
      <w:r w:rsidRPr="00BB190D">
        <w:rPr>
          <w:rFonts w:ascii="Arial Narrow" w:hAnsi="Arial Narrow" w:cs="Arial"/>
        </w:rPr>
        <w:t>modifica</w:t>
      </w:r>
      <w:r w:rsidR="00022A11" w:rsidRPr="00BB190D">
        <w:rPr>
          <w:rFonts w:ascii="Arial Narrow" w:hAnsi="Arial Narrow" w:cs="Arial"/>
        </w:rPr>
        <w:t xml:space="preserve">ndo </w:t>
      </w:r>
      <w:r w:rsidRPr="00BB190D">
        <w:rPr>
          <w:rFonts w:ascii="Arial Narrow" w:hAnsi="Arial Narrow" w:cs="Arial"/>
        </w:rPr>
        <w:t>el propósito principal, las funciones, los conocimientos básicos esenciales, el área o proceso transversal, competencias requeridas</w:t>
      </w:r>
      <w:r w:rsidR="00DD6160" w:rsidRPr="00BB190D">
        <w:rPr>
          <w:rFonts w:ascii="Arial Narrow" w:hAnsi="Arial Narrow" w:cs="Arial"/>
        </w:rPr>
        <w:t>;</w:t>
      </w:r>
      <w:r w:rsidRPr="00BB190D">
        <w:rPr>
          <w:rFonts w:ascii="Arial Narrow" w:hAnsi="Arial Narrow" w:cs="Arial"/>
        </w:rPr>
        <w:t xml:space="preserve"> y l</w:t>
      </w:r>
      <w:r w:rsidR="00022A11" w:rsidRPr="00BB190D">
        <w:rPr>
          <w:rFonts w:ascii="Arial Narrow" w:hAnsi="Arial Narrow" w:cs="Arial"/>
        </w:rPr>
        <w:t>os</w:t>
      </w:r>
      <w:r w:rsidRPr="00BB190D">
        <w:rPr>
          <w:rFonts w:ascii="Arial Narrow" w:hAnsi="Arial Narrow" w:cs="Arial"/>
        </w:rPr>
        <w:t xml:space="preserve"> Núcleo</w:t>
      </w:r>
      <w:r w:rsidR="00022A11" w:rsidRPr="00BB190D">
        <w:rPr>
          <w:rFonts w:ascii="Arial Narrow" w:hAnsi="Arial Narrow" w:cs="Arial"/>
        </w:rPr>
        <w:t>s</w:t>
      </w:r>
      <w:r w:rsidRPr="00BB190D">
        <w:rPr>
          <w:rFonts w:ascii="Arial Narrow" w:hAnsi="Arial Narrow" w:cs="Arial"/>
        </w:rPr>
        <w:t xml:space="preserve"> Básico</w:t>
      </w:r>
      <w:r w:rsidR="00022A11" w:rsidRPr="00BB190D">
        <w:rPr>
          <w:rFonts w:ascii="Arial Narrow" w:hAnsi="Arial Narrow" w:cs="Arial"/>
        </w:rPr>
        <w:t>s</w:t>
      </w:r>
      <w:r w:rsidRPr="00BB190D">
        <w:rPr>
          <w:rFonts w:ascii="Arial Narrow" w:hAnsi="Arial Narrow" w:cs="Arial"/>
        </w:rPr>
        <w:t xml:space="preserve"> del Conocimiento del empleo </w:t>
      </w:r>
      <w:r w:rsidRPr="00BB190D">
        <w:rPr>
          <w:rFonts w:ascii="Arial Narrow" w:hAnsi="Arial Narrow"/>
        </w:rPr>
        <w:t>Técnico Administrativo</w:t>
      </w:r>
      <w:r w:rsidR="00022A11" w:rsidRPr="00BB190D">
        <w:rPr>
          <w:rFonts w:ascii="Arial Narrow" w:hAnsi="Arial Narrow"/>
        </w:rPr>
        <w:t>, Código</w:t>
      </w:r>
      <w:r w:rsidRPr="00BB190D">
        <w:rPr>
          <w:rFonts w:ascii="Arial Narrow" w:hAnsi="Arial Narrow"/>
        </w:rPr>
        <w:t xml:space="preserve"> 3124</w:t>
      </w:r>
      <w:r w:rsidR="00022A11" w:rsidRPr="00BB190D">
        <w:rPr>
          <w:rFonts w:ascii="Arial Narrow" w:hAnsi="Arial Narrow"/>
        </w:rPr>
        <w:t>,</w:t>
      </w:r>
      <w:r w:rsidRPr="00BB190D">
        <w:rPr>
          <w:rFonts w:ascii="Arial Narrow" w:hAnsi="Arial Narrow"/>
        </w:rPr>
        <w:t xml:space="preserve"> Grado 11 adscrito a </w:t>
      </w:r>
      <w:r w:rsidR="00022A11" w:rsidRPr="00BB190D">
        <w:rPr>
          <w:rFonts w:ascii="Arial Narrow" w:hAnsi="Arial Narrow"/>
        </w:rPr>
        <w:t xml:space="preserve">la </w:t>
      </w:r>
      <w:r w:rsidRPr="00BB190D">
        <w:rPr>
          <w:rFonts w:ascii="Arial Narrow" w:hAnsi="Arial Narrow"/>
        </w:rPr>
        <w:t xml:space="preserve"> Subdirección Financiera – Grupo de Pagaduría; </w:t>
      </w:r>
      <w:r w:rsidRPr="00BB190D">
        <w:rPr>
          <w:rFonts w:ascii="Arial Narrow" w:hAnsi="Arial Narrow" w:cs="Arial"/>
        </w:rPr>
        <w:t xml:space="preserve">modificar el propósito principal, las funciones y los conocimientos específicos del empleo </w:t>
      </w:r>
      <w:r w:rsidRPr="00BB190D">
        <w:rPr>
          <w:rFonts w:ascii="Arial Narrow" w:hAnsi="Arial Narrow"/>
        </w:rPr>
        <w:t>Auxiliar Administrativo</w:t>
      </w:r>
      <w:r w:rsidR="00022A11" w:rsidRPr="00BB190D">
        <w:rPr>
          <w:rFonts w:ascii="Arial Narrow" w:hAnsi="Arial Narrow"/>
        </w:rPr>
        <w:t>,</w:t>
      </w:r>
      <w:r w:rsidRPr="00BB190D">
        <w:rPr>
          <w:rFonts w:ascii="Arial Narrow" w:hAnsi="Arial Narrow"/>
        </w:rPr>
        <w:t xml:space="preserve"> Código 4044</w:t>
      </w:r>
      <w:r w:rsidR="00022A11" w:rsidRPr="00BB190D">
        <w:rPr>
          <w:rFonts w:ascii="Arial Narrow" w:hAnsi="Arial Narrow"/>
        </w:rPr>
        <w:t>,</w:t>
      </w:r>
      <w:r w:rsidRPr="00BB190D">
        <w:rPr>
          <w:rFonts w:ascii="Arial Narrow" w:hAnsi="Arial Narrow"/>
        </w:rPr>
        <w:t xml:space="preserve"> Grado 22, adscrito a la Subdirección Financiera </w:t>
      </w:r>
      <w:r w:rsidR="00DD6160" w:rsidRPr="00BB190D">
        <w:rPr>
          <w:rFonts w:ascii="Arial Narrow" w:hAnsi="Arial Narrow"/>
        </w:rPr>
        <w:t>–</w:t>
      </w:r>
      <w:r w:rsidRPr="00BB190D">
        <w:rPr>
          <w:rFonts w:ascii="Arial Narrow" w:hAnsi="Arial Narrow"/>
        </w:rPr>
        <w:t xml:space="preserve"> Grupo de Pagaduría, con el propósito de garantizar los empleos que conformaran el Grupo de Beneficios Económicos, que asumirá</w:t>
      </w:r>
      <w:r w:rsidR="00022A11" w:rsidRPr="00BB190D">
        <w:rPr>
          <w:rFonts w:ascii="Arial Narrow" w:hAnsi="Arial Narrow"/>
        </w:rPr>
        <w:t>n</w:t>
      </w:r>
      <w:r w:rsidRPr="00BB190D">
        <w:rPr>
          <w:rFonts w:ascii="Arial Narrow" w:hAnsi="Arial Narrow"/>
        </w:rPr>
        <w:t xml:space="preserve"> la ejecución de las actividades </w:t>
      </w:r>
      <w:r w:rsidRPr="00BB190D">
        <w:rPr>
          <w:rFonts w:ascii="Arial Narrow" w:hAnsi="Arial Narrow"/>
          <w:lang w:eastAsia="es-CO"/>
        </w:rPr>
        <w:t>relacionadas con la liquidación y verificación de los requisitos de acceso para el desembolso de beneficios económicos de la población objeto de los procesos misionales que lidera la Entidad, dirigido al cumplimiento de los objetivos, planes, programas y proyectos de conformidad con la normativa vigente.</w:t>
      </w:r>
    </w:p>
    <w:p w14:paraId="4A078006" w14:textId="77777777" w:rsidR="000D27B0" w:rsidRDefault="000D27B0" w:rsidP="000D27B0">
      <w:pPr>
        <w:spacing w:after="0"/>
        <w:ind w:left="-426" w:right="142"/>
        <w:jc w:val="both"/>
        <w:rPr>
          <w:rFonts w:ascii="Arial Narrow" w:hAnsi="Arial Narrow" w:cs="Arial"/>
        </w:rPr>
      </w:pPr>
    </w:p>
    <w:p w14:paraId="0289F8D2" w14:textId="77777777" w:rsidR="000D27B0" w:rsidRDefault="00AE770F" w:rsidP="000D27B0">
      <w:pPr>
        <w:spacing w:after="0"/>
        <w:ind w:left="-426" w:right="142"/>
        <w:jc w:val="both"/>
        <w:rPr>
          <w:rFonts w:ascii="Arial Narrow" w:hAnsi="Arial Narrow" w:cs="Arial"/>
        </w:rPr>
      </w:pPr>
      <w:r w:rsidRPr="003441A8">
        <w:rPr>
          <w:rFonts w:ascii="Arial Narrow" w:hAnsi="Arial Narrow" w:cs="Arial"/>
        </w:rPr>
        <w:t xml:space="preserve">Que, de acuerdo </w:t>
      </w:r>
      <w:r w:rsidR="00022A11">
        <w:rPr>
          <w:rFonts w:ascii="Arial Narrow" w:hAnsi="Arial Narrow" w:cs="Arial"/>
        </w:rPr>
        <w:t>con</w:t>
      </w:r>
      <w:r w:rsidRPr="003441A8">
        <w:rPr>
          <w:rFonts w:ascii="Arial Narrow" w:hAnsi="Arial Narrow" w:cs="Arial"/>
        </w:rPr>
        <w:t xml:space="preserve"> lo dispuesto en el artículo 2.2.2.6.1 del Decreto 1083 de 2015 modificado por el artículo 4° del Decreto 498 de 30 de marzo de 2020: </w:t>
      </w:r>
      <w:r w:rsidRPr="003441A8">
        <w:rPr>
          <w:rFonts w:ascii="Arial Narrow" w:hAnsi="Arial Narrow" w:cs="Arial"/>
          <w:i/>
          <w:iCs/>
        </w:rPr>
        <w:t>“(…) La adopción, adición, modificación o actualización del manual especifico se efectuará mediante resolución interna del jefe del organismo o entidad, de acuerdo con las disposiciones contenidas en el presente Título. Corresponde a la unidad de personal, o la que haga sus veces, en cada organismo o entidad, adelantar los estudios para la elaboración, actualización, modificación o adición del manual de funciones y de competencias laborales y velar por el cumplimiento de las disposiciones aquí previstas. (…</w:t>
      </w:r>
      <w:r w:rsidRPr="003441A8">
        <w:rPr>
          <w:rFonts w:ascii="Arial Narrow" w:hAnsi="Arial Narrow" w:cs="Arial"/>
        </w:rPr>
        <w:t xml:space="preserve">)”, </w:t>
      </w:r>
      <w:r w:rsidR="00022A11">
        <w:rPr>
          <w:rFonts w:ascii="Arial Narrow" w:hAnsi="Arial Narrow" w:cs="Arial"/>
        </w:rPr>
        <w:t xml:space="preserve">el Grupo de Administración del </w:t>
      </w:r>
      <w:r w:rsidRPr="003441A8">
        <w:rPr>
          <w:rFonts w:ascii="Arial Narrow" w:hAnsi="Arial Narrow" w:cs="Arial"/>
        </w:rPr>
        <w:t>Talento Humano de la Agencia para la Reincorporación y la Normalización, adelantó el respectivo estudio técnico, el cual hace parte del presente acto administrativo, que determina la viabilidad para la modificación del Manual Especifico de Funciones y de Competencias Laborales de la Entidad.</w:t>
      </w:r>
      <w:bookmarkEnd w:id="0"/>
    </w:p>
    <w:p w14:paraId="09AFDE87" w14:textId="77777777" w:rsidR="000D27B0" w:rsidRDefault="000D27B0" w:rsidP="000D27B0">
      <w:pPr>
        <w:spacing w:after="0"/>
        <w:ind w:left="-426" w:right="142"/>
        <w:jc w:val="both"/>
        <w:rPr>
          <w:rFonts w:ascii="Arial Narrow" w:hAnsi="Arial Narrow" w:cs="Arial"/>
        </w:rPr>
      </w:pPr>
    </w:p>
    <w:p w14:paraId="7E7B279E" w14:textId="4AD93415" w:rsidR="00AE770F" w:rsidRDefault="00AE770F" w:rsidP="000D27B0">
      <w:pPr>
        <w:spacing w:after="0"/>
        <w:ind w:left="-426" w:right="142"/>
        <w:jc w:val="both"/>
        <w:rPr>
          <w:rFonts w:ascii="Arial Narrow" w:hAnsi="Arial Narrow" w:cs="Arial"/>
        </w:rPr>
      </w:pPr>
      <w:r w:rsidRPr="003441A8">
        <w:rPr>
          <w:rFonts w:ascii="Arial Narrow" w:hAnsi="Arial Narrow" w:cs="Arial"/>
        </w:rPr>
        <w:t xml:space="preserve">Que en cumplimiento de lo dispuesto en el parágrafo 3° del artículo 2.2.2.6.1 del Decreto 1083 de 2015, modificado por el artículo 4 del Decreto 498 de 30 de marzo de 2020, mediante oficio OFI23-010786/GPU de fecha 21 de junio de 2023, la Agencia para la Reincorporación y la Normalización informó a las organizaciones sindicales: SINDICATO DE TRABAJADORAS Y TRABAJADORES PARA LA PAZ DE LA AGENCIA PARA LA REINCORPORACIÓN Y NORMALIZACIÓN – ARN – SINTRAPAZ y el Sindicato ALTERNATIVA SINDICAL POR EL MÉRITO, LA PAZ Y EL TRABAJO DIGNO </w:t>
      </w:r>
      <w:r w:rsidR="00DD6160">
        <w:rPr>
          <w:rFonts w:ascii="Arial Narrow" w:hAnsi="Arial Narrow" w:cs="Arial"/>
        </w:rPr>
        <w:t>–</w:t>
      </w:r>
      <w:r w:rsidRPr="003441A8">
        <w:rPr>
          <w:rFonts w:ascii="Arial Narrow" w:hAnsi="Arial Narrow" w:cs="Arial"/>
        </w:rPr>
        <w:t xml:space="preserve"> SPC, con el fin de surtir el respectivo proceso de consulta</w:t>
      </w:r>
      <w:r w:rsidR="00022A11">
        <w:rPr>
          <w:rFonts w:ascii="Arial Narrow" w:hAnsi="Arial Narrow" w:cs="Arial"/>
        </w:rPr>
        <w:t>.</w:t>
      </w:r>
      <w:r w:rsidRPr="003441A8">
        <w:rPr>
          <w:rFonts w:ascii="Arial Narrow" w:hAnsi="Arial Narrow" w:cs="Arial"/>
        </w:rPr>
        <w:t xml:space="preserve"> </w:t>
      </w:r>
    </w:p>
    <w:p w14:paraId="6C26E760" w14:textId="77777777" w:rsidR="009D110A" w:rsidRPr="003441A8" w:rsidRDefault="009D110A" w:rsidP="001E55E9">
      <w:pPr>
        <w:spacing w:after="0"/>
        <w:ind w:left="-425" w:right="142"/>
        <w:jc w:val="both"/>
        <w:rPr>
          <w:rFonts w:ascii="Arial Narrow" w:hAnsi="Arial Narrow" w:cs="Arial"/>
        </w:rPr>
      </w:pPr>
    </w:p>
    <w:p w14:paraId="3DD20FFC" w14:textId="562F6DAB" w:rsidR="00AE770F" w:rsidRDefault="00AE770F" w:rsidP="001E55E9">
      <w:pPr>
        <w:spacing w:after="0"/>
        <w:ind w:left="-425" w:right="142"/>
        <w:jc w:val="both"/>
        <w:rPr>
          <w:rFonts w:ascii="Arial Narrow" w:hAnsi="Arial Narrow"/>
        </w:rPr>
      </w:pPr>
      <w:r w:rsidRPr="003441A8">
        <w:rPr>
          <w:rFonts w:ascii="Arial Narrow" w:hAnsi="Arial Narrow" w:cs="Arial"/>
        </w:rPr>
        <w:t>Que</w:t>
      </w:r>
      <w:r w:rsidR="00DD6160">
        <w:rPr>
          <w:rFonts w:ascii="Arial Narrow" w:hAnsi="Arial Narrow" w:cs="Arial"/>
        </w:rPr>
        <w:t xml:space="preserve"> </w:t>
      </w:r>
      <w:r w:rsidRPr="003441A8">
        <w:rPr>
          <w:rFonts w:ascii="Arial Narrow" w:hAnsi="Arial Narrow" w:cs="Arial"/>
        </w:rPr>
        <w:t xml:space="preserve">en respuesta a la citada comunicación, mediante </w:t>
      </w:r>
      <w:r w:rsidRPr="003441A8">
        <w:rPr>
          <w:rFonts w:ascii="Arial Narrow" w:hAnsi="Arial Narrow"/>
        </w:rPr>
        <w:t xml:space="preserve">correo electrónico del 26 de junio de 2023, el sindicato Asociación Nacional de Servidores Públicos de Colombia – SPC, allegó oficio con fecha </w:t>
      </w:r>
      <w:r w:rsidRPr="003441A8">
        <w:rPr>
          <w:rFonts w:ascii="Arial Narrow" w:hAnsi="Arial Narrow" w:cs="Century Gothic"/>
          <w:color w:val="000000"/>
        </w:rPr>
        <w:t xml:space="preserve">27 de </w:t>
      </w:r>
      <w:r w:rsidR="009D110A">
        <w:rPr>
          <w:rFonts w:ascii="Arial Narrow" w:hAnsi="Arial Narrow" w:cs="Century Gothic"/>
          <w:color w:val="000000"/>
        </w:rPr>
        <w:t>j</w:t>
      </w:r>
      <w:r w:rsidRPr="003441A8">
        <w:rPr>
          <w:rFonts w:ascii="Arial Narrow" w:hAnsi="Arial Narrow" w:cs="Century Gothic"/>
          <w:color w:val="000000"/>
        </w:rPr>
        <w:t>unio de 2023</w:t>
      </w:r>
      <w:r w:rsidRPr="003441A8">
        <w:rPr>
          <w:rFonts w:ascii="Arial Narrow" w:hAnsi="Arial Narrow"/>
        </w:rPr>
        <w:t>, a través del cual expresó sus observaciones y concepto frente a la modificación propuesta.</w:t>
      </w:r>
    </w:p>
    <w:p w14:paraId="00C84739" w14:textId="77777777" w:rsidR="009D110A" w:rsidRPr="003441A8" w:rsidRDefault="009D110A" w:rsidP="001E55E9">
      <w:pPr>
        <w:spacing w:after="0"/>
        <w:ind w:left="-425" w:right="142"/>
        <w:jc w:val="both"/>
        <w:rPr>
          <w:rFonts w:ascii="Arial Narrow" w:hAnsi="Arial Narrow"/>
        </w:rPr>
      </w:pPr>
    </w:p>
    <w:p w14:paraId="4E8E65FE" w14:textId="65B91945" w:rsidR="00AE770F" w:rsidRPr="003441A8" w:rsidRDefault="00AE770F" w:rsidP="001E55E9">
      <w:pPr>
        <w:pStyle w:val="Default"/>
        <w:ind w:left="-425" w:right="142"/>
        <w:jc w:val="both"/>
        <w:rPr>
          <w:rFonts w:ascii="Arial Narrow" w:hAnsi="Arial Narrow"/>
          <w:sz w:val="22"/>
          <w:szCs w:val="22"/>
        </w:rPr>
      </w:pPr>
      <w:r w:rsidRPr="003441A8">
        <w:rPr>
          <w:rFonts w:ascii="Arial Narrow" w:hAnsi="Arial Narrow"/>
          <w:sz w:val="22"/>
          <w:szCs w:val="22"/>
        </w:rPr>
        <w:t xml:space="preserve">Por su parte, mediante </w:t>
      </w:r>
      <w:r w:rsidRPr="00292CFC">
        <w:rPr>
          <w:rFonts w:ascii="Arial Narrow" w:eastAsiaTheme="minorHAnsi" w:hAnsi="Arial Narrow"/>
          <w:color w:val="auto"/>
          <w:kern w:val="2"/>
          <w:sz w:val="22"/>
          <w:szCs w:val="22"/>
          <w:lang w:val="es-CO" w:eastAsia="en-US"/>
          <w14:ligatures w14:val="standardContextual"/>
        </w:rPr>
        <w:t>oficio con radicado EXT23</w:t>
      </w:r>
      <w:r w:rsidR="00022A11">
        <w:rPr>
          <w:rFonts w:ascii="Arial Narrow" w:eastAsiaTheme="minorHAnsi" w:hAnsi="Arial Narrow"/>
          <w:color w:val="auto"/>
          <w:kern w:val="2"/>
          <w:sz w:val="22"/>
          <w:szCs w:val="22"/>
          <w:lang w:val="es-CO" w:eastAsia="en-US"/>
          <w14:ligatures w14:val="standardContextual"/>
        </w:rPr>
        <w:t>–</w:t>
      </w:r>
      <w:r w:rsidRPr="00292CFC">
        <w:rPr>
          <w:rFonts w:ascii="Arial Narrow" w:eastAsiaTheme="minorHAnsi" w:hAnsi="Arial Narrow"/>
          <w:color w:val="auto"/>
          <w:kern w:val="2"/>
          <w:sz w:val="22"/>
          <w:szCs w:val="22"/>
          <w:lang w:val="es-CO" w:eastAsia="en-US"/>
          <w14:ligatures w14:val="standardContextual"/>
        </w:rPr>
        <w:t>011110 del 17 de julio de 2023</w:t>
      </w:r>
      <w:r w:rsidRPr="003441A8">
        <w:rPr>
          <w:sz w:val="22"/>
          <w:szCs w:val="22"/>
          <w:lang w:val="es-CO" w:eastAsia="es-CO"/>
        </w:rPr>
        <w:t xml:space="preserve">, </w:t>
      </w:r>
      <w:r w:rsidRPr="003441A8">
        <w:rPr>
          <w:rFonts w:ascii="Arial Narrow" w:hAnsi="Arial Narrow"/>
          <w:sz w:val="22"/>
          <w:szCs w:val="22"/>
        </w:rPr>
        <w:t xml:space="preserve">el Sindicato de Trabajadoras y Trabajadores para </w:t>
      </w:r>
      <w:r w:rsidR="007A65D9">
        <w:rPr>
          <w:rFonts w:ascii="Arial Narrow" w:hAnsi="Arial Narrow"/>
          <w:sz w:val="22"/>
          <w:szCs w:val="22"/>
        </w:rPr>
        <w:t>l</w:t>
      </w:r>
      <w:r w:rsidRPr="003441A8">
        <w:rPr>
          <w:rFonts w:ascii="Arial Narrow" w:hAnsi="Arial Narrow"/>
          <w:sz w:val="22"/>
          <w:szCs w:val="22"/>
        </w:rPr>
        <w:t xml:space="preserve">a Paz </w:t>
      </w:r>
      <w:r w:rsidR="00DD6160">
        <w:rPr>
          <w:rFonts w:ascii="Arial Narrow" w:hAnsi="Arial Narrow"/>
          <w:sz w:val="22"/>
          <w:szCs w:val="22"/>
        </w:rPr>
        <w:t>d</w:t>
      </w:r>
      <w:r w:rsidRPr="003441A8">
        <w:rPr>
          <w:rFonts w:ascii="Arial Narrow" w:hAnsi="Arial Narrow"/>
          <w:sz w:val="22"/>
          <w:szCs w:val="22"/>
        </w:rPr>
        <w:t xml:space="preserve">e </w:t>
      </w:r>
      <w:r w:rsidR="00DD6160">
        <w:rPr>
          <w:rFonts w:ascii="Arial Narrow" w:hAnsi="Arial Narrow"/>
          <w:sz w:val="22"/>
          <w:szCs w:val="22"/>
        </w:rPr>
        <w:t>l</w:t>
      </w:r>
      <w:r w:rsidRPr="003441A8">
        <w:rPr>
          <w:rFonts w:ascii="Arial Narrow" w:hAnsi="Arial Narrow"/>
          <w:sz w:val="22"/>
          <w:szCs w:val="22"/>
        </w:rPr>
        <w:t xml:space="preserve">a Agencia </w:t>
      </w:r>
      <w:r w:rsidR="00DD6160">
        <w:rPr>
          <w:rFonts w:ascii="Arial Narrow" w:hAnsi="Arial Narrow"/>
          <w:sz w:val="22"/>
          <w:szCs w:val="22"/>
        </w:rPr>
        <w:t>p</w:t>
      </w:r>
      <w:r w:rsidRPr="003441A8">
        <w:rPr>
          <w:rFonts w:ascii="Arial Narrow" w:hAnsi="Arial Narrow"/>
          <w:sz w:val="22"/>
          <w:szCs w:val="22"/>
        </w:rPr>
        <w:t xml:space="preserve">ara </w:t>
      </w:r>
      <w:r w:rsidR="00DD6160">
        <w:rPr>
          <w:rFonts w:ascii="Arial Narrow" w:hAnsi="Arial Narrow"/>
          <w:sz w:val="22"/>
          <w:szCs w:val="22"/>
        </w:rPr>
        <w:t>l</w:t>
      </w:r>
      <w:r w:rsidRPr="003441A8">
        <w:rPr>
          <w:rFonts w:ascii="Arial Narrow" w:hAnsi="Arial Narrow"/>
          <w:sz w:val="22"/>
          <w:szCs w:val="22"/>
        </w:rPr>
        <w:t xml:space="preserve">a Reincorporación </w:t>
      </w:r>
      <w:r w:rsidR="00DD6160">
        <w:rPr>
          <w:rFonts w:ascii="Arial Narrow" w:hAnsi="Arial Narrow"/>
          <w:sz w:val="22"/>
          <w:szCs w:val="22"/>
        </w:rPr>
        <w:t>y la</w:t>
      </w:r>
      <w:r w:rsidRPr="003441A8">
        <w:rPr>
          <w:rFonts w:ascii="Arial Narrow" w:hAnsi="Arial Narrow"/>
          <w:sz w:val="22"/>
          <w:szCs w:val="22"/>
        </w:rPr>
        <w:t xml:space="preserve"> Normalización – ARN – SINTRAPAZ, expresó sus observaciones y concepto frente a la modificación propuesta</w:t>
      </w:r>
      <w:r w:rsidR="00022A11">
        <w:rPr>
          <w:rFonts w:ascii="Arial Narrow" w:hAnsi="Arial Narrow"/>
          <w:sz w:val="22"/>
          <w:szCs w:val="22"/>
        </w:rPr>
        <w:t>.</w:t>
      </w:r>
      <w:r w:rsidRPr="003441A8">
        <w:rPr>
          <w:rFonts w:ascii="Arial Narrow" w:hAnsi="Arial Narrow"/>
          <w:sz w:val="22"/>
          <w:szCs w:val="22"/>
        </w:rPr>
        <w:t xml:space="preserve"> </w:t>
      </w:r>
    </w:p>
    <w:p w14:paraId="47EB97BE" w14:textId="77777777" w:rsidR="00AE770F" w:rsidRPr="003441A8" w:rsidRDefault="00AE770F" w:rsidP="001E55E9">
      <w:pPr>
        <w:spacing w:after="0"/>
        <w:ind w:left="-425" w:right="142"/>
        <w:jc w:val="both"/>
        <w:rPr>
          <w:rFonts w:ascii="Arial Narrow" w:hAnsi="Arial Narrow" w:cs="Arial"/>
        </w:rPr>
      </w:pPr>
    </w:p>
    <w:p w14:paraId="34291F07" w14:textId="3D932D1E" w:rsidR="00AE770F" w:rsidRPr="003441A8" w:rsidRDefault="00AE770F" w:rsidP="001E55E9">
      <w:pPr>
        <w:pStyle w:val="Default"/>
        <w:ind w:left="-425" w:right="142"/>
        <w:jc w:val="both"/>
        <w:rPr>
          <w:rFonts w:ascii="Arial Narrow" w:hAnsi="Arial Narrow"/>
          <w:sz w:val="22"/>
          <w:szCs w:val="22"/>
        </w:rPr>
      </w:pPr>
      <w:r w:rsidRPr="003441A8">
        <w:rPr>
          <w:rFonts w:ascii="Arial Narrow" w:hAnsi="Arial Narrow"/>
          <w:sz w:val="22"/>
          <w:szCs w:val="22"/>
        </w:rPr>
        <w:t>Que</w:t>
      </w:r>
      <w:r w:rsidR="00DD6160">
        <w:rPr>
          <w:rFonts w:ascii="Arial Narrow" w:hAnsi="Arial Narrow"/>
          <w:sz w:val="22"/>
          <w:szCs w:val="22"/>
        </w:rPr>
        <w:t xml:space="preserve"> el Grupo de</w:t>
      </w:r>
      <w:r w:rsidRPr="003441A8">
        <w:rPr>
          <w:rFonts w:ascii="Arial Narrow" w:hAnsi="Arial Narrow"/>
          <w:sz w:val="22"/>
          <w:szCs w:val="22"/>
        </w:rPr>
        <w:t xml:space="preserve"> Talento Humano a través de oficio No. OFI23</w:t>
      </w:r>
      <w:r w:rsidR="00DD6160">
        <w:rPr>
          <w:rFonts w:ascii="Arial Narrow" w:hAnsi="Arial Narrow"/>
          <w:sz w:val="22"/>
          <w:szCs w:val="22"/>
        </w:rPr>
        <w:t>–</w:t>
      </w:r>
      <w:r w:rsidRPr="003441A8">
        <w:rPr>
          <w:rFonts w:ascii="Arial Narrow" w:hAnsi="Arial Narrow"/>
          <w:sz w:val="22"/>
          <w:szCs w:val="22"/>
        </w:rPr>
        <w:t>011860/GPU del 7 de julio de 2023 y oficio No. OFI23</w:t>
      </w:r>
      <w:r w:rsidR="00DD6160">
        <w:rPr>
          <w:rFonts w:ascii="Arial Narrow" w:hAnsi="Arial Narrow"/>
          <w:sz w:val="22"/>
          <w:szCs w:val="22"/>
        </w:rPr>
        <w:t>–</w:t>
      </w:r>
      <w:r w:rsidRPr="003441A8">
        <w:rPr>
          <w:rFonts w:ascii="Arial Narrow" w:hAnsi="Arial Narrow"/>
          <w:sz w:val="22"/>
          <w:szCs w:val="22"/>
        </w:rPr>
        <w:t>013817/GPU del 2 de agosto de 2023, se dio respuesta a las observaciones realizadas por el sindicato Asociación Nacional de Servidores Públicos de Colombia – SPC y SINTRAPAZ</w:t>
      </w:r>
      <w:r w:rsidR="00022A11">
        <w:rPr>
          <w:rFonts w:ascii="Arial Narrow" w:hAnsi="Arial Narrow"/>
          <w:sz w:val="22"/>
          <w:szCs w:val="22"/>
        </w:rPr>
        <w:t>.</w:t>
      </w:r>
    </w:p>
    <w:p w14:paraId="28982291" w14:textId="77777777" w:rsidR="00AE770F" w:rsidRDefault="00AE770F" w:rsidP="001E55E9">
      <w:pPr>
        <w:spacing w:after="0"/>
        <w:ind w:left="-425" w:right="142"/>
        <w:jc w:val="both"/>
        <w:rPr>
          <w:rFonts w:ascii="Arial Narrow" w:hAnsi="Arial Narrow" w:cs="Arial"/>
        </w:rPr>
      </w:pPr>
    </w:p>
    <w:p w14:paraId="38F9CA9F" w14:textId="5F0DC009" w:rsidR="00386196" w:rsidRDefault="00386196" w:rsidP="00386196">
      <w:pPr>
        <w:spacing w:after="0"/>
        <w:ind w:left="-425" w:right="142"/>
        <w:jc w:val="both"/>
        <w:rPr>
          <w:rFonts w:ascii="Arial Narrow" w:hAnsi="Arial Narrow" w:cs="Arial"/>
        </w:rPr>
      </w:pPr>
      <w:r w:rsidRPr="00386196">
        <w:rPr>
          <w:rFonts w:ascii="Arial Narrow" w:hAnsi="Arial Narrow" w:cs="Arial"/>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8º numeral 8º de la Ley 1437 de 2011 y con el propósito de fortalecer los principios de transparencia, publicidad y participación ciudadana, y según lo dispuesto en la Resolución No. 0918 de 2022 expedida por la Agencia para la Reincorporación y la Normalización, el proyecto de acto administrativo fue publicado en la página web de la Agencia para la Reincorporación y la Normalización, por el término de tres (3) días hábiles, entre el </w:t>
      </w:r>
      <w:r w:rsidR="00BB190D">
        <w:rPr>
          <w:rFonts w:ascii="Arial Narrow" w:hAnsi="Arial Narrow" w:cs="Arial"/>
        </w:rPr>
        <w:t>19</w:t>
      </w:r>
      <w:r w:rsidRPr="00386196">
        <w:rPr>
          <w:rFonts w:ascii="Arial Narrow" w:hAnsi="Arial Narrow" w:cs="Arial"/>
        </w:rPr>
        <w:t xml:space="preserve"> de diciembre de 2023 y hasta el </w:t>
      </w:r>
      <w:r w:rsidR="00BB190D">
        <w:rPr>
          <w:rFonts w:ascii="Arial Narrow" w:hAnsi="Arial Narrow" w:cs="Arial"/>
        </w:rPr>
        <w:t>21</w:t>
      </w:r>
      <w:r w:rsidRPr="00386196">
        <w:rPr>
          <w:rFonts w:ascii="Arial Narrow" w:hAnsi="Arial Narrow" w:cs="Arial"/>
        </w:rPr>
        <w:t xml:space="preserve"> de diciembre de 2023, para conocimiento de la ciudadanía, con el fin de recibir sugerencias, propuestas y opiniones. </w:t>
      </w:r>
    </w:p>
    <w:p w14:paraId="5CE50ADD" w14:textId="135AECAC" w:rsidR="00386196" w:rsidRPr="00386196" w:rsidRDefault="00386196" w:rsidP="00386196">
      <w:pPr>
        <w:spacing w:after="0"/>
        <w:ind w:left="-425" w:right="142"/>
        <w:jc w:val="both"/>
        <w:rPr>
          <w:rFonts w:ascii="Arial Narrow" w:hAnsi="Arial Narrow" w:cs="Arial"/>
        </w:rPr>
      </w:pPr>
      <w:r w:rsidRPr="00386196">
        <w:rPr>
          <w:rFonts w:ascii="Arial Narrow" w:hAnsi="Arial Narrow" w:cs="Arial"/>
        </w:rPr>
        <w:lastRenderedPageBreak/>
        <w:t xml:space="preserve">Que, cumplido el término de publicación, </w:t>
      </w:r>
      <w:r w:rsidR="00F86C0F">
        <w:rPr>
          <w:rFonts w:ascii="Arial Narrow" w:hAnsi="Arial Narrow" w:cs="Arial"/>
        </w:rPr>
        <w:t xml:space="preserve">no </w:t>
      </w:r>
      <w:r w:rsidRPr="00386196">
        <w:rPr>
          <w:rFonts w:ascii="Arial Narrow" w:hAnsi="Arial Narrow" w:cs="Arial"/>
        </w:rPr>
        <w:t xml:space="preserve">se recibieron observaciones o comentarios, los cuales fueron revisados con el fin de realizar los ajustes a que hubo lugar, y, asimismo, se dio respuesta a la ciudadanía conforme al Decreto 1081 de 2015 y la Ley 1437 de 2011. </w:t>
      </w:r>
    </w:p>
    <w:p w14:paraId="59DEA7D6" w14:textId="77777777" w:rsidR="00386196" w:rsidRPr="00386196" w:rsidRDefault="00386196" w:rsidP="00386196">
      <w:pPr>
        <w:spacing w:after="0"/>
        <w:ind w:left="-425" w:right="142"/>
        <w:jc w:val="both"/>
        <w:rPr>
          <w:rFonts w:ascii="Arial Narrow" w:hAnsi="Arial Narrow" w:cs="Arial"/>
        </w:rPr>
      </w:pPr>
    </w:p>
    <w:p w14:paraId="4DD997A1" w14:textId="60CAADA0" w:rsidR="00386196" w:rsidRPr="00386196" w:rsidRDefault="00386196" w:rsidP="00386196">
      <w:pPr>
        <w:spacing w:after="0"/>
        <w:ind w:left="-425" w:right="142"/>
        <w:jc w:val="both"/>
        <w:rPr>
          <w:rFonts w:ascii="Arial Narrow" w:hAnsi="Arial Narrow" w:cs="Arial"/>
        </w:rPr>
      </w:pPr>
      <w:r w:rsidRPr="00386196">
        <w:rPr>
          <w:rFonts w:ascii="Arial Narrow" w:hAnsi="Arial Narrow" w:cs="Arial"/>
        </w:rPr>
        <w:t>Que, analizados los argumentos previamente señalados, se considera pertinente la</w:t>
      </w:r>
      <w:r w:rsidR="00BB190D">
        <w:rPr>
          <w:rFonts w:ascii="Arial Narrow" w:hAnsi="Arial Narrow" w:cs="Arial"/>
        </w:rPr>
        <w:t xml:space="preserve"> modificación de las Resoluciones No. 4444, 4445 y 4446 de 2018, mediante las cuales se </w:t>
      </w:r>
      <w:r w:rsidR="00173D82">
        <w:rPr>
          <w:rFonts w:ascii="Arial Narrow" w:hAnsi="Arial Narrow" w:cs="Arial"/>
        </w:rPr>
        <w:t>ajusta el Manual Específico de Funciones y de Competencias Laborales para los empleos de la Planta de Personal de la Agencia para la Reincorporación y la Normalización,</w:t>
      </w:r>
      <w:r w:rsidRPr="00386196">
        <w:rPr>
          <w:rFonts w:ascii="Arial Narrow" w:hAnsi="Arial Narrow" w:cs="Arial"/>
        </w:rPr>
        <w:t xml:space="preserve"> de conformidad con las competencias asignadas en </w:t>
      </w:r>
      <w:r w:rsidR="00173D82">
        <w:rPr>
          <w:rFonts w:ascii="Arial Narrow" w:hAnsi="Arial Narrow" w:cs="Arial"/>
        </w:rPr>
        <w:t>el Decreto 1083 de 2015.</w:t>
      </w:r>
    </w:p>
    <w:p w14:paraId="0A205434" w14:textId="77777777" w:rsidR="00386196" w:rsidRPr="003441A8" w:rsidRDefault="00386196" w:rsidP="000D27B0">
      <w:pPr>
        <w:spacing w:after="0"/>
        <w:ind w:right="142"/>
        <w:jc w:val="both"/>
        <w:rPr>
          <w:rFonts w:ascii="Arial Narrow" w:hAnsi="Arial Narrow" w:cs="Arial"/>
        </w:rPr>
      </w:pPr>
    </w:p>
    <w:p w14:paraId="6F72D20A" w14:textId="77777777" w:rsidR="00AE770F" w:rsidRDefault="00AE770F" w:rsidP="001E55E9">
      <w:pPr>
        <w:spacing w:after="0"/>
        <w:ind w:left="-425" w:right="142"/>
        <w:jc w:val="both"/>
        <w:rPr>
          <w:rFonts w:ascii="Arial Narrow" w:hAnsi="Arial Narrow" w:cs="Arial"/>
        </w:rPr>
      </w:pPr>
      <w:r w:rsidRPr="003441A8">
        <w:rPr>
          <w:rFonts w:ascii="Arial Narrow" w:hAnsi="Arial Narrow" w:cs="Arial"/>
        </w:rPr>
        <w:t>Que, en mérito de lo expuesto,</w:t>
      </w:r>
    </w:p>
    <w:p w14:paraId="17D1AB63" w14:textId="77777777" w:rsidR="00DD6160" w:rsidRDefault="00DD6160" w:rsidP="001E55E9">
      <w:pPr>
        <w:spacing w:after="0"/>
        <w:ind w:left="-425" w:right="142"/>
        <w:jc w:val="both"/>
        <w:rPr>
          <w:rFonts w:ascii="Arial Narrow" w:hAnsi="Arial Narrow" w:cs="Arial"/>
        </w:rPr>
      </w:pPr>
    </w:p>
    <w:p w14:paraId="2F4DB6DF" w14:textId="77777777" w:rsidR="00AE770F" w:rsidRPr="003441A8" w:rsidRDefault="00AE770F" w:rsidP="001E55E9">
      <w:pPr>
        <w:pStyle w:val="Ttulo3"/>
        <w:spacing w:before="0" w:after="0"/>
        <w:ind w:left="-425" w:right="142"/>
        <w:jc w:val="center"/>
        <w:rPr>
          <w:rFonts w:ascii="Arial Narrow" w:hAnsi="Arial Narrow"/>
          <w:sz w:val="22"/>
          <w:szCs w:val="22"/>
        </w:rPr>
      </w:pPr>
      <w:r w:rsidRPr="003441A8">
        <w:rPr>
          <w:rFonts w:ascii="Arial Narrow" w:hAnsi="Arial Narrow"/>
          <w:sz w:val="22"/>
          <w:szCs w:val="22"/>
        </w:rPr>
        <w:t>R E S U E L V E</w:t>
      </w:r>
    </w:p>
    <w:p w14:paraId="536D4807" w14:textId="77777777" w:rsidR="00AE770F" w:rsidRPr="003441A8" w:rsidRDefault="00AE770F" w:rsidP="001E55E9">
      <w:pPr>
        <w:spacing w:after="0"/>
        <w:ind w:left="-425" w:right="142"/>
        <w:rPr>
          <w:rFonts w:ascii="Arial Narrow" w:hAnsi="Arial Narrow"/>
        </w:rPr>
      </w:pPr>
    </w:p>
    <w:p w14:paraId="2271052B" w14:textId="48B21D11" w:rsidR="00AE770F" w:rsidRPr="003441A8" w:rsidRDefault="00AE770F" w:rsidP="001E55E9">
      <w:pPr>
        <w:autoSpaceDE w:val="0"/>
        <w:autoSpaceDN w:val="0"/>
        <w:adjustRightInd w:val="0"/>
        <w:spacing w:after="0"/>
        <w:ind w:left="-425" w:right="142"/>
        <w:jc w:val="both"/>
        <w:rPr>
          <w:rFonts w:ascii="Arial Narrow" w:hAnsi="Arial Narrow" w:cs="Arial"/>
        </w:rPr>
      </w:pPr>
      <w:r w:rsidRPr="003441A8">
        <w:rPr>
          <w:rFonts w:ascii="Arial Narrow" w:hAnsi="Arial Narrow" w:cs="Arial"/>
          <w:b/>
          <w:bCs/>
          <w:lang w:eastAsia="es-CO"/>
        </w:rPr>
        <w:t xml:space="preserve">ARTICULO 1º.- </w:t>
      </w:r>
      <w:r w:rsidRPr="003441A8">
        <w:rPr>
          <w:rFonts w:ascii="Arial Narrow" w:hAnsi="Arial Narrow" w:cs="Arial"/>
          <w:bCs/>
          <w:lang w:eastAsia="es-CO"/>
        </w:rPr>
        <w:t xml:space="preserve">Modificar parcialmente </w:t>
      </w:r>
      <w:r w:rsidRPr="003441A8">
        <w:rPr>
          <w:rFonts w:ascii="Arial Narrow" w:hAnsi="Arial Narrow" w:cs="Arial"/>
        </w:rPr>
        <w:t>las Resoluciones No. 4444 de 2018,</w:t>
      </w:r>
      <w:r w:rsidRPr="003441A8">
        <w:rPr>
          <w:rFonts w:ascii="Arial Narrow" w:hAnsi="Arial Narrow" w:cs="Arial"/>
          <w:lang w:eastAsia="es-CO"/>
        </w:rPr>
        <w:t xml:space="preserve"> "</w:t>
      </w:r>
      <w:r w:rsidRPr="003441A8">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Pr="003441A8">
        <w:rPr>
          <w:rFonts w:ascii="Arial Narrow" w:hAnsi="Arial Narrow" w:cs="Arial"/>
          <w:lang w:eastAsia="es-CO"/>
        </w:rPr>
        <w:t>"</w:t>
      </w:r>
      <w:r w:rsidR="00DD6160">
        <w:rPr>
          <w:rFonts w:ascii="Arial Narrow" w:hAnsi="Arial Narrow" w:cs="Arial"/>
          <w:lang w:eastAsia="es-CO"/>
        </w:rPr>
        <w:t>,</w:t>
      </w:r>
      <w:r w:rsidRPr="003441A8">
        <w:rPr>
          <w:rFonts w:ascii="Arial Narrow" w:hAnsi="Arial Narrow" w:cs="Arial"/>
        </w:rPr>
        <w:t xml:space="preserve"> modificada por las Resoluciones </w:t>
      </w:r>
      <w:r w:rsidR="00DD6160">
        <w:rPr>
          <w:rFonts w:ascii="Arial Narrow" w:hAnsi="Arial Narrow" w:cs="Arial"/>
        </w:rPr>
        <w:t xml:space="preserve">No. </w:t>
      </w:r>
      <w:r w:rsidRPr="003441A8">
        <w:rPr>
          <w:rFonts w:ascii="Arial Narrow" w:hAnsi="Arial Narrow" w:cs="Arial"/>
        </w:rPr>
        <w:t>3058 de 2019</w:t>
      </w:r>
      <w:r w:rsidR="000D27B0">
        <w:rPr>
          <w:rFonts w:ascii="Arial Narrow" w:hAnsi="Arial Narrow" w:cs="Arial"/>
        </w:rPr>
        <w:t xml:space="preserve">; </w:t>
      </w:r>
      <w:r w:rsidRPr="003441A8">
        <w:rPr>
          <w:rFonts w:ascii="Arial Narrow" w:hAnsi="Arial Narrow" w:cs="Arial"/>
        </w:rPr>
        <w:t>1207</w:t>
      </w:r>
      <w:r w:rsidR="000D27B0">
        <w:rPr>
          <w:rFonts w:ascii="Arial Narrow" w:hAnsi="Arial Narrow" w:cs="Arial"/>
        </w:rPr>
        <w:t xml:space="preserve"> </w:t>
      </w:r>
      <w:r w:rsidR="00022A11">
        <w:rPr>
          <w:rFonts w:ascii="Arial Narrow" w:hAnsi="Arial Narrow" w:cs="Arial"/>
        </w:rPr>
        <w:t>y</w:t>
      </w:r>
      <w:r w:rsidRPr="003441A8">
        <w:rPr>
          <w:rFonts w:ascii="Arial Narrow" w:hAnsi="Arial Narrow" w:cs="Arial"/>
        </w:rPr>
        <w:t xml:space="preserve"> 1416 de 2020</w:t>
      </w:r>
      <w:r w:rsidR="000D27B0">
        <w:rPr>
          <w:rFonts w:ascii="Arial Narrow" w:hAnsi="Arial Narrow" w:cs="Arial"/>
        </w:rPr>
        <w:t>;</w:t>
      </w:r>
      <w:r w:rsidRPr="003441A8">
        <w:rPr>
          <w:rFonts w:ascii="Arial Narrow" w:hAnsi="Arial Narrow" w:cs="Arial"/>
        </w:rPr>
        <w:t xml:space="preserve"> y 586</w:t>
      </w:r>
      <w:r w:rsidR="00022A11">
        <w:rPr>
          <w:rFonts w:ascii="Arial Narrow" w:hAnsi="Arial Narrow" w:cs="Arial"/>
        </w:rPr>
        <w:t xml:space="preserve"> y 1151</w:t>
      </w:r>
      <w:r w:rsidRPr="003441A8">
        <w:rPr>
          <w:rFonts w:ascii="Arial Narrow" w:hAnsi="Arial Narrow" w:cs="Arial"/>
        </w:rPr>
        <w:t xml:space="preserve"> de 2023; </w:t>
      </w:r>
      <w:r w:rsidR="00022A11">
        <w:rPr>
          <w:rFonts w:ascii="Arial Narrow" w:hAnsi="Arial Narrow" w:cs="Arial"/>
        </w:rPr>
        <w:t>l</w:t>
      </w:r>
      <w:r w:rsidRPr="003441A8">
        <w:rPr>
          <w:rFonts w:ascii="Arial Narrow" w:hAnsi="Arial Narrow" w:cs="Arial"/>
        </w:rPr>
        <w:t xml:space="preserve">a Resolución No. 4445 de 2018 </w:t>
      </w:r>
      <w:r w:rsidRPr="003441A8">
        <w:rPr>
          <w:rFonts w:ascii="Arial Narrow" w:hAnsi="Arial Narrow" w:cs="Arial"/>
          <w:lang w:eastAsia="es-CO"/>
        </w:rPr>
        <w:t>"</w:t>
      </w:r>
      <w:r w:rsidRPr="003441A8">
        <w:rPr>
          <w:rFonts w:ascii="Arial Narrow" w:hAnsi="Arial Narrow" w:cs="Arial"/>
          <w:i/>
          <w:iCs/>
          <w:lang w:eastAsia="es-CO"/>
        </w:rPr>
        <w:t>Por la cual se ajusta el Manual Especifico de Funciones y de Competencias Laborales para los empleos de la Planta de Personal de la Dirección Programática de Reintegración de la Agencia para la Reincorporación y la Normalización</w:t>
      </w:r>
      <w:r w:rsidRPr="003441A8">
        <w:rPr>
          <w:rFonts w:ascii="Arial Narrow" w:hAnsi="Arial Narrow" w:cs="Arial"/>
        </w:rPr>
        <w:t>”</w:t>
      </w:r>
      <w:r w:rsidR="00DD6160">
        <w:rPr>
          <w:rFonts w:ascii="Arial Narrow" w:hAnsi="Arial Narrow" w:cs="Arial"/>
        </w:rPr>
        <w:t>,</w:t>
      </w:r>
      <w:r w:rsidRPr="003441A8">
        <w:rPr>
          <w:rFonts w:ascii="Arial Narrow" w:hAnsi="Arial Narrow" w:cs="Arial"/>
        </w:rPr>
        <w:t xml:space="preserve"> ajustada por la Resolución</w:t>
      </w:r>
      <w:r w:rsidR="000D27B0">
        <w:rPr>
          <w:rFonts w:ascii="Arial Narrow" w:hAnsi="Arial Narrow" w:cs="Arial"/>
        </w:rPr>
        <w:t xml:space="preserve"> No.</w:t>
      </w:r>
      <w:r w:rsidRPr="003441A8">
        <w:rPr>
          <w:rFonts w:ascii="Arial Narrow" w:hAnsi="Arial Narrow" w:cs="Arial"/>
        </w:rPr>
        <w:t xml:space="preserve"> 3058 de 2019; y la Resolución No. 4446 de 2018 </w:t>
      </w:r>
      <w:r w:rsidRPr="003441A8">
        <w:rPr>
          <w:rFonts w:ascii="Arial Narrow" w:hAnsi="Arial Narrow" w:cs="Arial"/>
          <w:lang w:eastAsia="es-CO"/>
        </w:rPr>
        <w:t>"</w:t>
      </w:r>
      <w:r w:rsidRPr="003441A8">
        <w:rPr>
          <w:rFonts w:ascii="Arial Narrow" w:hAnsi="Arial Narrow" w:cs="Arial"/>
          <w:i/>
          <w:iCs/>
          <w:lang w:eastAsia="es-CO"/>
        </w:rPr>
        <w:t>Por la cual se ajusta el Manual Especifico de Funciones y de Competencias Laborales para los empleos de la Planta de Personal de Secretaría General de la Agencia para la Reincorporación y la Normalización</w:t>
      </w:r>
      <w:r w:rsidRPr="003441A8">
        <w:rPr>
          <w:rFonts w:ascii="Arial Narrow" w:hAnsi="Arial Narrow" w:cs="Arial"/>
          <w:lang w:eastAsia="es-CO"/>
        </w:rPr>
        <w:t xml:space="preserve">", </w:t>
      </w:r>
      <w:r w:rsidRPr="003441A8">
        <w:rPr>
          <w:rFonts w:ascii="Arial Narrow" w:hAnsi="Arial Narrow" w:cs="Arial"/>
          <w:bCs/>
          <w:lang w:eastAsia="es-CO"/>
        </w:rPr>
        <w:t>c</w:t>
      </w:r>
      <w:r w:rsidRPr="003441A8">
        <w:rPr>
          <w:rFonts w:ascii="Arial Narrow" w:hAnsi="Arial Narrow" w:cs="Arial"/>
        </w:rPr>
        <w:t>uyas funciones deberán ser cumplidas por los empleados públicos con criterios de eficiencia y eficacia en orden al logro de la misión, objetivos y funciones que la ley y los reglamentos señalen</w:t>
      </w:r>
      <w:r w:rsidRPr="003441A8">
        <w:rPr>
          <w:rFonts w:ascii="Arial Narrow" w:hAnsi="Arial Narrow"/>
        </w:rPr>
        <w:t>,</w:t>
      </w:r>
      <w:r w:rsidRPr="003441A8">
        <w:rPr>
          <w:rFonts w:ascii="Arial Narrow" w:hAnsi="Arial Narrow" w:cs="Arial"/>
        </w:rPr>
        <w:t xml:space="preserve"> así:</w:t>
      </w:r>
    </w:p>
    <w:p w14:paraId="6145BDF4" w14:textId="77777777" w:rsidR="00413AFB" w:rsidRDefault="00413AFB" w:rsidP="00DD6160">
      <w:pPr>
        <w:autoSpaceDE w:val="0"/>
        <w:autoSpaceDN w:val="0"/>
        <w:adjustRightInd w:val="0"/>
        <w:ind w:right="142"/>
        <w:rPr>
          <w:rFonts w:ascii="Arial Narrow" w:hAnsi="Arial Narrow" w:cs="Arial"/>
          <w:b/>
          <w:bCs/>
          <w:lang w:eastAsia="es-CO"/>
        </w:rPr>
      </w:pPr>
    </w:p>
    <w:p w14:paraId="000D9C05" w14:textId="28D728D2" w:rsidR="00883128" w:rsidRDefault="00883128" w:rsidP="001E55E9">
      <w:pPr>
        <w:autoSpaceDE w:val="0"/>
        <w:autoSpaceDN w:val="0"/>
        <w:adjustRightInd w:val="0"/>
        <w:ind w:left="-426" w:right="142"/>
        <w:jc w:val="center"/>
        <w:rPr>
          <w:rFonts w:ascii="Arial Narrow" w:hAnsi="Arial Narrow" w:cs="Arial"/>
          <w:b/>
          <w:bCs/>
          <w:lang w:eastAsia="es-CO"/>
        </w:rPr>
      </w:pPr>
      <w:r>
        <w:rPr>
          <w:rFonts w:ascii="Arial Narrow" w:hAnsi="Arial Narrow" w:cs="Arial"/>
          <w:b/>
          <w:bCs/>
          <w:lang w:eastAsia="es-CO"/>
        </w:rPr>
        <w:t>DIRECCIÓN GENERAL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73"/>
      </w:tblGrid>
      <w:tr w:rsidR="00360210" w:rsidRPr="001E55E9" w14:paraId="7C52B3B5" w14:textId="77777777" w:rsidTr="0066580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1754E89" w14:textId="77777777" w:rsidR="00360210" w:rsidRPr="001E55E9" w:rsidRDefault="00360210" w:rsidP="001E55E9">
            <w:pPr>
              <w:spacing w:after="0"/>
              <w:ind w:left="168"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 xml:space="preserve">I. IDENTIFICACIÓN DEL EMPLEO </w:t>
            </w:r>
          </w:p>
        </w:tc>
      </w:tr>
      <w:tr w:rsidR="00360210" w:rsidRPr="001E55E9" w14:paraId="5D5626D8" w14:textId="77777777" w:rsidTr="00665807">
        <w:trPr>
          <w:trHeight w:val="20"/>
          <w:jc w:val="center"/>
        </w:trPr>
        <w:tc>
          <w:tcPr>
            <w:tcW w:w="2407" w:type="pct"/>
          </w:tcPr>
          <w:p w14:paraId="0BC53412"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Nivel:</w:t>
            </w:r>
          </w:p>
        </w:tc>
        <w:tc>
          <w:tcPr>
            <w:tcW w:w="2593" w:type="pct"/>
          </w:tcPr>
          <w:p w14:paraId="276B6032"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Profesional</w:t>
            </w:r>
          </w:p>
        </w:tc>
      </w:tr>
      <w:tr w:rsidR="00360210" w:rsidRPr="001E55E9" w14:paraId="462C5D30" w14:textId="77777777" w:rsidTr="00665807">
        <w:trPr>
          <w:trHeight w:val="20"/>
          <w:jc w:val="center"/>
        </w:trPr>
        <w:tc>
          <w:tcPr>
            <w:tcW w:w="2407" w:type="pct"/>
          </w:tcPr>
          <w:p w14:paraId="4D1D0DA6"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Denominación del empleo:</w:t>
            </w:r>
          </w:p>
        </w:tc>
        <w:tc>
          <w:tcPr>
            <w:tcW w:w="2593" w:type="pct"/>
          </w:tcPr>
          <w:p w14:paraId="6EA189B2"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Arial Narrow" w:hAnsi="Arial Narrow" w:cs="Arial Narrow"/>
                <w:sz w:val="18"/>
                <w:szCs w:val="18"/>
                <w:lang w:eastAsia="es-CO"/>
              </w:rPr>
              <w:t>Profesional Especializado</w:t>
            </w:r>
          </w:p>
        </w:tc>
      </w:tr>
      <w:tr w:rsidR="00360210" w:rsidRPr="001E55E9" w14:paraId="0FFAD6DE" w14:textId="77777777" w:rsidTr="00665807">
        <w:trPr>
          <w:trHeight w:val="20"/>
          <w:jc w:val="center"/>
        </w:trPr>
        <w:tc>
          <w:tcPr>
            <w:tcW w:w="2407" w:type="pct"/>
          </w:tcPr>
          <w:p w14:paraId="2EFFC717"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Código:</w:t>
            </w:r>
          </w:p>
        </w:tc>
        <w:tc>
          <w:tcPr>
            <w:tcW w:w="2593" w:type="pct"/>
          </w:tcPr>
          <w:p w14:paraId="2585903A"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2028</w:t>
            </w:r>
          </w:p>
        </w:tc>
      </w:tr>
      <w:tr w:rsidR="00360210" w:rsidRPr="001E55E9" w14:paraId="490B9F34" w14:textId="77777777" w:rsidTr="00665807">
        <w:trPr>
          <w:trHeight w:val="20"/>
          <w:jc w:val="center"/>
        </w:trPr>
        <w:tc>
          <w:tcPr>
            <w:tcW w:w="2407" w:type="pct"/>
          </w:tcPr>
          <w:p w14:paraId="2511B54D"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Grado:</w:t>
            </w:r>
          </w:p>
        </w:tc>
        <w:tc>
          <w:tcPr>
            <w:tcW w:w="2593" w:type="pct"/>
          </w:tcPr>
          <w:p w14:paraId="33651CB8"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21</w:t>
            </w:r>
          </w:p>
        </w:tc>
      </w:tr>
      <w:tr w:rsidR="00360210" w:rsidRPr="001E55E9" w14:paraId="7DDC30A8" w14:textId="77777777" w:rsidTr="00665807">
        <w:trPr>
          <w:trHeight w:val="20"/>
          <w:jc w:val="center"/>
        </w:trPr>
        <w:tc>
          <w:tcPr>
            <w:tcW w:w="2407" w:type="pct"/>
          </w:tcPr>
          <w:p w14:paraId="5DE757FE" w14:textId="77777777" w:rsidR="00360210" w:rsidRPr="001E55E9" w:rsidRDefault="00360210" w:rsidP="001E55E9">
            <w:pPr>
              <w:spacing w:after="0"/>
              <w:ind w:left="168" w:right="142"/>
              <w:jc w:val="both"/>
              <w:rPr>
                <w:rFonts w:ascii="Arial Narrow" w:eastAsiaTheme="minorEastAsia" w:hAnsi="Arial Narrow" w:cstheme="minorHAnsi"/>
                <w:bCs/>
                <w:sz w:val="18"/>
                <w:szCs w:val="18"/>
                <w:lang w:eastAsia="es-CO"/>
              </w:rPr>
            </w:pPr>
            <w:r w:rsidRPr="001E55E9">
              <w:rPr>
                <w:rFonts w:ascii="Arial Narrow" w:eastAsia="Arial Narrow" w:hAnsi="Arial Narrow" w:cs="Arial Narrow"/>
                <w:bCs/>
                <w:color w:val="000000"/>
                <w:sz w:val="18"/>
                <w:szCs w:val="18"/>
                <w:lang w:eastAsia="es-CO"/>
              </w:rPr>
              <w:t>N° de cargos:</w:t>
            </w:r>
          </w:p>
        </w:tc>
        <w:tc>
          <w:tcPr>
            <w:tcW w:w="2593" w:type="pct"/>
          </w:tcPr>
          <w:p w14:paraId="0F279DC4" w14:textId="77777777" w:rsidR="00360210" w:rsidRPr="001E55E9" w:rsidRDefault="00360210" w:rsidP="001E55E9">
            <w:pPr>
              <w:spacing w:after="0"/>
              <w:ind w:left="168"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Dieciséis (16)</w:t>
            </w:r>
          </w:p>
        </w:tc>
      </w:tr>
      <w:tr w:rsidR="00360210" w:rsidRPr="001E55E9" w14:paraId="55012E84" w14:textId="77777777" w:rsidTr="00665807">
        <w:trPr>
          <w:trHeight w:val="20"/>
          <w:jc w:val="center"/>
        </w:trPr>
        <w:tc>
          <w:tcPr>
            <w:tcW w:w="2407" w:type="pct"/>
          </w:tcPr>
          <w:p w14:paraId="03438FAD"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Dependencia:</w:t>
            </w:r>
          </w:p>
        </w:tc>
        <w:tc>
          <w:tcPr>
            <w:tcW w:w="2593" w:type="pct"/>
          </w:tcPr>
          <w:p w14:paraId="51EB9007"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Dirección General</w:t>
            </w:r>
          </w:p>
        </w:tc>
      </w:tr>
      <w:tr w:rsidR="00360210" w:rsidRPr="001E55E9" w14:paraId="4099F2A8" w14:textId="77777777" w:rsidTr="00665807">
        <w:trPr>
          <w:trHeight w:val="20"/>
          <w:jc w:val="center"/>
        </w:trPr>
        <w:tc>
          <w:tcPr>
            <w:tcW w:w="2407" w:type="pct"/>
          </w:tcPr>
          <w:p w14:paraId="296263DB" w14:textId="77777777" w:rsidR="00360210" w:rsidRPr="001E55E9" w:rsidRDefault="00360210" w:rsidP="001E55E9">
            <w:pPr>
              <w:spacing w:after="0"/>
              <w:ind w:left="168"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Cargo del jefe inmediato:</w:t>
            </w:r>
          </w:p>
        </w:tc>
        <w:tc>
          <w:tcPr>
            <w:tcW w:w="2593" w:type="pct"/>
          </w:tcPr>
          <w:p w14:paraId="3E9DA399" w14:textId="77777777" w:rsidR="00360210" w:rsidRPr="001E55E9" w:rsidRDefault="00360210" w:rsidP="001E55E9">
            <w:pPr>
              <w:tabs>
                <w:tab w:val="left" w:pos="2404"/>
              </w:tabs>
              <w:spacing w:after="0"/>
              <w:ind w:left="168"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Director General</w:t>
            </w:r>
          </w:p>
        </w:tc>
      </w:tr>
      <w:tr w:rsidR="00360210" w:rsidRPr="001E55E9" w14:paraId="0CF81AD7" w14:textId="77777777" w:rsidTr="00665807">
        <w:trPr>
          <w:trHeight w:val="20"/>
          <w:jc w:val="center"/>
        </w:trPr>
        <w:tc>
          <w:tcPr>
            <w:tcW w:w="5000" w:type="pct"/>
            <w:gridSpan w:val="2"/>
            <w:tcBorders>
              <w:bottom w:val="single" w:sz="4" w:space="0" w:color="auto"/>
            </w:tcBorders>
            <w:shd w:val="clear" w:color="auto" w:fill="2E74B5" w:themeFill="accent1" w:themeFillShade="BF"/>
          </w:tcPr>
          <w:p w14:paraId="6CFEFB35"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II.  ÁREA FUNCIONAL</w:t>
            </w:r>
          </w:p>
        </w:tc>
      </w:tr>
      <w:tr w:rsidR="00360210" w:rsidRPr="001E55E9" w14:paraId="664663EF" w14:textId="77777777" w:rsidTr="00665807">
        <w:trPr>
          <w:trHeight w:val="20"/>
          <w:jc w:val="center"/>
        </w:trPr>
        <w:tc>
          <w:tcPr>
            <w:tcW w:w="5000" w:type="pct"/>
            <w:gridSpan w:val="2"/>
            <w:shd w:val="clear" w:color="auto" w:fill="FFFFFF" w:themeFill="background1"/>
          </w:tcPr>
          <w:p w14:paraId="252A63E1" w14:textId="77777777" w:rsidR="00360210" w:rsidRPr="001E55E9" w:rsidRDefault="00360210" w:rsidP="001E55E9">
            <w:pPr>
              <w:spacing w:after="0"/>
              <w:ind w:left="31" w:right="142"/>
              <w:jc w:val="center"/>
              <w:rPr>
                <w:rFonts w:ascii="Arial Narrow" w:eastAsiaTheme="minorEastAsia" w:hAnsi="Arial Narrow" w:cs="Arial"/>
                <w:b/>
                <w:bCs/>
                <w:sz w:val="18"/>
                <w:szCs w:val="18"/>
                <w:lang w:eastAsia="es-CO"/>
              </w:rPr>
            </w:pPr>
            <w:r w:rsidRPr="001E55E9">
              <w:rPr>
                <w:rFonts w:ascii="Arial Narrow" w:hAnsi="Arial Narrow"/>
                <w:b/>
                <w:iCs/>
                <w:sz w:val="18"/>
                <w:szCs w:val="18"/>
              </w:rPr>
              <w:t>DIRECCIÓN GENERAL</w:t>
            </w:r>
          </w:p>
        </w:tc>
      </w:tr>
      <w:tr w:rsidR="00360210" w:rsidRPr="001E55E9" w14:paraId="5BF6C88B" w14:textId="77777777" w:rsidTr="00665807">
        <w:trPr>
          <w:trHeight w:val="20"/>
          <w:jc w:val="center"/>
        </w:trPr>
        <w:tc>
          <w:tcPr>
            <w:tcW w:w="5000" w:type="pct"/>
            <w:gridSpan w:val="2"/>
            <w:shd w:val="clear" w:color="auto" w:fill="2E74B5" w:themeFill="accent1" w:themeFillShade="BF"/>
          </w:tcPr>
          <w:p w14:paraId="3574C6AE" w14:textId="77777777" w:rsidR="00360210" w:rsidRPr="001E55E9" w:rsidRDefault="00360210" w:rsidP="001E55E9">
            <w:pPr>
              <w:spacing w:after="0"/>
              <w:ind w:left="31"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III. PROPÓSITO PRINCIPAL</w:t>
            </w:r>
          </w:p>
        </w:tc>
      </w:tr>
      <w:tr w:rsidR="00360210" w:rsidRPr="001E55E9" w14:paraId="1421F817" w14:textId="77777777" w:rsidTr="00665807">
        <w:trPr>
          <w:trHeight w:val="364"/>
          <w:jc w:val="center"/>
        </w:trPr>
        <w:tc>
          <w:tcPr>
            <w:tcW w:w="5000" w:type="pct"/>
            <w:gridSpan w:val="2"/>
          </w:tcPr>
          <w:p w14:paraId="25785357" w14:textId="77777777" w:rsidR="00360210" w:rsidRPr="001E55E9" w:rsidRDefault="00360210" w:rsidP="001E55E9">
            <w:pPr>
              <w:pStyle w:val="Sinespaciado"/>
              <w:ind w:left="31" w:right="142"/>
              <w:jc w:val="both"/>
              <w:rPr>
                <w:rFonts w:ascii="Arial Narrow" w:eastAsiaTheme="minorHAnsi" w:hAnsi="Arial Narrow" w:cs="Arial"/>
                <w:sz w:val="18"/>
                <w:szCs w:val="18"/>
                <w:lang w:eastAsia="en-US"/>
              </w:rPr>
            </w:pPr>
            <w:r w:rsidRPr="001E55E9">
              <w:rPr>
                <w:rFonts w:ascii="Arial Narrow" w:eastAsiaTheme="minorHAnsi" w:hAnsi="Arial Narrow" w:cs="Arial"/>
                <w:sz w:val="18"/>
                <w:szCs w:val="18"/>
                <w:lang w:eastAsia="en-US"/>
              </w:rPr>
              <w:t>Planear y proponer el diseño, organización y ejecución de las actividades relacionadas con la revisión y verificación de requisitos de acceso para el desembolso de beneficios económicos de la población objeto de los procesos misionales que lidera la entidad, dirigido al cumplimiento de los objetivos, planes, programas y proyectos, de conformidad con la normativa vigente.</w:t>
            </w:r>
          </w:p>
        </w:tc>
      </w:tr>
      <w:tr w:rsidR="00360210" w:rsidRPr="001E55E9" w14:paraId="41EF932B" w14:textId="77777777" w:rsidTr="00665807">
        <w:trPr>
          <w:trHeight w:val="20"/>
          <w:jc w:val="center"/>
        </w:trPr>
        <w:tc>
          <w:tcPr>
            <w:tcW w:w="5000" w:type="pct"/>
            <w:gridSpan w:val="2"/>
            <w:shd w:val="clear" w:color="auto" w:fill="2E74B5" w:themeFill="accent1" w:themeFillShade="BF"/>
          </w:tcPr>
          <w:p w14:paraId="763748C5" w14:textId="77777777" w:rsidR="00360210" w:rsidRPr="001E55E9" w:rsidRDefault="00360210" w:rsidP="001E55E9">
            <w:pPr>
              <w:spacing w:after="0"/>
              <w:ind w:left="31" w:right="142"/>
              <w:jc w:val="center"/>
              <w:rPr>
                <w:rFonts w:ascii="Arial Narrow" w:eastAsiaTheme="minorEastAsia" w:hAnsi="Arial Narrow"/>
                <w:b/>
                <w:sz w:val="18"/>
                <w:szCs w:val="18"/>
                <w:lang w:eastAsia="es-CO"/>
              </w:rPr>
            </w:pPr>
            <w:r w:rsidRPr="001E55E9">
              <w:rPr>
                <w:rFonts w:ascii="Arial Narrow" w:eastAsiaTheme="minorEastAsia" w:hAnsi="Arial Narrow" w:cs="Arial"/>
                <w:b/>
                <w:color w:val="FFFFFF" w:themeColor="background1"/>
                <w:sz w:val="18"/>
                <w:szCs w:val="18"/>
                <w:lang w:eastAsia="es-CO"/>
              </w:rPr>
              <w:t>IV. DESCRIPCIÓN DE LAS FUNCIONES ESENCIALES</w:t>
            </w:r>
          </w:p>
        </w:tc>
      </w:tr>
      <w:tr w:rsidR="00360210" w:rsidRPr="001E55E9" w14:paraId="21A4965E" w14:textId="77777777" w:rsidTr="00665807">
        <w:trPr>
          <w:trHeight w:val="20"/>
          <w:jc w:val="center"/>
        </w:trPr>
        <w:tc>
          <w:tcPr>
            <w:tcW w:w="5000" w:type="pct"/>
            <w:gridSpan w:val="2"/>
            <w:shd w:val="clear" w:color="auto" w:fill="AEAAAA" w:themeFill="background2" w:themeFillShade="BF"/>
          </w:tcPr>
          <w:p w14:paraId="1EEDBE27"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WenQuanYi Micro Hei" w:hAnsi="Arial Narrow" w:cstheme="minorHAnsi"/>
                <w:b/>
                <w:bCs/>
                <w:color w:val="FFFFFF" w:themeColor="background1"/>
                <w:sz w:val="18"/>
                <w:szCs w:val="18"/>
                <w:lang w:eastAsia="es-CO"/>
              </w:rPr>
              <w:t>FUNCIONES PROPIAS DEL EMPLEO</w:t>
            </w:r>
          </w:p>
        </w:tc>
      </w:tr>
      <w:tr w:rsidR="00360210" w:rsidRPr="001E55E9" w14:paraId="789E656A" w14:textId="77777777" w:rsidTr="00665807">
        <w:trPr>
          <w:trHeight w:val="20"/>
          <w:jc w:val="center"/>
        </w:trPr>
        <w:tc>
          <w:tcPr>
            <w:tcW w:w="5000" w:type="pct"/>
            <w:gridSpan w:val="2"/>
            <w:shd w:val="clear" w:color="auto" w:fill="FFFFFF" w:themeFill="background1"/>
          </w:tcPr>
          <w:p w14:paraId="42295077" w14:textId="524B5128" w:rsidR="00360210"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1. </w:t>
            </w:r>
            <w:r w:rsidR="00360210" w:rsidRPr="00A876CA">
              <w:rPr>
                <w:rFonts w:ascii="Arial Narrow" w:hAnsi="Arial Narrow"/>
                <w:sz w:val="18"/>
                <w:szCs w:val="18"/>
              </w:rPr>
              <w:t>Diseñar, elaborar y proponer las actividades relacionadas con el análisis y revisión de los insumos de validación frente a los criterios operacionales, para realizar la verificación del cumplimiento de requisitos para el desembolso de los beneficios económicos de los procesos misionales liderados por la Entidad, de acuerdo con la normatividad, con criterios de calidad y oportunidad.</w:t>
            </w:r>
          </w:p>
          <w:p w14:paraId="4600C789" w14:textId="224E3568" w:rsidR="00360210"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2. </w:t>
            </w:r>
            <w:r w:rsidR="00360210" w:rsidRPr="00A876CA">
              <w:rPr>
                <w:rFonts w:ascii="Arial Narrow" w:hAnsi="Arial Narrow"/>
                <w:sz w:val="18"/>
                <w:szCs w:val="18"/>
              </w:rPr>
              <w:t xml:space="preserve">Revisar, analizar y validar la información consolidada correspondiente al cumplimiento de los requisitos para el acceso a los desembolsos de los beneficios económicos de las personas en los procesos misionales que lidera la Entidad, de acuerdo con los lineamientos y directrices establecidas. </w:t>
            </w:r>
          </w:p>
          <w:p w14:paraId="54DE98DE" w14:textId="77777777" w:rsidR="00A876CA"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3. </w:t>
            </w:r>
            <w:r w:rsidR="00360210" w:rsidRPr="00A876CA">
              <w:rPr>
                <w:rFonts w:ascii="Arial Narrow" w:hAnsi="Arial Narrow"/>
                <w:sz w:val="18"/>
                <w:szCs w:val="18"/>
              </w:rPr>
              <w:t>Analizar y validar la liquidación para el desembolso de los beneficios económicos de los procesos liderados por la Entidad, de acuerdo con la normatividad y parámetros estableci</w:t>
            </w:r>
            <w:r w:rsidRPr="00A876CA">
              <w:rPr>
                <w:rFonts w:ascii="Arial Narrow" w:hAnsi="Arial Narrow"/>
                <w:sz w:val="18"/>
                <w:szCs w:val="18"/>
              </w:rPr>
              <w:t>dos.</w:t>
            </w:r>
          </w:p>
          <w:p w14:paraId="36696BE0" w14:textId="4107DB33" w:rsidR="00A876CA"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4. </w:t>
            </w:r>
            <w:r w:rsidR="00360210" w:rsidRPr="00A876CA">
              <w:rPr>
                <w:rFonts w:ascii="Arial Narrow" w:hAnsi="Arial Narrow"/>
                <w:sz w:val="18"/>
                <w:szCs w:val="18"/>
              </w:rPr>
              <w:t>Analizar, validar y suministrar los reportes o informes que sean requeridos interna o externamente, relacionados con la información del cumplimiento frente a los criterios de la población objeto de los desembolsos de los beneficios económicos, de conformidad con los procedimientos establecidos</w:t>
            </w:r>
            <w:r w:rsidRPr="00A876CA">
              <w:rPr>
                <w:rFonts w:ascii="Arial Narrow" w:hAnsi="Arial Narrow"/>
                <w:sz w:val="18"/>
                <w:szCs w:val="18"/>
              </w:rPr>
              <w:t>.</w:t>
            </w:r>
          </w:p>
          <w:p w14:paraId="1AA90856" w14:textId="77777777" w:rsidR="00A876CA"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5. </w:t>
            </w:r>
            <w:r w:rsidR="00360210" w:rsidRPr="00A876CA">
              <w:rPr>
                <w:rFonts w:ascii="Arial Narrow" w:hAnsi="Arial Narrow"/>
                <w:sz w:val="18"/>
                <w:szCs w:val="18"/>
              </w:rPr>
              <w:t>Entregar conforme a los procedimientos definidos por la Entidad, el archivo con la información de la población objeto con derecho al desembolso de los beneficios económicos previstos en las normas vigentes que regulen la materia, con criterios de calidad y oportunidad.</w:t>
            </w:r>
          </w:p>
          <w:p w14:paraId="1C0F9B2B" w14:textId="0A75B146" w:rsidR="00360210"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6. </w:t>
            </w:r>
            <w:r w:rsidR="00360210" w:rsidRPr="00A876CA">
              <w:rPr>
                <w:rFonts w:ascii="Arial Narrow" w:hAnsi="Arial Narrow"/>
                <w:sz w:val="18"/>
                <w:szCs w:val="18"/>
              </w:rPr>
              <w:t>Revisar y enviar las respuestas a las solicitudes de información, peticiones, quejas o reclamos que sean asignados a la dependencia, relacionados con la verificación de requisitos para el desembolso de los beneficios económicos de los procesos misionales liderados por la Entidad.</w:t>
            </w:r>
          </w:p>
          <w:p w14:paraId="1DC078F8" w14:textId="1385D099" w:rsidR="00360210"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7. </w:t>
            </w:r>
            <w:r w:rsidR="00360210" w:rsidRPr="00A876CA">
              <w:rPr>
                <w:rFonts w:ascii="Arial Narrow" w:hAnsi="Arial Narrow"/>
                <w:sz w:val="18"/>
                <w:szCs w:val="18"/>
              </w:rPr>
              <w:t>Participar y proponer acciones que contribuyan al mejoramiento continuo del sistema de información misional, mediante el acompañamiento en la generación de los requerimientos de desarrollo, en coordinación con las dependencias vinculadas, observando criterios de veracidad y confiabilidad en la información.</w:t>
            </w:r>
          </w:p>
          <w:p w14:paraId="7BED8C58" w14:textId="74E6AA6C" w:rsidR="00360210" w:rsidRPr="00A876CA" w:rsidRDefault="00A876CA" w:rsidP="00A876CA">
            <w:pPr>
              <w:pStyle w:val="Sinespaciado"/>
              <w:jc w:val="both"/>
              <w:rPr>
                <w:rFonts w:ascii="Arial Narrow" w:hAnsi="Arial Narrow"/>
                <w:sz w:val="18"/>
                <w:szCs w:val="18"/>
              </w:rPr>
            </w:pPr>
            <w:r w:rsidRPr="00A876CA">
              <w:rPr>
                <w:rFonts w:ascii="Arial Narrow" w:hAnsi="Arial Narrow"/>
                <w:sz w:val="18"/>
                <w:szCs w:val="18"/>
              </w:rPr>
              <w:t xml:space="preserve">8. </w:t>
            </w:r>
            <w:r w:rsidR="00360210" w:rsidRPr="00A876CA">
              <w:rPr>
                <w:rFonts w:ascii="Arial Narrow" w:hAnsi="Arial Narrow"/>
                <w:sz w:val="18"/>
                <w:szCs w:val="18"/>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632E0C65" w14:textId="71CB9D73" w:rsidR="00360210" w:rsidRPr="001E55E9" w:rsidRDefault="00A876CA" w:rsidP="00A876CA">
            <w:pPr>
              <w:pStyle w:val="Sinespaciado"/>
              <w:jc w:val="both"/>
            </w:pPr>
            <w:r w:rsidRPr="00A876CA">
              <w:rPr>
                <w:rFonts w:ascii="Arial Narrow" w:hAnsi="Arial Narrow"/>
                <w:sz w:val="18"/>
                <w:szCs w:val="18"/>
              </w:rPr>
              <w:lastRenderedPageBreak/>
              <w:t xml:space="preserve">9. </w:t>
            </w:r>
            <w:r w:rsidR="00360210" w:rsidRPr="00A876CA">
              <w:rPr>
                <w:rFonts w:ascii="Arial Narrow" w:hAnsi="Arial Narrow"/>
                <w:sz w:val="18"/>
                <w:szCs w:val="18"/>
              </w:rPr>
              <w:t>Las demás que se le asignen y que correspondan a la naturaleza del empleo, cumpliendo estándares de calidad y oportunidad.</w:t>
            </w:r>
          </w:p>
        </w:tc>
      </w:tr>
      <w:tr w:rsidR="00360210" w:rsidRPr="001E55E9" w14:paraId="3E4B9D00" w14:textId="77777777" w:rsidTr="00665807">
        <w:trPr>
          <w:trHeight w:val="20"/>
          <w:jc w:val="center"/>
        </w:trPr>
        <w:tc>
          <w:tcPr>
            <w:tcW w:w="5000" w:type="pct"/>
            <w:gridSpan w:val="2"/>
            <w:shd w:val="clear" w:color="auto" w:fill="2E74B5" w:themeFill="accent1" w:themeFillShade="BF"/>
          </w:tcPr>
          <w:p w14:paraId="6FA594D5" w14:textId="77777777" w:rsidR="00360210" w:rsidRPr="001E55E9" w:rsidRDefault="00360210" w:rsidP="001E55E9">
            <w:pPr>
              <w:spacing w:after="0"/>
              <w:ind w:left="31"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lastRenderedPageBreak/>
              <w:t>V. CONOCIMIENTOS BÁSICOS ESENCIALES</w:t>
            </w:r>
          </w:p>
        </w:tc>
      </w:tr>
      <w:tr w:rsidR="00360210" w:rsidRPr="001E55E9" w14:paraId="34D9B4D9" w14:textId="77777777" w:rsidTr="00665807">
        <w:trPr>
          <w:trHeight w:val="20"/>
          <w:jc w:val="center"/>
        </w:trPr>
        <w:tc>
          <w:tcPr>
            <w:tcW w:w="5000" w:type="pct"/>
            <w:gridSpan w:val="2"/>
            <w:shd w:val="clear" w:color="auto" w:fill="AEAAAA" w:themeFill="background2" w:themeFillShade="BF"/>
          </w:tcPr>
          <w:p w14:paraId="75D2D8F2"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ESPECÍFICOS</w:t>
            </w:r>
          </w:p>
        </w:tc>
      </w:tr>
      <w:tr w:rsidR="00360210" w:rsidRPr="001E55E9" w14:paraId="4312D8A3" w14:textId="77777777" w:rsidTr="00665807">
        <w:trPr>
          <w:trHeight w:val="20"/>
          <w:jc w:val="center"/>
        </w:trPr>
        <w:tc>
          <w:tcPr>
            <w:tcW w:w="5000" w:type="pct"/>
            <w:gridSpan w:val="2"/>
          </w:tcPr>
          <w:p w14:paraId="1EFBC944"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Gestión Financiera.</w:t>
            </w:r>
          </w:p>
          <w:p w14:paraId="3C6506C7"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Redacción y proyección de documentos técnicos.</w:t>
            </w:r>
          </w:p>
          <w:p w14:paraId="0AC1C84D"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Herramientas informáticas.</w:t>
            </w:r>
          </w:p>
          <w:p w14:paraId="472DFACE" w14:textId="5B3C99CD"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 xml:space="preserve">Manejo </w:t>
            </w:r>
            <w:r w:rsidR="009D110A" w:rsidRPr="001E55E9">
              <w:rPr>
                <w:rFonts w:ascii="Arial Narrow" w:hAnsi="Arial Narrow"/>
                <w:sz w:val="18"/>
                <w:szCs w:val="18"/>
              </w:rPr>
              <w:t>b</w:t>
            </w:r>
            <w:r w:rsidRPr="001E55E9">
              <w:rPr>
                <w:rFonts w:ascii="Arial Narrow" w:hAnsi="Arial Narrow"/>
                <w:sz w:val="18"/>
                <w:szCs w:val="18"/>
              </w:rPr>
              <w:t xml:space="preserve">ases de </w:t>
            </w:r>
            <w:r w:rsidR="009D110A" w:rsidRPr="001E55E9">
              <w:rPr>
                <w:rFonts w:ascii="Arial Narrow" w:hAnsi="Arial Narrow"/>
                <w:sz w:val="18"/>
                <w:szCs w:val="18"/>
              </w:rPr>
              <w:t>d</w:t>
            </w:r>
            <w:r w:rsidRPr="001E55E9">
              <w:rPr>
                <w:rFonts w:ascii="Arial Narrow" w:hAnsi="Arial Narrow"/>
                <w:sz w:val="18"/>
                <w:szCs w:val="18"/>
              </w:rPr>
              <w:t xml:space="preserve">atos y </w:t>
            </w:r>
            <w:r w:rsidR="009D110A" w:rsidRPr="001E55E9">
              <w:rPr>
                <w:rFonts w:ascii="Arial Narrow" w:hAnsi="Arial Narrow"/>
                <w:sz w:val="18"/>
                <w:szCs w:val="18"/>
              </w:rPr>
              <w:t>s</w:t>
            </w:r>
            <w:r w:rsidRPr="001E55E9">
              <w:rPr>
                <w:rFonts w:ascii="Arial Narrow" w:hAnsi="Arial Narrow"/>
                <w:sz w:val="18"/>
                <w:szCs w:val="18"/>
              </w:rPr>
              <w:t>istemas de información.</w:t>
            </w:r>
          </w:p>
          <w:p w14:paraId="49FB7997"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Presupuesto Público.</w:t>
            </w:r>
          </w:p>
          <w:p w14:paraId="4F747E01"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Análisis de información cuantitativa.</w:t>
            </w:r>
          </w:p>
        </w:tc>
      </w:tr>
      <w:tr w:rsidR="00360210" w:rsidRPr="001E55E9" w14:paraId="385C50CE" w14:textId="77777777" w:rsidTr="00665807">
        <w:trPr>
          <w:trHeight w:val="20"/>
          <w:jc w:val="center"/>
        </w:trPr>
        <w:tc>
          <w:tcPr>
            <w:tcW w:w="5000" w:type="pct"/>
            <w:gridSpan w:val="2"/>
            <w:shd w:val="clear" w:color="auto" w:fill="AEAAAA" w:themeFill="background2" w:themeFillShade="BF"/>
          </w:tcPr>
          <w:p w14:paraId="450DAAC0"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GENERALES</w:t>
            </w:r>
          </w:p>
        </w:tc>
      </w:tr>
      <w:tr w:rsidR="00360210" w:rsidRPr="001E55E9" w14:paraId="486A7904" w14:textId="77777777" w:rsidTr="00665807">
        <w:trPr>
          <w:trHeight w:val="20"/>
          <w:jc w:val="center"/>
        </w:trPr>
        <w:tc>
          <w:tcPr>
            <w:tcW w:w="5000" w:type="pct"/>
            <w:gridSpan w:val="2"/>
            <w:shd w:val="clear" w:color="auto" w:fill="auto"/>
          </w:tcPr>
          <w:p w14:paraId="4894CC7F"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 xml:space="preserve">Constitución Política de Colombia. </w:t>
            </w:r>
          </w:p>
          <w:p w14:paraId="0F75FFED"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Estructura general de la Entidad.</w:t>
            </w:r>
          </w:p>
          <w:p w14:paraId="3CE7EE21"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Políticas y procesos misionales de la Entidad.</w:t>
            </w:r>
          </w:p>
          <w:p w14:paraId="28A74952"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Sistema Integrado de Gestión.</w:t>
            </w:r>
          </w:p>
          <w:p w14:paraId="34B4A6C2"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Gestión Pública.</w:t>
            </w:r>
          </w:p>
          <w:p w14:paraId="116E1D65" w14:textId="77777777" w:rsidR="00360210" w:rsidRPr="001E55E9" w:rsidRDefault="00360210"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Servicio al Ciudadano.</w:t>
            </w:r>
          </w:p>
        </w:tc>
      </w:tr>
      <w:tr w:rsidR="00360210" w:rsidRPr="001E55E9" w14:paraId="2E95B8EA" w14:textId="77777777" w:rsidTr="00665807">
        <w:trPr>
          <w:trHeight w:val="20"/>
          <w:jc w:val="center"/>
        </w:trPr>
        <w:tc>
          <w:tcPr>
            <w:tcW w:w="5000" w:type="pct"/>
            <w:gridSpan w:val="2"/>
            <w:shd w:val="clear" w:color="auto" w:fill="2E74B5" w:themeFill="accent1" w:themeFillShade="BF"/>
          </w:tcPr>
          <w:p w14:paraId="37B179AD"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 COMPETENCIAS COMPORTAMENTALES</w:t>
            </w:r>
          </w:p>
        </w:tc>
      </w:tr>
      <w:tr w:rsidR="00360210" w:rsidRPr="001E55E9" w14:paraId="31C3CE89" w14:textId="77777777" w:rsidTr="00665807">
        <w:trPr>
          <w:trHeight w:val="20"/>
          <w:jc w:val="center"/>
        </w:trPr>
        <w:tc>
          <w:tcPr>
            <w:tcW w:w="2407" w:type="pct"/>
            <w:shd w:val="clear" w:color="auto" w:fill="AEAAAA" w:themeFill="background2" w:themeFillShade="BF"/>
          </w:tcPr>
          <w:p w14:paraId="40E3C565"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COMUNES</w:t>
            </w:r>
          </w:p>
        </w:tc>
        <w:tc>
          <w:tcPr>
            <w:tcW w:w="2593" w:type="pct"/>
            <w:shd w:val="clear" w:color="auto" w:fill="AEAAAA" w:themeFill="background2" w:themeFillShade="BF"/>
            <w:vAlign w:val="center"/>
          </w:tcPr>
          <w:p w14:paraId="7D188C1A"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POR NIVEL JERARQUICO</w:t>
            </w:r>
          </w:p>
        </w:tc>
      </w:tr>
      <w:tr w:rsidR="00360210" w:rsidRPr="001E55E9" w14:paraId="43B60984" w14:textId="77777777" w:rsidTr="00665807">
        <w:trPr>
          <w:trHeight w:val="20"/>
          <w:jc w:val="center"/>
        </w:trPr>
        <w:tc>
          <w:tcPr>
            <w:tcW w:w="2407" w:type="pct"/>
          </w:tcPr>
          <w:p w14:paraId="3FD738CF"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Aprendizaje Continuo.</w:t>
            </w:r>
          </w:p>
          <w:p w14:paraId="3EAB2B46"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Orientación a Resultados.</w:t>
            </w:r>
          </w:p>
          <w:p w14:paraId="47A8009C"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Orientación al usuario y al ciudadano.</w:t>
            </w:r>
          </w:p>
          <w:p w14:paraId="132C34E5"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 xml:space="preserve">Compromiso con la organización. </w:t>
            </w:r>
          </w:p>
          <w:p w14:paraId="21F5EEF7"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Trabajo en equipo.</w:t>
            </w:r>
          </w:p>
          <w:p w14:paraId="72DD2EED" w14:textId="77777777" w:rsidR="00360210" w:rsidRPr="001E55E9" w:rsidRDefault="00360210" w:rsidP="001E55E9">
            <w:pPr>
              <w:pStyle w:val="Prrafodelista"/>
              <w:numPr>
                <w:ilvl w:val="0"/>
                <w:numId w:val="41"/>
              </w:numPr>
              <w:ind w:left="31" w:right="142" w:firstLine="0"/>
              <w:rPr>
                <w:rFonts w:ascii="Arial Narrow" w:eastAsiaTheme="minorEastAsia" w:hAnsi="Arial Narrow" w:cs="Arial"/>
                <w:color w:val="000000"/>
                <w:sz w:val="18"/>
                <w:szCs w:val="18"/>
              </w:rPr>
            </w:pPr>
            <w:r w:rsidRPr="001E55E9">
              <w:rPr>
                <w:rFonts w:ascii="Arial Narrow" w:hAnsi="Arial Narrow"/>
                <w:sz w:val="18"/>
                <w:szCs w:val="18"/>
              </w:rPr>
              <w:t>Adaptación al Cambio.</w:t>
            </w:r>
            <w:r w:rsidRPr="001E55E9">
              <w:rPr>
                <w:rFonts w:ascii="Arial Narrow" w:eastAsiaTheme="minorEastAsia" w:hAnsi="Arial Narrow" w:cs="Arial"/>
                <w:color w:val="000000"/>
                <w:sz w:val="18"/>
                <w:szCs w:val="18"/>
              </w:rPr>
              <w:t xml:space="preserve"> </w:t>
            </w:r>
          </w:p>
        </w:tc>
        <w:tc>
          <w:tcPr>
            <w:tcW w:w="2593" w:type="pct"/>
          </w:tcPr>
          <w:p w14:paraId="2A5E38F4"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Aporte técnico­ profesional.</w:t>
            </w:r>
          </w:p>
          <w:p w14:paraId="7BBBB00B"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Comunicación efectiva.</w:t>
            </w:r>
          </w:p>
          <w:p w14:paraId="6A5D9A2B"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Gestión de procedimientos.</w:t>
            </w:r>
          </w:p>
          <w:p w14:paraId="23F04D59"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 xml:space="preserve">Instrumentación de decisiones. </w:t>
            </w:r>
          </w:p>
          <w:p w14:paraId="54D40E1F" w14:textId="77777777" w:rsidR="00360210" w:rsidRPr="001E55E9" w:rsidRDefault="00360210" w:rsidP="001E55E9">
            <w:pPr>
              <w:spacing w:after="0"/>
              <w:ind w:left="31" w:right="142"/>
              <w:rPr>
                <w:rFonts w:ascii="Arial Narrow" w:hAnsi="Arial Narrow"/>
                <w:sz w:val="18"/>
                <w:szCs w:val="18"/>
              </w:rPr>
            </w:pPr>
          </w:p>
          <w:p w14:paraId="662E9D57" w14:textId="77777777" w:rsidR="00360210" w:rsidRPr="001E55E9" w:rsidRDefault="00360210" w:rsidP="001E55E9">
            <w:pPr>
              <w:spacing w:after="0"/>
              <w:ind w:left="31" w:right="142"/>
              <w:rPr>
                <w:rFonts w:ascii="Arial Narrow" w:hAnsi="Arial Narrow"/>
                <w:sz w:val="18"/>
                <w:szCs w:val="18"/>
              </w:rPr>
            </w:pPr>
            <w:r w:rsidRPr="001E55E9">
              <w:rPr>
                <w:rFonts w:ascii="Arial Narrow" w:hAnsi="Arial Narrow"/>
                <w:sz w:val="18"/>
                <w:szCs w:val="18"/>
              </w:rPr>
              <w:t>Adicionales cuando tenga personal a cargo:</w:t>
            </w:r>
          </w:p>
          <w:p w14:paraId="255709E5" w14:textId="77777777" w:rsidR="00360210" w:rsidRPr="001E55E9" w:rsidRDefault="00360210" w:rsidP="001E55E9">
            <w:pPr>
              <w:spacing w:after="0"/>
              <w:ind w:left="31" w:right="142"/>
              <w:rPr>
                <w:rFonts w:ascii="Arial Narrow" w:hAnsi="Arial Narrow"/>
                <w:sz w:val="18"/>
                <w:szCs w:val="18"/>
              </w:rPr>
            </w:pPr>
          </w:p>
          <w:p w14:paraId="17235043"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 xml:space="preserve">Dirección y desarrollo de personal. </w:t>
            </w:r>
          </w:p>
          <w:p w14:paraId="40CAEB6A" w14:textId="77777777" w:rsidR="00360210" w:rsidRPr="001E55E9" w:rsidRDefault="00360210" w:rsidP="001E55E9">
            <w:pPr>
              <w:pStyle w:val="Prrafodelista"/>
              <w:numPr>
                <w:ilvl w:val="0"/>
                <w:numId w:val="41"/>
              </w:numPr>
              <w:ind w:left="31" w:right="142" w:firstLine="0"/>
              <w:rPr>
                <w:rFonts w:ascii="Arial Narrow" w:eastAsiaTheme="minorEastAsia" w:hAnsi="Arial Narrow"/>
                <w:i/>
                <w:sz w:val="18"/>
                <w:szCs w:val="18"/>
                <w:u w:val="single"/>
              </w:rPr>
            </w:pPr>
            <w:r w:rsidRPr="001E55E9">
              <w:rPr>
                <w:rFonts w:ascii="Arial Narrow" w:hAnsi="Arial Narrow"/>
                <w:sz w:val="18"/>
                <w:szCs w:val="18"/>
              </w:rPr>
              <w:t>Toma de decisiones.</w:t>
            </w:r>
          </w:p>
        </w:tc>
      </w:tr>
      <w:tr w:rsidR="00360210" w:rsidRPr="001E55E9" w14:paraId="1381BC15" w14:textId="77777777" w:rsidTr="00665807">
        <w:trPr>
          <w:trHeight w:val="20"/>
          <w:jc w:val="center"/>
        </w:trPr>
        <w:tc>
          <w:tcPr>
            <w:tcW w:w="2407" w:type="pct"/>
            <w:shd w:val="clear" w:color="auto" w:fill="2E74B5" w:themeFill="accent1" w:themeFillShade="BF"/>
          </w:tcPr>
          <w:p w14:paraId="3997D5C9"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ÁREA O PROCESO TRANSVERSAL</w:t>
            </w:r>
          </w:p>
        </w:tc>
        <w:tc>
          <w:tcPr>
            <w:tcW w:w="2593" w:type="pct"/>
            <w:shd w:val="clear" w:color="auto" w:fill="2E74B5" w:themeFill="accent1" w:themeFillShade="BF"/>
          </w:tcPr>
          <w:p w14:paraId="10F148C7"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COMPETENCIA REQUERIDA</w:t>
            </w:r>
          </w:p>
        </w:tc>
      </w:tr>
      <w:tr w:rsidR="00360210" w:rsidRPr="001E55E9" w14:paraId="4D386BAA" w14:textId="77777777" w:rsidTr="00665807">
        <w:trPr>
          <w:trHeight w:val="20"/>
          <w:jc w:val="center"/>
        </w:trPr>
        <w:tc>
          <w:tcPr>
            <w:tcW w:w="2407" w:type="pct"/>
            <w:shd w:val="clear" w:color="auto" w:fill="auto"/>
          </w:tcPr>
          <w:p w14:paraId="73193789"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Gestión financiera.</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9746EAB"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Manejo eficaz y eficiente de recursos.</w:t>
            </w:r>
          </w:p>
          <w:p w14:paraId="72C65F2C"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 xml:space="preserve">Negociación. </w:t>
            </w:r>
          </w:p>
          <w:p w14:paraId="3F3E1F02" w14:textId="77777777" w:rsidR="00360210" w:rsidRPr="001E55E9" w:rsidRDefault="00360210"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Transparencia.</w:t>
            </w:r>
          </w:p>
        </w:tc>
      </w:tr>
      <w:tr w:rsidR="00360210" w:rsidRPr="001E55E9" w14:paraId="44F211A9" w14:textId="77777777" w:rsidTr="00665807">
        <w:trPr>
          <w:trHeight w:val="20"/>
          <w:jc w:val="center"/>
        </w:trPr>
        <w:tc>
          <w:tcPr>
            <w:tcW w:w="5000" w:type="pct"/>
            <w:gridSpan w:val="2"/>
            <w:tcBorders>
              <w:right w:val="single" w:sz="4" w:space="0" w:color="auto"/>
            </w:tcBorders>
            <w:shd w:val="clear" w:color="auto" w:fill="2E74B5" w:themeFill="accent1" w:themeFillShade="BF"/>
          </w:tcPr>
          <w:p w14:paraId="08872DBB"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VII. REQUISITOS DE FORMACIÓN ACADÉMICA Y EXPERIENCIA</w:t>
            </w:r>
          </w:p>
        </w:tc>
      </w:tr>
      <w:tr w:rsidR="00360210" w:rsidRPr="001E55E9" w14:paraId="44D97DA0" w14:textId="77777777" w:rsidTr="00665807">
        <w:trPr>
          <w:trHeight w:val="20"/>
          <w:jc w:val="center"/>
        </w:trPr>
        <w:tc>
          <w:tcPr>
            <w:tcW w:w="2407" w:type="pct"/>
            <w:shd w:val="clear" w:color="auto" w:fill="AEAAAA" w:themeFill="background2" w:themeFillShade="BF"/>
          </w:tcPr>
          <w:p w14:paraId="159C591D"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A136369" w14:textId="77777777" w:rsidR="00360210" w:rsidRPr="001E55E9" w:rsidRDefault="00360210"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360210" w:rsidRPr="001E55E9" w14:paraId="60BD08D7" w14:textId="77777777" w:rsidTr="00665807">
        <w:trPr>
          <w:trHeight w:val="20"/>
          <w:jc w:val="center"/>
        </w:trPr>
        <w:tc>
          <w:tcPr>
            <w:tcW w:w="2407" w:type="pct"/>
          </w:tcPr>
          <w:p w14:paraId="66B52BBA"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4F5B7F26"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p>
          <w:p w14:paraId="0429A2F5"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de posgrado en la modalidad de especialización en áreas relacionadas con las funciones del cargo.</w:t>
            </w:r>
          </w:p>
          <w:p w14:paraId="4C5D55CA"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p>
          <w:p w14:paraId="33B0F67B"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6ECAD31" w14:textId="1E4A456D"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Treinta y cuatro (34) meses de experiencia profesional relacionada con el cargo.</w:t>
            </w:r>
          </w:p>
        </w:tc>
      </w:tr>
      <w:tr w:rsidR="00360210" w:rsidRPr="001E55E9" w14:paraId="28DF0E44" w14:textId="77777777" w:rsidTr="00665807">
        <w:trPr>
          <w:trHeight w:val="20"/>
          <w:jc w:val="center"/>
        </w:trPr>
        <w:tc>
          <w:tcPr>
            <w:tcW w:w="5000" w:type="pct"/>
            <w:gridSpan w:val="2"/>
            <w:tcBorders>
              <w:right w:val="single" w:sz="4" w:space="0" w:color="auto"/>
            </w:tcBorders>
            <w:shd w:val="clear" w:color="auto" w:fill="2E74B5" w:themeFill="accent1" w:themeFillShade="BF"/>
          </w:tcPr>
          <w:p w14:paraId="4F090A5A" w14:textId="77777777" w:rsidR="00360210" w:rsidRPr="001E55E9" w:rsidRDefault="00360210" w:rsidP="001E55E9">
            <w:pPr>
              <w:spacing w:after="0"/>
              <w:ind w:left="31"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1</w:t>
            </w:r>
          </w:p>
        </w:tc>
      </w:tr>
      <w:tr w:rsidR="00360210" w:rsidRPr="001E55E9" w14:paraId="5610F914" w14:textId="77777777" w:rsidTr="00665807">
        <w:trPr>
          <w:trHeight w:val="20"/>
          <w:jc w:val="center"/>
        </w:trPr>
        <w:tc>
          <w:tcPr>
            <w:tcW w:w="2407" w:type="pct"/>
            <w:shd w:val="clear" w:color="auto" w:fill="AEAAAA" w:themeFill="background2" w:themeFillShade="BF"/>
          </w:tcPr>
          <w:p w14:paraId="10330BF1" w14:textId="77777777" w:rsidR="00360210" w:rsidRPr="001E55E9" w:rsidRDefault="00360210" w:rsidP="001E55E9">
            <w:pPr>
              <w:spacing w:after="0"/>
              <w:ind w:left="31"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5DC9BC" w14:textId="77777777" w:rsidR="00360210" w:rsidRPr="001E55E9" w:rsidRDefault="00360210" w:rsidP="001E55E9">
            <w:pPr>
              <w:spacing w:after="0"/>
              <w:ind w:left="31"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360210" w:rsidRPr="001E55E9" w14:paraId="1CDEF829" w14:textId="77777777" w:rsidTr="00665807">
        <w:trPr>
          <w:trHeight w:val="20"/>
          <w:jc w:val="center"/>
        </w:trPr>
        <w:tc>
          <w:tcPr>
            <w:tcW w:w="2407" w:type="pct"/>
            <w:shd w:val="clear" w:color="auto" w:fill="auto"/>
          </w:tcPr>
          <w:p w14:paraId="64304E8D"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2C4272B5"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p>
          <w:p w14:paraId="0C374A6C"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de postgrado en la modalidad de maestría en áreas relacionadas con las funciones del cargo.</w:t>
            </w:r>
          </w:p>
          <w:p w14:paraId="402EBB58"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p>
          <w:p w14:paraId="5BD5FBF4"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3B2FA971"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Veintidós (22) meses de experiencia relacionada con el cargo.</w:t>
            </w:r>
          </w:p>
          <w:p w14:paraId="2E8419CF" w14:textId="77777777" w:rsidR="00360210" w:rsidRPr="001E55E9" w:rsidRDefault="00360210" w:rsidP="001E55E9">
            <w:pPr>
              <w:spacing w:after="0"/>
              <w:ind w:left="31" w:right="142"/>
              <w:jc w:val="both"/>
              <w:rPr>
                <w:rFonts w:ascii="Arial Narrow" w:eastAsiaTheme="minorEastAsia" w:hAnsi="Arial Narrow" w:cs="Arial"/>
                <w:b/>
                <w:color w:val="FFFFFF" w:themeColor="background1"/>
                <w:sz w:val="18"/>
                <w:szCs w:val="18"/>
                <w:lang w:eastAsia="es-CO"/>
              </w:rPr>
            </w:pPr>
          </w:p>
        </w:tc>
      </w:tr>
      <w:tr w:rsidR="00360210" w:rsidRPr="001E55E9" w14:paraId="11A44AB7" w14:textId="77777777" w:rsidTr="00665807">
        <w:trPr>
          <w:trHeight w:val="20"/>
          <w:jc w:val="center"/>
        </w:trPr>
        <w:tc>
          <w:tcPr>
            <w:tcW w:w="5000" w:type="pct"/>
            <w:gridSpan w:val="2"/>
            <w:tcBorders>
              <w:right w:val="single" w:sz="4" w:space="0" w:color="auto"/>
            </w:tcBorders>
            <w:shd w:val="clear" w:color="auto" w:fill="2E74B5" w:themeFill="accent1" w:themeFillShade="BF"/>
          </w:tcPr>
          <w:p w14:paraId="30E30E31" w14:textId="77777777" w:rsidR="00360210" w:rsidRPr="001E55E9" w:rsidRDefault="00360210" w:rsidP="001E55E9">
            <w:pPr>
              <w:spacing w:after="0"/>
              <w:ind w:left="31"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2</w:t>
            </w:r>
          </w:p>
        </w:tc>
      </w:tr>
      <w:tr w:rsidR="00360210" w:rsidRPr="001E55E9" w14:paraId="49BF9A1E" w14:textId="77777777" w:rsidTr="00665807">
        <w:trPr>
          <w:trHeight w:val="20"/>
          <w:jc w:val="center"/>
        </w:trPr>
        <w:tc>
          <w:tcPr>
            <w:tcW w:w="2407" w:type="pct"/>
            <w:shd w:val="clear" w:color="auto" w:fill="AEAAAA" w:themeFill="background2" w:themeFillShade="BF"/>
          </w:tcPr>
          <w:p w14:paraId="66D30AF2" w14:textId="77777777" w:rsidR="00360210" w:rsidRPr="001E55E9" w:rsidRDefault="00360210" w:rsidP="001E55E9">
            <w:pPr>
              <w:spacing w:after="0"/>
              <w:ind w:left="31"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57D628" w14:textId="77777777" w:rsidR="00360210" w:rsidRPr="001E55E9" w:rsidRDefault="00360210" w:rsidP="001E55E9">
            <w:pPr>
              <w:spacing w:after="0"/>
              <w:ind w:left="31"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360210" w:rsidRPr="001E55E9" w14:paraId="67214F1D" w14:textId="77777777" w:rsidTr="00665807">
        <w:trPr>
          <w:trHeight w:val="20"/>
          <w:jc w:val="center"/>
        </w:trPr>
        <w:tc>
          <w:tcPr>
            <w:tcW w:w="2407" w:type="pct"/>
            <w:shd w:val="clear" w:color="auto" w:fill="auto"/>
          </w:tcPr>
          <w:p w14:paraId="568845B7"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44E76EFF"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p>
          <w:p w14:paraId="7D9A0D97"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1A085BB5" w14:textId="77777777" w:rsidR="00360210" w:rsidRPr="001E55E9" w:rsidRDefault="00360210"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Cincuenta y ocho (58) meses de experiencia relacionada con el cargo.</w:t>
            </w:r>
          </w:p>
          <w:p w14:paraId="4DB3005A" w14:textId="77777777" w:rsidR="00360210" w:rsidRPr="001E55E9" w:rsidRDefault="00360210" w:rsidP="001E55E9">
            <w:pPr>
              <w:spacing w:after="0"/>
              <w:ind w:left="31" w:right="142"/>
              <w:jc w:val="both"/>
              <w:rPr>
                <w:rFonts w:ascii="Arial Narrow" w:eastAsiaTheme="minorEastAsia" w:hAnsi="Arial Narrow" w:cs="Arial"/>
                <w:b/>
                <w:color w:val="FFFFFF" w:themeColor="background1"/>
                <w:sz w:val="18"/>
                <w:szCs w:val="18"/>
                <w:lang w:eastAsia="es-CO"/>
              </w:rPr>
            </w:pPr>
          </w:p>
        </w:tc>
      </w:tr>
    </w:tbl>
    <w:p w14:paraId="668EBD91" w14:textId="4401F017" w:rsidR="009D110A" w:rsidRDefault="009D110A" w:rsidP="001E55E9">
      <w:pPr>
        <w:autoSpaceDE w:val="0"/>
        <w:autoSpaceDN w:val="0"/>
        <w:adjustRightInd w:val="0"/>
        <w:ind w:left="-426" w:right="142"/>
        <w:jc w:val="center"/>
        <w:rPr>
          <w:rFonts w:ascii="Arial Narrow" w:hAnsi="Arial Narrow" w:cs="Arial"/>
          <w:b/>
          <w:bCs/>
          <w:lang w:eastAsia="es-CO"/>
        </w:rPr>
      </w:pPr>
    </w:p>
    <w:p w14:paraId="7DBE457B" w14:textId="63D01BF6" w:rsidR="009D110A" w:rsidRDefault="009D110A" w:rsidP="001E55E9">
      <w:pPr>
        <w:spacing w:line="259" w:lineRule="auto"/>
        <w:ind w:right="142"/>
        <w:rPr>
          <w:rFonts w:ascii="Arial Narrow" w:hAnsi="Arial Narrow" w:cs="Arial"/>
          <w:b/>
          <w:bCs/>
          <w:lang w:eastAsia="es-CO"/>
        </w:rPr>
      </w:pPr>
      <w:r>
        <w:rPr>
          <w:rFonts w:ascii="Arial Narrow" w:hAnsi="Arial Narrow" w:cs="Arial"/>
          <w:b/>
          <w:bCs/>
          <w:lang w:eastAsia="es-CO"/>
        </w:rPr>
        <w:br w:type="page"/>
      </w:r>
    </w:p>
    <w:p w14:paraId="0B726F22" w14:textId="77777777" w:rsidR="009D110A" w:rsidRPr="001E55E9" w:rsidRDefault="009D110A" w:rsidP="001E55E9">
      <w:pPr>
        <w:autoSpaceDE w:val="0"/>
        <w:autoSpaceDN w:val="0"/>
        <w:adjustRightInd w:val="0"/>
        <w:spacing w:after="0" w:line="257" w:lineRule="auto"/>
        <w:ind w:left="-425" w:right="142"/>
        <w:jc w:val="center"/>
        <w:rPr>
          <w:rFonts w:ascii="Arial Narrow" w:hAnsi="Arial Narrow" w:cs="Arial"/>
          <w:b/>
          <w:bCs/>
          <w:sz w:val="18"/>
          <w:szCs w:val="18"/>
          <w:lang w:eastAsia="es-CO"/>
        </w:rPr>
      </w:pPr>
      <w:r w:rsidRPr="001E55E9">
        <w:rPr>
          <w:rFonts w:ascii="Arial Narrow" w:hAnsi="Arial Narrow" w:cs="Arial"/>
          <w:b/>
          <w:bCs/>
          <w:sz w:val="18"/>
          <w:szCs w:val="18"/>
          <w:lang w:eastAsia="es-CO"/>
        </w:rPr>
        <w:lastRenderedPageBreak/>
        <w:t>DIRECCIÓN PROGRAMÁTICA DE REINTEGRACIÓN</w:t>
      </w:r>
    </w:p>
    <w:p w14:paraId="401E189C" w14:textId="77777777" w:rsidR="009D110A" w:rsidRPr="001E55E9" w:rsidRDefault="009D110A" w:rsidP="001E55E9">
      <w:pPr>
        <w:autoSpaceDE w:val="0"/>
        <w:autoSpaceDN w:val="0"/>
        <w:adjustRightInd w:val="0"/>
        <w:spacing w:after="0" w:line="257" w:lineRule="auto"/>
        <w:ind w:left="-425" w:right="142"/>
        <w:jc w:val="center"/>
        <w:rPr>
          <w:rFonts w:ascii="Arial Narrow" w:hAnsi="Arial Narrow" w:cs="Arial"/>
          <w:b/>
          <w:bCs/>
          <w:sz w:val="18"/>
          <w:szCs w:val="18"/>
          <w:lang w:eastAsia="es-CO"/>
        </w:rPr>
      </w:pPr>
      <w:r w:rsidRPr="001E55E9">
        <w:rPr>
          <w:rFonts w:ascii="Arial Narrow" w:hAnsi="Arial Narrow" w:cs="Arial"/>
          <w:b/>
          <w:bCs/>
          <w:sz w:val="18"/>
          <w:szCs w:val="18"/>
          <w:lang w:eastAsia="es-CO"/>
        </w:rPr>
        <w:t>SUBDIRECCIÓN DE SEGUIMIENTO</w:t>
      </w:r>
    </w:p>
    <w:p w14:paraId="1C59C04D" w14:textId="43F0696F" w:rsidR="00016B40" w:rsidRPr="001E55E9" w:rsidRDefault="009D110A" w:rsidP="00016B40">
      <w:pPr>
        <w:autoSpaceDE w:val="0"/>
        <w:autoSpaceDN w:val="0"/>
        <w:adjustRightInd w:val="0"/>
        <w:spacing w:after="0" w:line="257" w:lineRule="auto"/>
        <w:ind w:left="-425" w:right="142"/>
        <w:jc w:val="center"/>
        <w:rPr>
          <w:rFonts w:ascii="Arial Narrow" w:hAnsi="Arial Narrow" w:cs="Arial"/>
          <w:b/>
          <w:bCs/>
          <w:sz w:val="18"/>
          <w:szCs w:val="18"/>
          <w:lang w:eastAsia="es-CO"/>
        </w:rPr>
      </w:pPr>
      <w:r w:rsidRPr="001E55E9">
        <w:rPr>
          <w:rFonts w:ascii="Arial Narrow" w:hAnsi="Arial Narrow" w:cs="Arial"/>
          <w:b/>
          <w:bCs/>
          <w:sz w:val="18"/>
          <w:szCs w:val="18"/>
          <w:lang w:eastAsia="es-CO"/>
        </w:rPr>
        <w:t>DESPACHO DE LA SUBDIRECCIÓN</w:t>
      </w:r>
    </w:p>
    <w:tbl>
      <w:tblPr>
        <w:tblpPr w:leftFromText="141" w:rightFromText="141" w:vertAnchor="page" w:horzAnchor="margin" w:tblpY="4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73"/>
      </w:tblGrid>
      <w:tr w:rsidR="009D110A" w:rsidRPr="00653F06" w14:paraId="55CD4351" w14:textId="77777777" w:rsidTr="0028694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6CA312C" w14:textId="77777777" w:rsidR="009D110A" w:rsidRPr="001E55E9" w:rsidRDefault="009D110A" w:rsidP="001E55E9">
            <w:pPr>
              <w:spacing w:after="0"/>
              <w:ind w:left="-426"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 xml:space="preserve">I. IDENTIFICACIÓN DEL EMPLEO </w:t>
            </w:r>
          </w:p>
        </w:tc>
      </w:tr>
      <w:tr w:rsidR="009D110A" w:rsidRPr="00653F06" w14:paraId="4E1019E3" w14:textId="77777777" w:rsidTr="001E55E9">
        <w:trPr>
          <w:trHeight w:val="187"/>
        </w:trPr>
        <w:tc>
          <w:tcPr>
            <w:tcW w:w="2407" w:type="pct"/>
          </w:tcPr>
          <w:p w14:paraId="3E9C6E91"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Nivel:</w:t>
            </w:r>
          </w:p>
        </w:tc>
        <w:tc>
          <w:tcPr>
            <w:tcW w:w="2593" w:type="pct"/>
          </w:tcPr>
          <w:p w14:paraId="124A78FC"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Directivo</w:t>
            </w:r>
          </w:p>
        </w:tc>
      </w:tr>
      <w:tr w:rsidR="009D110A" w:rsidRPr="00653F06" w14:paraId="7065A41E" w14:textId="77777777" w:rsidTr="00286940">
        <w:trPr>
          <w:trHeight w:val="20"/>
        </w:trPr>
        <w:tc>
          <w:tcPr>
            <w:tcW w:w="2407" w:type="pct"/>
          </w:tcPr>
          <w:p w14:paraId="5ABDF819"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Denominación del empleo:</w:t>
            </w:r>
          </w:p>
        </w:tc>
        <w:tc>
          <w:tcPr>
            <w:tcW w:w="2593" w:type="pct"/>
          </w:tcPr>
          <w:p w14:paraId="44E3C0BB"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Arial Narrow" w:hAnsi="Arial Narrow" w:cs="Arial Narrow"/>
                <w:sz w:val="18"/>
                <w:szCs w:val="18"/>
                <w:lang w:eastAsia="es-CO"/>
              </w:rPr>
              <w:t>Subdirector Técnico</w:t>
            </w:r>
          </w:p>
        </w:tc>
      </w:tr>
      <w:tr w:rsidR="009D110A" w:rsidRPr="00653F06" w14:paraId="2478363B" w14:textId="77777777" w:rsidTr="00286940">
        <w:trPr>
          <w:trHeight w:val="20"/>
        </w:trPr>
        <w:tc>
          <w:tcPr>
            <w:tcW w:w="2407" w:type="pct"/>
          </w:tcPr>
          <w:p w14:paraId="0655F91B"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Código:</w:t>
            </w:r>
          </w:p>
        </w:tc>
        <w:tc>
          <w:tcPr>
            <w:tcW w:w="2593" w:type="pct"/>
          </w:tcPr>
          <w:p w14:paraId="2B422AFF"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0150</w:t>
            </w:r>
          </w:p>
        </w:tc>
      </w:tr>
      <w:tr w:rsidR="009D110A" w:rsidRPr="00653F06" w14:paraId="64220B8A" w14:textId="77777777" w:rsidTr="00286940">
        <w:trPr>
          <w:trHeight w:val="20"/>
        </w:trPr>
        <w:tc>
          <w:tcPr>
            <w:tcW w:w="2407" w:type="pct"/>
          </w:tcPr>
          <w:p w14:paraId="32C534C0"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Grado:</w:t>
            </w:r>
          </w:p>
        </w:tc>
        <w:tc>
          <w:tcPr>
            <w:tcW w:w="2593" w:type="pct"/>
          </w:tcPr>
          <w:p w14:paraId="52856FE2"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18</w:t>
            </w:r>
          </w:p>
        </w:tc>
      </w:tr>
      <w:tr w:rsidR="009D110A" w:rsidRPr="00653F06" w14:paraId="4E693BEE" w14:textId="77777777" w:rsidTr="00286940">
        <w:trPr>
          <w:trHeight w:val="20"/>
        </w:trPr>
        <w:tc>
          <w:tcPr>
            <w:tcW w:w="2407" w:type="pct"/>
          </w:tcPr>
          <w:p w14:paraId="09219031" w14:textId="77777777" w:rsidR="009D110A" w:rsidRPr="001E55E9" w:rsidRDefault="009D110A" w:rsidP="001E55E9">
            <w:pPr>
              <w:spacing w:after="0"/>
              <w:ind w:right="142"/>
              <w:jc w:val="both"/>
              <w:rPr>
                <w:rFonts w:ascii="Arial Narrow" w:eastAsiaTheme="minorEastAsia" w:hAnsi="Arial Narrow" w:cstheme="minorHAnsi"/>
                <w:bCs/>
                <w:sz w:val="18"/>
                <w:szCs w:val="18"/>
                <w:lang w:eastAsia="es-CO"/>
              </w:rPr>
            </w:pPr>
            <w:r w:rsidRPr="001E55E9">
              <w:rPr>
                <w:rFonts w:ascii="Arial Narrow" w:eastAsia="Arial Narrow" w:hAnsi="Arial Narrow" w:cs="Arial Narrow"/>
                <w:bCs/>
                <w:color w:val="000000"/>
                <w:sz w:val="18"/>
                <w:szCs w:val="18"/>
                <w:lang w:eastAsia="es-CO"/>
              </w:rPr>
              <w:t>N° de cargos:</w:t>
            </w:r>
          </w:p>
        </w:tc>
        <w:tc>
          <w:tcPr>
            <w:tcW w:w="2593" w:type="pct"/>
          </w:tcPr>
          <w:p w14:paraId="67A56038" w14:textId="77777777" w:rsidR="009D110A" w:rsidRPr="001E55E9" w:rsidRDefault="009D110A" w:rsidP="001E55E9">
            <w:pPr>
              <w:spacing w:after="0"/>
              <w:ind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Cuatro (4)</w:t>
            </w:r>
          </w:p>
        </w:tc>
      </w:tr>
      <w:tr w:rsidR="009D110A" w:rsidRPr="00653F06" w14:paraId="2FE4EB05" w14:textId="77777777" w:rsidTr="00286940">
        <w:trPr>
          <w:trHeight w:val="20"/>
        </w:trPr>
        <w:tc>
          <w:tcPr>
            <w:tcW w:w="2407" w:type="pct"/>
          </w:tcPr>
          <w:p w14:paraId="362CEF68"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Dependencia:</w:t>
            </w:r>
          </w:p>
        </w:tc>
        <w:tc>
          <w:tcPr>
            <w:tcW w:w="2593" w:type="pct"/>
          </w:tcPr>
          <w:p w14:paraId="74E9295E"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Donde se ubique el empleo</w:t>
            </w:r>
          </w:p>
        </w:tc>
      </w:tr>
      <w:tr w:rsidR="009D110A" w:rsidRPr="00653F06" w14:paraId="2C7C920C" w14:textId="77777777" w:rsidTr="00286940">
        <w:trPr>
          <w:trHeight w:val="20"/>
        </w:trPr>
        <w:tc>
          <w:tcPr>
            <w:tcW w:w="2407" w:type="pct"/>
          </w:tcPr>
          <w:p w14:paraId="7C18D9A2" w14:textId="77777777" w:rsidR="009D110A" w:rsidRPr="001E55E9" w:rsidRDefault="009D110A" w:rsidP="001E55E9">
            <w:pPr>
              <w:spacing w:after="0"/>
              <w:ind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Cargo del jefe inmediato:</w:t>
            </w:r>
          </w:p>
        </w:tc>
        <w:tc>
          <w:tcPr>
            <w:tcW w:w="2593" w:type="pct"/>
          </w:tcPr>
          <w:p w14:paraId="60620C3E" w14:textId="77777777" w:rsidR="009D110A" w:rsidRPr="001E55E9" w:rsidRDefault="009D110A" w:rsidP="001E55E9">
            <w:pPr>
              <w:tabs>
                <w:tab w:val="left" w:pos="2404"/>
              </w:tabs>
              <w:spacing w:after="0"/>
              <w:ind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Quien ejerza la supervisión directa</w:t>
            </w:r>
          </w:p>
        </w:tc>
      </w:tr>
      <w:tr w:rsidR="009D110A" w:rsidRPr="00653F06" w14:paraId="6DA69D16" w14:textId="77777777" w:rsidTr="00286940">
        <w:trPr>
          <w:trHeight w:val="20"/>
        </w:trPr>
        <w:tc>
          <w:tcPr>
            <w:tcW w:w="5000" w:type="pct"/>
            <w:gridSpan w:val="2"/>
            <w:tcBorders>
              <w:bottom w:val="single" w:sz="4" w:space="0" w:color="auto"/>
            </w:tcBorders>
            <w:shd w:val="clear" w:color="auto" w:fill="2E74B5" w:themeFill="accent1" w:themeFillShade="BF"/>
          </w:tcPr>
          <w:p w14:paraId="41FBA2F0"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II.  ÁREA FUNCIONAL</w:t>
            </w:r>
          </w:p>
        </w:tc>
      </w:tr>
      <w:tr w:rsidR="009D110A" w:rsidRPr="00653F06" w14:paraId="180510B6" w14:textId="77777777" w:rsidTr="00286940">
        <w:trPr>
          <w:trHeight w:val="20"/>
        </w:trPr>
        <w:tc>
          <w:tcPr>
            <w:tcW w:w="5000" w:type="pct"/>
            <w:gridSpan w:val="2"/>
            <w:shd w:val="clear" w:color="auto" w:fill="FFFFFF" w:themeFill="background1"/>
          </w:tcPr>
          <w:p w14:paraId="2BE55545" w14:textId="02F5F0FF" w:rsidR="009D110A" w:rsidRPr="001E55E9" w:rsidRDefault="009D110A" w:rsidP="001E55E9">
            <w:pPr>
              <w:spacing w:after="0"/>
              <w:ind w:left="-115" w:right="142"/>
              <w:jc w:val="center"/>
              <w:rPr>
                <w:rFonts w:ascii="Arial Narrow" w:eastAsiaTheme="minorEastAsia" w:hAnsi="Arial Narrow" w:cs="Arial"/>
                <w:b/>
                <w:bCs/>
                <w:sz w:val="18"/>
                <w:szCs w:val="18"/>
                <w:lang w:eastAsia="es-CO"/>
              </w:rPr>
            </w:pPr>
            <w:r w:rsidRPr="001E55E9">
              <w:rPr>
                <w:rFonts w:ascii="Arial Narrow" w:hAnsi="Arial Narrow"/>
                <w:b/>
                <w:iCs/>
                <w:sz w:val="18"/>
                <w:szCs w:val="18"/>
              </w:rPr>
              <w:t>DIRECCIÓN PROGRAMÁTICA DE REINTEGRACIÓN — SUBDIRECCIÓN DE SEGUIMIENTO</w:t>
            </w:r>
            <w:r w:rsidR="00016B40">
              <w:rPr>
                <w:rFonts w:ascii="Arial Narrow" w:hAnsi="Arial Narrow"/>
                <w:b/>
                <w:iCs/>
                <w:sz w:val="18"/>
                <w:szCs w:val="18"/>
              </w:rPr>
              <w:t xml:space="preserve"> –</w:t>
            </w:r>
            <w:r w:rsidRPr="001E55E9">
              <w:rPr>
                <w:rFonts w:ascii="Arial Narrow" w:hAnsi="Arial Narrow"/>
                <w:b/>
                <w:iCs/>
                <w:sz w:val="18"/>
                <w:szCs w:val="18"/>
              </w:rPr>
              <w:t xml:space="preserve"> DESPACHO</w:t>
            </w:r>
          </w:p>
        </w:tc>
      </w:tr>
      <w:tr w:rsidR="009D110A" w:rsidRPr="00653F06" w14:paraId="6FB945C7" w14:textId="77777777" w:rsidTr="00286940">
        <w:trPr>
          <w:trHeight w:val="20"/>
        </w:trPr>
        <w:tc>
          <w:tcPr>
            <w:tcW w:w="5000" w:type="pct"/>
            <w:gridSpan w:val="2"/>
            <w:shd w:val="clear" w:color="auto" w:fill="2E74B5" w:themeFill="accent1" w:themeFillShade="BF"/>
          </w:tcPr>
          <w:p w14:paraId="155EC506" w14:textId="77777777" w:rsidR="009D110A" w:rsidRPr="001E55E9" w:rsidRDefault="009D110A" w:rsidP="001E55E9">
            <w:pPr>
              <w:spacing w:after="0"/>
              <w:ind w:left="-426"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III. PROPÓSITO PRINCIPAL</w:t>
            </w:r>
          </w:p>
        </w:tc>
      </w:tr>
      <w:tr w:rsidR="009D110A" w:rsidRPr="00653F06" w14:paraId="4D9ECF33" w14:textId="77777777" w:rsidTr="00286940">
        <w:trPr>
          <w:trHeight w:val="364"/>
        </w:trPr>
        <w:tc>
          <w:tcPr>
            <w:tcW w:w="5000" w:type="pct"/>
            <w:gridSpan w:val="2"/>
          </w:tcPr>
          <w:p w14:paraId="31B6D1E3" w14:textId="77777777" w:rsidR="009D110A" w:rsidRPr="001E55E9" w:rsidRDefault="009D110A" w:rsidP="001E55E9">
            <w:pPr>
              <w:spacing w:after="0"/>
              <w:ind w:right="142"/>
              <w:jc w:val="both"/>
              <w:rPr>
                <w:rFonts w:ascii="Arial Narrow" w:hAnsi="Arial Narrow" w:cs="Arial"/>
                <w:sz w:val="18"/>
                <w:szCs w:val="18"/>
              </w:rPr>
            </w:pPr>
            <w:r w:rsidRPr="001E55E9">
              <w:rPr>
                <w:rFonts w:ascii="Arial Narrow" w:hAnsi="Arial Narrow" w:cs="Arial"/>
                <w:sz w:val="18"/>
                <w:szCs w:val="18"/>
              </w:rPr>
              <w:t>Dirigir, coordinar, controlar y liderar el análisis, seguimiento y evaluación de las Políticas misionales a nivel nacional, regional y local, así como brindar recomendaciones en la aplicación de estrategias y políticas para el cumplimiento de los objetivos institucionales, de conformidad con la normativa vigente.</w:t>
            </w:r>
          </w:p>
        </w:tc>
      </w:tr>
      <w:tr w:rsidR="009D110A" w:rsidRPr="00653F06" w14:paraId="1F1A456F" w14:textId="77777777" w:rsidTr="00286940">
        <w:trPr>
          <w:trHeight w:val="20"/>
        </w:trPr>
        <w:tc>
          <w:tcPr>
            <w:tcW w:w="5000" w:type="pct"/>
            <w:gridSpan w:val="2"/>
            <w:shd w:val="clear" w:color="auto" w:fill="2E74B5" w:themeFill="accent1" w:themeFillShade="BF"/>
          </w:tcPr>
          <w:p w14:paraId="607FBA48" w14:textId="77777777" w:rsidR="009D110A" w:rsidRPr="001E55E9" w:rsidRDefault="009D110A" w:rsidP="001E55E9">
            <w:pPr>
              <w:spacing w:after="0"/>
              <w:ind w:left="-426" w:right="142"/>
              <w:jc w:val="center"/>
              <w:rPr>
                <w:rFonts w:ascii="Arial Narrow" w:eastAsiaTheme="minorEastAsia" w:hAnsi="Arial Narrow"/>
                <w:b/>
                <w:sz w:val="18"/>
                <w:szCs w:val="18"/>
                <w:lang w:eastAsia="es-CO"/>
              </w:rPr>
            </w:pPr>
            <w:r w:rsidRPr="001E55E9">
              <w:rPr>
                <w:rFonts w:ascii="Arial Narrow" w:eastAsiaTheme="minorEastAsia" w:hAnsi="Arial Narrow" w:cs="Arial"/>
                <w:b/>
                <w:color w:val="FFFFFF" w:themeColor="background1"/>
                <w:sz w:val="18"/>
                <w:szCs w:val="18"/>
                <w:lang w:eastAsia="es-CO"/>
              </w:rPr>
              <w:t>IV. DESCRIPCIÓN DE LAS FUNCIONES ESENCIALES</w:t>
            </w:r>
          </w:p>
        </w:tc>
      </w:tr>
      <w:tr w:rsidR="009D110A" w:rsidRPr="00653F06" w14:paraId="1C306A91" w14:textId="77777777" w:rsidTr="00286940">
        <w:trPr>
          <w:trHeight w:val="20"/>
        </w:trPr>
        <w:tc>
          <w:tcPr>
            <w:tcW w:w="5000" w:type="pct"/>
            <w:gridSpan w:val="2"/>
            <w:shd w:val="clear" w:color="auto" w:fill="AEAAAA" w:themeFill="background2" w:themeFillShade="BF"/>
          </w:tcPr>
          <w:p w14:paraId="4DE66EAB"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WenQuanYi Micro Hei" w:hAnsi="Arial Narrow" w:cstheme="minorHAnsi"/>
                <w:b/>
                <w:bCs/>
                <w:color w:val="FFFFFF" w:themeColor="background1"/>
                <w:sz w:val="18"/>
                <w:szCs w:val="18"/>
                <w:lang w:eastAsia="es-CO"/>
              </w:rPr>
              <w:t>FUNCIONES PROPIAS DEL EMPLEO</w:t>
            </w:r>
          </w:p>
        </w:tc>
      </w:tr>
      <w:tr w:rsidR="009D110A" w:rsidRPr="00653F06" w14:paraId="3A48301A" w14:textId="77777777" w:rsidTr="00286940">
        <w:trPr>
          <w:trHeight w:val="20"/>
        </w:trPr>
        <w:tc>
          <w:tcPr>
            <w:tcW w:w="5000" w:type="pct"/>
            <w:gridSpan w:val="2"/>
            <w:shd w:val="clear" w:color="auto" w:fill="FFFFFF" w:themeFill="background1"/>
          </w:tcPr>
          <w:p w14:paraId="0D414AE6"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1. Elaborar los planes de acción de monitoreo, seguimiento y evaluación de los procesos misionales a nivel nacional, regional y local, a partir de las directrices, el marco estratégico de la Entidad, la normatividad vigente, los resultados de los reportes de monitoreo, evaluación y los riesgos identificados, de acuerdo con las políticas y procedimientos establecidos y aplicando metodologías reconocidas.</w:t>
            </w:r>
          </w:p>
          <w:p w14:paraId="1CE30CCF"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2. Elaborar los planes de acción para el monitoreo y evaluación de las políticas misionales, a partir de las directrices, el marco estratégico del Entidad, la normatividad vigente, los resultados de los reportes de monitoreo, evaluación y los riesgos identificados, de acuerdo con las necesidades de la Entidad y la programación establecida.</w:t>
            </w:r>
          </w:p>
          <w:p w14:paraId="4D6F1DF7"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3. Asistir a la Entidad en el monitoreo y evaluación del proceso y la política de reintegración, en función de las necesidades diagnosticadas, los programas ejecutados y las propuestas de mejoramiento proyectadas.</w:t>
            </w:r>
          </w:p>
          <w:p w14:paraId="3ADD727C"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4. Diseñar, ajustar y hacer seguimiento a los indicadores y demás herramientas diseñadas para hacer seguimiento a las políticas y el proceso misional, de acuerdo con las políticas y procedimientos establecidos, aplicando metodologías reconocidas.</w:t>
            </w:r>
          </w:p>
          <w:p w14:paraId="5C7DCC26"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5. Proponer ajustes a los procesos misionales con base en los hallazgos del seguimiento a los indicadores en función de las necesidades diagnosticadas, los programas ejecutados y las propuestas de mejoramiento proyectadas.</w:t>
            </w:r>
          </w:p>
          <w:p w14:paraId="610DA41F"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6. Dirigir la elaboración de documentos de análisis que contribuyan a la generación de conocimiento frente a las políticas misionales, observando criterios de veracidad y confiabilidad de la información.</w:t>
            </w:r>
          </w:p>
          <w:p w14:paraId="635E1CB1" w14:textId="137D6B34"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7. Participar en el mejoramiento continuo del Sistema de Información para la Reintegración — SIR - de la Entidad, mediante la generación de los requerimientos de desarrollo, de acuerdo con los componentes de los procesos misionales, en coordinación con las dependencias vinculadas, observando criterios de veracidad y confiabilidad en la información.</w:t>
            </w:r>
          </w:p>
          <w:p w14:paraId="2C7F8D91" w14:textId="77777777" w:rsidR="009D110A" w:rsidRPr="001E55E9" w:rsidRDefault="009D110A" w:rsidP="001E55E9">
            <w:pPr>
              <w:autoSpaceDE w:val="0"/>
              <w:autoSpaceDN w:val="0"/>
              <w:adjustRightInd w:val="0"/>
              <w:spacing w:after="0" w:line="240" w:lineRule="auto"/>
              <w:ind w:right="142"/>
              <w:jc w:val="both"/>
              <w:rPr>
                <w:rFonts w:ascii="Arial Narrow" w:hAnsi="Arial Narrow"/>
                <w:sz w:val="18"/>
                <w:szCs w:val="18"/>
              </w:rPr>
            </w:pPr>
            <w:r w:rsidRPr="001E55E9">
              <w:rPr>
                <w:rFonts w:ascii="Arial Narrow" w:hAnsi="Arial Narrow"/>
                <w:sz w:val="18"/>
                <w:szCs w:val="18"/>
              </w:rPr>
              <w:t>8. Administrar, alimentar y garantizar la seguridad de los sistemas de información, gestión y/o bases de datos a su cargo, presentando los informes quesean requeridos interna o externamente, observando criterios de veracidad y confiabilidad de la información.</w:t>
            </w:r>
          </w:p>
          <w:p w14:paraId="3466B04B" w14:textId="77777777" w:rsidR="009D110A" w:rsidRPr="001E55E9" w:rsidRDefault="009D110A" w:rsidP="001E55E9">
            <w:pPr>
              <w:spacing w:after="0" w:line="240" w:lineRule="auto"/>
              <w:ind w:right="142"/>
              <w:jc w:val="both"/>
              <w:rPr>
                <w:rFonts w:ascii="Arial Narrow" w:hAnsi="Arial Narrow"/>
                <w:sz w:val="18"/>
                <w:szCs w:val="18"/>
              </w:rPr>
            </w:pPr>
            <w:r w:rsidRPr="001E55E9">
              <w:rPr>
                <w:rFonts w:ascii="Arial Narrow" w:hAnsi="Arial Narrow"/>
                <w:sz w:val="18"/>
                <w:szCs w:val="18"/>
              </w:rPr>
              <w:t xml:space="preserve">9. Dirigir las acciones necesarias para realizar la verificación de requisitos para el desembolso de los beneficios económicos de la población que hace parte de los procesos que lidera la Entidad, de acuerdo con la normatividad vigente. </w:t>
            </w:r>
          </w:p>
          <w:p w14:paraId="4A7D0C28" w14:textId="1BB781A0" w:rsidR="009D110A" w:rsidRPr="001E55E9" w:rsidRDefault="009D110A" w:rsidP="00A876CA">
            <w:pPr>
              <w:spacing w:after="0" w:line="240" w:lineRule="auto"/>
              <w:ind w:right="142"/>
              <w:jc w:val="both"/>
              <w:rPr>
                <w:rFonts w:ascii="Arial Narrow" w:hAnsi="Arial Narrow" w:cs="Arial"/>
                <w:sz w:val="18"/>
                <w:szCs w:val="18"/>
              </w:rPr>
            </w:pPr>
            <w:r w:rsidRPr="001E55E9">
              <w:rPr>
                <w:rFonts w:ascii="Arial Narrow" w:hAnsi="Arial Narrow"/>
                <w:sz w:val="18"/>
                <w:szCs w:val="18"/>
              </w:rPr>
              <w:t>10. Las demás que se le asignen y que correspondan a la naturaleza del empleo, cumpliendo estándares de calidad y oportunidad</w:t>
            </w:r>
            <w:r w:rsidR="00016B40">
              <w:rPr>
                <w:rFonts w:ascii="Arial Narrow" w:hAnsi="Arial Narrow"/>
                <w:sz w:val="18"/>
                <w:szCs w:val="18"/>
              </w:rPr>
              <w:t>.</w:t>
            </w:r>
          </w:p>
        </w:tc>
      </w:tr>
      <w:tr w:rsidR="009D110A" w:rsidRPr="00653F06" w14:paraId="47633AB2" w14:textId="77777777" w:rsidTr="00286940">
        <w:trPr>
          <w:trHeight w:val="20"/>
        </w:trPr>
        <w:tc>
          <w:tcPr>
            <w:tcW w:w="5000" w:type="pct"/>
            <w:gridSpan w:val="2"/>
            <w:shd w:val="clear" w:color="auto" w:fill="2E74B5" w:themeFill="accent1" w:themeFillShade="BF"/>
          </w:tcPr>
          <w:p w14:paraId="7E6A198D" w14:textId="77777777" w:rsidR="009D110A" w:rsidRPr="001E55E9" w:rsidRDefault="009D110A" w:rsidP="001E55E9">
            <w:pPr>
              <w:spacing w:after="0"/>
              <w:ind w:left="-426"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V. CONOCIMIENTOS BÁSICOS ESENCIALES</w:t>
            </w:r>
          </w:p>
        </w:tc>
      </w:tr>
      <w:tr w:rsidR="009D110A" w:rsidRPr="00653F06" w14:paraId="6BE95539" w14:textId="77777777" w:rsidTr="00286940">
        <w:trPr>
          <w:trHeight w:val="20"/>
        </w:trPr>
        <w:tc>
          <w:tcPr>
            <w:tcW w:w="5000" w:type="pct"/>
            <w:gridSpan w:val="2"/>
            <w:shd w:val="clear" w:color="auto" w:fill="AEAAAA" w:themeFill="background2" w:themeFillShade="BF"/>
          </w:tcPr>
          <w:p w14:paraId="44CF9DE6"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ESPECÍFICOS</w:t>
            </w:r>
          </w:p>
        </w:tc>
      </w:tr>
      <w:tr w:rsidR="009D110A" w:rsidRPr="00653F06" w14:paraId="02684E04" w14:textId="77777777" w:rsidTr="00286940">
        <w:trPr>
          <w:trHeight w:val="20"/>
        </w:trPr>
        <w:tc>
          <w:tcPr>
            <w:tcW w:w="5000" w:type="pct"/>
            <w:gridSpan w:val="2"/>
          </w:tcPr>
          <w:p w14:paraId="71774F49" w14:textId="7777777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Redacción y proyección de documentos técnicos.</w:t>
            </w:r>
          </w:p>
          <w:p w14:paraId="09298CCC" w14:textId="7777777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Herramientas informáticas.</w:t>
            </w:r>
          </w:p>
          <w:p w14:paraId="1A0B2988" w14:textId="7777777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Manejo Bases de Datos y Sistemas de información.</w:t>
            </w:r>
          </w:p>
          <w:p w14:paraId="3944FB75" w14:textId="7777777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 xml:space="preserve">Política de los procesos misionales y reparación a víctimas de la violencia, atención a grupos vulnerables, atención a población en situación de discapacidad. </w:t>
            </w:r>
          </w:p>
          <w:p w14:paraId="266F820F" w14:textId="0187115A"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Derecho Internacional Humanitario</w:t>
            </w:r>
            <w:r w:rsidR="00016B40">
              <w:rPr>
                <w:rFonts w:ascii="Arial Narrow" w:hAnsi="Arial Narrow"/>
                <w:sz w:val="18"/>
                <w:szCs w:val="18"/>
              </w:rPr>
              <w:t>.</w:t>
            </w:r>
          </w:p>
          <w:p w14:paraId="1EDD4907" w14:textId="35B14C7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Planeación Estratégica</w:t>
            </w:r>
            <w:r w:rsidR="00016B40">
              <w:rPr>
                <w:rFonts w:ascii="Arial Narrow" w:hAnsi="Arial Narrow"/>
                <w:sz w:val="18"/>
                <w:szCs w:val="18"/>
              </w:rPr>
              <w:t>.</w:t>
            </w:r>
          </w:p>
          <w:p w14:paraId="2A474146" w14:textId="405DFE44"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Estadísticas</w:t>
            </w:r>
            <w:r w:rsidR="00016B40">
              <w:rPr>
                <w:rFonts w:ascii="Arial Narrow" w:hAnsi="Arial Narrow"/>
                <w:sz w:val="18"/>
                <w:szCs w:val="18"/>
              </w:rPr>
              <w:t>.</w:t>
            </w:r>
          </w:p>
          <w:p w14:paraId="0A9FE8F5" w14:textId="70F05C87"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Investigación cuantitativa</w:t>
            </w:r>
            <w:r w:rsidR="00016B40">
              <w:rPr>
                <w:rFonts w:ascii="Arial Narrow" w:hAnsi="Arial Narrow"/>
                <w:sz w:val="18"/>
                <w:szCs w:val="18"/>
              </w:rPr>
              <w:t>.</w:t>
            </w:r>
          </w:p>
          <w:p w14:paraId="33B8C044" w14:textId="40144680"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 xml:space="preserve">Investigación </w:t>
            </w:r>
            <w:r w:rsidR="00016B40">
              <w:rPr>
                <w:rFonts w:ascii="Arial Narrow" w:hAnsi="Arial Narrow"/>
                <w:sz w:val="18"/>
                <w:szCs w:val="18"/>
              </w:rPr>
              <w:t>c</w:t>
            </w:r>
            <w:r w:rsidRPr="001E55E9">
              <w:rPr>
                <w:rFonts w:ascii="Arial Narrow" w:hAnsi="Arial Narrow"/>
                <w:sz w:val="18"/>
                <w:szCs w:val="18"/>
              </w:rPr>
              <w:t>ualitativa</w:t>
            </w:r>
            <w:r w:rsidR="00016B40">
              <w:rPr>
                <w:rFonts w:ascii="Arial Narrow" w:hAnsi="Arial Narrow"/>
                <w:sz w:val="18"/>
                <w:szCs w:val="18"/>
              </w:rPr>
              <w:t>.</w:t>
            </w:r>
          </w:p>
          <w:p w14:paraId="51B4D28F" w14:textId="1B819D25"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 xml:space="preserve">Manuales básicos de Desarme, Desmovilización y Reintegración </w:t>
            </w:r>
            <w:r w:rsidR="00016B40">
              <w:rPr>
                <w:rFonts w:ascii="Arial Narrow" w:hAnsi="Arial Narrow"/>
                <w:sz w:val="18"/>
                <w:szCs w:val="18"/>
              </w:rPr>
              <w:t>–</w:t>
            </w:r>
            <w:r w:rsidRPr="001E55E9">
              <w:rPr>
                <w:rFonts w:ascii="Arial Narrow" w:hAnsi="Arial Narrow"/>
                <w:sz w:val="18"/>
                <w:szCs w:val="18"/>
              </w:rPr>
              <w:t>DDR</w:t>
            </w:r>
            <w:r w:rsidR="00016B40">
              <w:rPr>
                <w:rFonts w:ascii="Arial Narrow" w:hAnsi="Arial Narrow"/>
                <w:sz w:val="18"/>
                <w:szCs w:val="18"/>
              </w:rPr>
              <w:t xml:space="preserve">-. </w:t>
            </w:r>
          </w:p>
          <w:p w14:paraId="20FE9A55" w14:textId="6DF8CF8D"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 xml:space="preserve">Acuerdo Final </w:t>
            </w:r>
            <w:r w:rsidR="001830DE">
              <w:rPr>
                <w:rFonts w:ascii="Arial Narrow" w:hAnsi="Arial Narrow"/>
                <w:sz w:val="18"/>
                <w:szCs w:val="18"/>
              </w:rPr>
              <w:t xml:space="preserve">para la Terminación del Conflicto y la Construcción de una </w:t>
            </w:r>
            <w:r w:rsidRPr="001E55E9">
              <w:rPr>
                <w:rFonts w:ascii="Arial Narrow" w:hAnsi="Arial Narrow"/>
                <w:sz w:val="18"/>
                <w:szCs w:val="18"/>
              </w:rPr>
              <w:t xml:space="preserve">Paz </w:t>
            </w:r>
            <w:r w:rsidR="001830DE">
              <w:rPr>
                <w:rFonts w:ascii="Arial Narrow" w:hAnsi="Arial Narrow"/>
                <w:sz w:val="18"/>
                <w:szCs w:val="18"/>
              </w:rPr>
              <w:t xml:space="preserve">Estable y Duradera </w:t>
            </w:r>
            <w:r w:rsidRPr="001E55E9">
              <w:rPr>
                <w:rFonts w:ascii="Arial Narrow" w:hAnsi="Arial Narrow"/>
                <w:sz w:val="18"/>
                <w:szCs w:val="18"/>
              </w:rPr>
              <w:t xml:space="preserve">y </w:t>
            </w:r>
            <w:r w:rsidR="001830DE">
              <w:rPr>
                <w:rFonts w:ascii="Arial Narrow" w:hAnsi="Arial Narrow"/>
                <w:sz w:val="18"/>
                <w:szCs w:val="18"/>
              </w:rPr>
              <w:t xml:space="preserve">sus normas </w:t>
            </w:r>
            <w:r w:rsidRPr="001E55E9">
              <w:rPr>
                <w:rFonts w:ascii="Arial Narrow" w:hAnsi="Arial Narrow"/>
                <w:sz w:val="18"/>
                <w:szCs w:val="18"/>
              </w:rPr>
              <w:t>de implementación</w:t>
            </w:r>
            <w:r w:rsidR="00016B40">
              <w:rPr>
                <w:rFonts w:ascii="Arial Narrow" w:hAnsi="Arial Narrow"/>
                <w:sz w:val="18"/>
                <w:szCs w:val="18"/>
              </w:rPr>
              <w:t>.</w:t>
            </w:r>
            <w:r w:rsidRPr="001E55E9">
              <w:rPr>
                <w:rFonts w:ascii="Arial Narrow" w:hAnsi="Arial Narrow"/>
                <w:sz w:val="18"/>
                <w:szCs w:val="18"/>
              </w:rPr>
              <w:t xml:space="preserve"> </w:t>
            </w:r>
          </w:p>
          <w:p w14:paraId="6273754F" w14:textId="14837F18" w:rsidR="009D110A" w:rsidRPr="001E55E9" w:rsidRDefault="009D110A" w:rsidP="001E55E9">
            <w:pPr>
              <w:pStyle w:val="Prrafodelista"/>
              <w:numPr>
                <w:ilvl w:val="0"/>
                <w:numId w:val="46"/>
              </w:numPr>
              <w:ind w:right="142"/>
              <w:rPr>
                <w:rFonts w:ascii="Arial Narrow" w:hAnsi="Arial Narrow"/>
                <w:sz w:val="18"/>
                <w:szCs w:val="18"/>
              </w:rPr>
            </w:pPr>
            <w:r w:rsidRPr="001E55E9">
              <w:rPr>
                <w:rFonts w:ascii="Arial Narrow" w:hAnsi="Arial Narrow"/>
                <w:sz w:val="18"/>
                <w:szCs w:val="18"/>
              </w:rPr>
              <w:t>Justicia Transicional</w:t>
            </w:r>
            <w:r w:rsidR="00016B40">
              <w:rPr>
                <w:rFonts w:ascii="Arial Narrow" w:hAnsi="Arial Narrow"/>
                <w:sz w:val="18"/>
                <w:szCs w:val="18"/>
              </w:rPr>
              <w:t>.</w:t>
            </w:r>
            <w:r w:rsidRPr="001E55E9">
              <w:rPr>
                <w:rFonts w:ascii="Arial Narrow" w:hAnsi="Arial Narrow"/>
                <w:sz w:val="18"/>
                <w:szCs w:val="18"/>
              </w:rPr>
              <w:t xml:space="preserve">  </w:t>
            </w:r>
          </w:p>
        </w:tc>
      </w:tr>
      <w:tr w:rsidR="009D110A" w:rsidRPr="00653F06" w14:paraId="7EB182AD" w14:textId="77777777" w:rsidTr="00286940">
        <w:trPr>
          <w:trHeight w:val="20"/>
        </w:trPr>
        <w:tc>
          <w:tcPr>
            <w:tcW w:w="5000" w:type="pct"/>
            <w:gridSpan w:val="2"/>
            <w:shd w:val="clear" w:color="auto" w:fill="AEAAAA" w:themeFill="background2" w:themeFillShade="BF"/>
          </w:tcPr>
          <w:p w14:paraId="76859BA8"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GENERALES</w:t>
            </w:r>
          </w:p>
        </w:tc>
      </w:tr>
      <w:tr w:rsidR="009D110A" w:rsidRPr="00653F06" w14:paraId="47D51B3A" w14:textId="77777777" w:rsidTr="00286940">
        <w:trPr>
          <w:trHeight w:val="20"/>
        </w:trPr>
        <w:tc>
          <w:tcPr>
            <w:tcW w:w="5000" w:type="pct"/>
            <w:gridSpan w:val="2"/>
            <w:shd w:val="clear" w:color="auto" w:fill="auto"/>
          </w:tcPr>
          <w:p w14:paraId="7AEF2759" w14:textId="77777777" w:rsidR="009D110A" w:rsidRPr="001E55E9" w:rsidRDefault="009D110A" w:rsidP="001E55E9">
            <w:pPr>
              <w:pStyle w:val="Prrafodelista"/>
              <w:numPr>
                <w:ilvl w:val="0"/>
                <w:numId w:val="47"/>
              </w:numPr>
              <w:ind w:right="142"/>
              <w:rPr>
                <w:rFonts w:ascii="Arial Narrow" w:hAnsi="Arial Narrow"/>
                <w:sz w:val="18"/>
                <w:szCs w:val="18"/>
              </w:rPr>
            </w:pPr>
            <w:r w:rsidRPr="001E55E9">
              <w:rPr>
                <w:rFonts w:ascii="Arial Narrow" w:hAnsi="Arial Narrow"/>
                <w:sz w:val="18"/>
                <w:szCs w:val="18"/>
              </w:rPr>
              <w:t xml:space="preserve">Constitución Política de Colombia. </w:t>
            </w:r>
          </w:p>
          <w:p w14:paraId="43C56EF4" w14:textId="77777777" w:rsidR="009D110A" w:rsidRPr="001E55E9" w:rsidRDefault="009D110A" w:rsidP="001E55E9">
            <w:pPr>
              <w:pStyle w:val="Prrafodelista"/>
              <w:numPr>
                <w:ilvl w:val="0"/>
                <w:numId w:val="47"/>
              </w:numPr>
              <w:ind w:right="142"/>
              <w:rPr>
                <w:rFonts w:ascii="Arial Narrow" w:hAnsi="Arial Narrow"/>
                <w:sz w:val="18"/>
                <w:szCs w:val="18"/>
              </w:rPr>
            </w:pPr>
            <w:r w:rsidRPr="001E55E9">
              <w:rPr>
                <w:rFonts w:ascii="Arial Narrow" w:hAnsi="Arial Narrow"/>
                <w:sz w:val="18"/>
                <w:szCs w:val="18"/>
              </w:rPr>
              <w:t>Estructura general de la Entidad.</w:t>
            </w:r>
          </w:p>
          <w:p w14:paraId="083E5698" w14:textId="77777777" w:rsidR="009D110A" w:rsidRPr="001E55E9" w:rsidRDefault="009D110A" w:rsidP="001E55E9">
            <w:pPr>
              <w:pStyle w:val="Prrafodelista"/>
              <w:numPr>
                <w:ilvl w:val="0"/>
                <w:numId w:val="47"/>
              </w:numPr>
              <w:ind w:right="142"/>
              <w:rPr>
                <w:rFonts w:ascii="Arial Narrow" w:hAnsi="Arial Narrow"/>
                <w:sz w:val="18"/>
                <w:szCs w:val="18"/>
              </w:rPr>
            </w:pPr>
            <w:r w:rsidRPr="001E55E9">
              <w:rPr>
                <w:rFonts w:ascii="Arial Narrow" w:hAnsi="Arial Narrow"/>
                <w:sz w:val="18"/>
                <w:szCs w:val="18"/>
              </w:rPr>
              <w:t>Políticas y procesos misionales.</w:t>
            </w:r>
          </w:p>
          <w:p w14:paraId="5A8CB16D" w14:textId="77777777" w:rsidR="009D110A" w:rsidRPr="001E55E9" w:rsidRDefault="009D110A" w:rsidP="001E55E9">
            <w:pPr>
              <w:pStyle w:val="Prrafodelista"/>
              <w:numPr>
                <w:ilvl w:val="0"/>
                <w:numId w:val="47"/>
              </w:numPr>
              <w:ind w:right="142"/>
              <w:rPr>
                <w:rFonts w:ascii="Arial Narrow" w:hAnsi="Arial Narrow"/>
                <w:sz w:val="18"/>
                <w:szCs w:val="18"/>
              </w:rPr>
            </w:pPr>
            <w:r w:rsidRPr="001E55E9">
              <w:rPr>
                <w:rFonts w:ascii="Arial Narrow" w:hAnsi="Arial Narrow"/>
                <w:sz w:val="18"/>
                <w:szCs w:val="18"/>
              </w:rPr>
              <w:t>Sistema Integrado de Gestión.</w:t>
            </w:r>
          </w:p>
          <w:p w14:paraId="627F82E1" w14:textId="77777777" w:rsidR="009D110A" w:rsidRPr="001E55E9" w:rsidRDefault="009D110A" w:rsidP="001E55E9">
            <w:pPr>
              <w:pStyle w:val="Prrafodelista"/>
              <w:numPr>
                <w:ilvl w:val="0"/>
                <w:numId w:val="47"/>
              </w:numPr>
              <w:ind w:right="142"/>
              <w:rPr>
                <w:rFonts w:ascii="Arial Narrow" w:hAnsi="Arial Narrow"/>
                <w:sz w:val="18"/>
                <w:szCs w:val="18"/>
              </w:rPr>
            </w:pPr>
            <w:r w:rsidRPr="001E55E9">
              <w:rPr>
                <w:rFonts w:ascii="Arial Narrow" w:hAnsi="Arial Narrow"/>
                <w:sz w:val="18"/>
                <w:szCs w:val="18"/>
              </w:rPr>
              <w:t>Gestión Pública.</w:t>
            </w:r>
          </w:p>
          <w:p w14:paraId="5E038368" w14:textId="6919BEBF" w:rsidR="009D110A" w:rsidRPr="001E55E9" w:rsidRDefault="009D110A" w:rsidP="00A876CA">
            <w:pPr>
              <w:pStyle w:val="Prrafodelista"/>
              <w:numPr>
                <w:ilvl w:val="0"/>
                <w:numId w:val="47"/>
              </w:numPr>
              <w:ind w:right="142"/>
              <w:rPr>
                <w:rFonts w:ascii="Arial Narrow" w:hAnsi="Arial Narrow"/>
                <w:sz w:val="18"/>
                <w:szCs w:val="18"/>
              </w:rPr>
            </w:pPr>
            <w:r w:rsidRPr="001E55E9">
              <w:rPr>
                <w:rFonts w:ascii="Arial Narrow" w:hAnsi="Arial Narrow"/>
                <w:sz w:val="18"/>
                <w:szCs w:val="18"/>
              </w:rPr>
              <w:t>Servicio al Ciudadano.</w:t>
            </w:r>
          </w:p>
        </w:tc>
      </w:tr>
      <w:tr w:rsidR="009D110A" w:rsidRPr="00653F06" w14:paraId="033EE2A6" w14:textId="77777777" w:rsidTr="00286940">
        <w:trPr>
          <w:trHeight w:val="20"/>
        </w:trPr>
        <w:tc>
          <w:tcPr>
            <w:tcW w:w="5000" w:type="pct"/>
            <w:gridSpan w:val="2"/>
            <w:shd w:val="clear" w:color="auto" w:fill="2E74B5" w:themeFill="accent1" w:themeFillShade="BF"/>
          </w:tcPr>
          <w:p w14:paraId="55824FDE"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 COMPETENCIAS COMPORTAMENTALES</w:t>
            </w:r>
          </w:p>
        </w:tc>
      </w:tr>
      <w:tr w:rsidR="009D110A" w:rsidRPr="00653F06" w14:paraId="735BD07A" w14:textId="77777777" w:rsidTr="00286940">
        <w:trPr>
          <w:trHeight w:val="20"/>
        </w:trPr>
        <w:tc>
          <w:tcPr>
            <w:tcW w:w="2407" w:type="pct"/>
            <w:shd w:val="clear" w:color="auto" w:fill="AEAAAA" w:themeFill="background2" w:themeFillShade="BF"/>
          </w:tcPr>
          <w:p w14:paraId="1E89BC78"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COMUNES</w:t>
            </w:r>
          </w:p>
        </w:tc>
        <w:tc>
          <w:tcPr>
            <w:tcW w:w="2593" w:type="pct"/>
            <w:shd w:val="clear" w:color="auto" w:fill="AEAAAA" w:themeFill="background2" w:themeFillShade="BF"/>
            <w:vAlign w:val="center"/>
          </w:tcPr>
          <w:p w14:paraId="251009FC"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POR NIVEL JERARQUICO</w:t>
            </w:r>
          </w:p>
        </w:tc>
      </w:tr>
      <w:tr w:rsidR="009D110A" w:rsidRPr="00653F06" w14:paraId="2A53D2E5" w14:textId="77777777" w:rsidTr="00286940">
        <w:trPr>
          <w:trHeight w:val="20"/>
        </w:trPr>
        <w:tc>
          <w:tcPr>
            <w:tcW w:w="2407" w:type="pct"/>
          </w:tcPr>
          <w:p w14:paraId="2459C08C"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Aprendizaje Continuo.</w:t>
            </w:r>
          </w:p>
          <w:p w14:paraId="223C87D0"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Orientación a Resultados.</w:t>
            </w:r>
          </w:p>
          <w:p w14:paraId="0732FEF2"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Orientación al usuario y al ciudadano.</w:t>
            </w:r>
          </w:p>
          <w:p w14:paraId="4A6B4F39"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lastRenderedPageBreak/>
              <w:t xml:space="preserve">Compromiso con la organización. </w:t>
            </w:r>
          </w:p>
          <w:p w14:paraId="11CB1839"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Trabajo en equipo.</w:t>
            </w:r>
          </w:p>
          <w:p w14:paraId="376D065E" w14:textId="77777777" w:rsidR="009D110A" w:rsidRPr="001E55E9" w:rsidRDefault="009D110A" w:rsidP="001E55E9">
            <w:pPr>
              <w:pStyle w:val="Prrafodelista"/>
              <w:numPr>
                <w:ilvl w:val="0"/>
                <w:numId w:val="41"/>
              </w:numPr>
              <w:ind w:left="-115" w:right="142" w:firstLine="284"/>
              <w:rPr>
                <w:rFonts w:ascii="Arial Narrow" w:eastAsiaTheme="minorEastAsia" w:hAnsi="Arial Narrow" w:cs="Arial"/>
                <w:sz w:val="18"/>
                <w:szCs w:val="18"/>
              </w:rPr>
            </w:pPr>
            <w:r w:rsidRPr="001E55E9">
              <w:rPr>
                <w:rFonts w:ascii="Arial Narrow" w:hAnsi="Arial Narrow"/>
                <w:sz w:val="18"/>
                <w:szCs w:val="18"/>
              </w:rPr>
              <w:t>Adaptación al Cambio</w:t>
            </w:r>
            <w:r w:rsidRPr="001E55E9">
              <w:rPr>
                <w:rFonts w:ascii="Arial Narrow" w:hAnsi="Arial Narrow"/>
                <w:color w:val="FF0000"/>
                <w:sz w:val="18"/>
                <w:szCs w:val="18"/>
              </w:rPr>
              <w:t>.</w:t>
            </w:r>
            <w:r w:rsidRPr="001E55E9">
              <w:rPr>
                <w:rFonts w:ascii="Arial Narrow" w:eastAsiaTheme="minorEastAsia" w:hAnsi="Arial Narrow" w:cs="Arial"/>
                <w:color w:val="FF0000"/>
                <w:sz w:val="18"/>
                <w:szCs w:val="18"/>
              </w:rPr>
              <w:t xml:space="preserve"> </w:t>
            </w:r>
          </w:p>
        </w:tc>
        <w:tc>
          <w:tcPr>
            <w:tcW w:w="2593" w:type="pct"/>
          </w:tcPr>
          <w:p w14:paraId="6C9A1ECF"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lastRenderedPageBreak/>
              <w:t>Visión Estratégica</w:t>
            </w:r>
          </w:p>
          <w:p w14:paraId="6F9CE328"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Liderazgo Efectivo</w:t>
            </w:r>
          </w:p>
          <w:p w14:paraId="70C36E63"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 xml:space="preserve">Planeación </w:t>
            </w:r>
          </w:p>
          <w:p w14:paraId="146ECBB8"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lastRenderedPageBreak/>
              <w:t>Toma de Decisiones</w:t>
            </w:r>
          </w:p>
          <w:p w14:paraId="798A2024"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 xml:space="preserve">Gestión del Desarrollo de las Personas </w:t>
            </w:r>
          </w:p>
          <w:p w14:paraId="42FFFE2A" w14:textId="77777777" w:rsidR="009D110A" w:rsidRPr="001E55E9" w:rsidRDefault="009D110A" w:rsidP="001E55E9">
            <w:pPr>
              <w:pStyle w:val="Prrafodelista"/>
              <w:numPr>
                <w:ilvl w:val="0"/>
                <w:numId w:val="41"/>
              </w:numPr>
              <w:ind w:left="-115" w:right="142" w:firstLine="284"/>
              <w:rPr>
                <w:rFonts w:ascii="Arial Narrow" w:hAnsi="Arial Narrow"/>
                <w:sz w:val="18"/>
                <w:szCs w:val="18"/>
              </w:rPr>
            </w:pPr>
            <w:r w:rsidRPr="001E55E9">
              <w:rPr>
                <w:rFonts w:ascii="Arial Narrow" w:hAnsi="Arial Narrow"/>
                <w:sz w:val="18"/>
                <w:szCs w:val="18"/>
              </w:rPr>
              <w:t>Pensamiento Sistemático</w:t>
            </w:r>
          </w:p>
          <w:p w14:paraId="61558ECA" w14:textId="69F4A19A" w:rsidR="009D110A" w:rsidRPr="001E55E9" w:rsidRDefault="009D110A" w:rsidP="00A876CA">
            <w:pPr>
              <w:pStyle w:val="Prrafodelista"/>
              <w:numPr>
                <w:ilvl w:val="0"/>
                <w:numId w:val="41"/>
              </w:numPr>
              <w:ind w:left="-115" w:right="142" w:firstLine="284"/>
              <w:rPr>
                <w:rFonts w:ascii="Arial Narrow" w:eastAsiaTheme="minorEastAsia" w:hAnsi="Arial Narrow"/>
                <w:i/>
                <w:sz w:val="18"/>
                <w:szCs w:val="18"/>
                <w:u w:val="single"/>
              </w:rPr>
            </w:pPr>
            <w:r w:rsidRPr="001E55E9">
              <w:rPr>
                <w:rFonts w:ascii="Arial Narrow" w:hAnsi="Arial Narrow"/>
                <w:sz w:val="18"/>
                <w:szCs w:val="18"/>
              </w:rPr>
              <w:t>Resolución de Conflictos</w:t>
            </w:r>
          </w:p>
        </w:tc>
      </w:tr>
      <w:tr w:rsidR="009D110A" w:rsidRPr="00653F06" w14:paraId="336B5E16" w14:textId="77777777" w:rsidTr="00286940">
        <w:trPr>
          <w:trHeight w:val="20"/>
        </w:trPr>
        <w:tc>
          <w:tcPr>
            <w:tcW w:w="2407" w:type="pct"/>
            <w:shd w:val="clear" w:color="auto" w:fill="2E74B5" w:themeFill="accent1" w:themeFillShade="BF"/>
          </w:tcPr>
          <w:p w14:paraId="6CCE6A2A"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lastRenderedPageBreak/>
              <w:t>ÁREA O PROCESO TRANSVERSAL</w:t>
            </w:r>
          </w:p>
        </w:tc>
        <w:tc>
          <w:tcPr>
            <w:tcW w:w="2593" w:type="pct"/>
            <w:shd w:val="clear" w:color="auto" w:fill="2E74B5" w:themeFill="accent1" w:themeFillShade="BF"/>
          </w:tcPr>
          <w:p w14:paraId="45CBB855"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COMPETENCIA REQUERIDA</w:t>
            </w:r>
          </w:p>
        </w:tc>
      </w:tr>
      <w:tr w:rsidR="009D110A" w:rsidRPr="00653F06" w14:paraId="1C30DBFB" w14:textId="77777777" w:rsidTr="00286940">
        <w:trPr>
          <w:trHeight w:val="20"/>
        </w:trPr>
        <w:tc>
          <w:tcPr>
            <w:tcW w:w="2407" w:type="pct"/>
            <w:shd w:val="clear" w:color="auto" w:fill="auto"/>
          </w:tcPr>
          <w:p w14:paraId="3905373A"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Compra pública</w:t>
            </w:r>
          </w:p>
          <w:p w14:paraId="18247F9E"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Control Interno</w:t>
            </w:r>
          </w:p>
          <w:p w14:paraId="4B40982E"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Gestión Documental</w:t>
            </w:r>
          </w:p>
          <w:p w14:paraId="081AF701"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Gestión Financiera</w:t>
            </w:r>
          </w:p>
          <w:p w14:paraId="0D82901F"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Gestión del Talento Humano</w:t>
            </w:r>
          </w:p>
          <w:p w14:paraId="64DFB5EC"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Gestión Tecnológica</w:t>
            </w:r>
          </w:p>
          <w:p w14:paraId="75531591"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Planeación Estatal</w:t>
            </w:r>
          </w:p>
          <w:p w14:paraId="0F6F5F07"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Relación con el Ciudadano</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3E9D530E"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Atención al detalle</w:t>
            </w:r>
          </w:p>
          <w:p w14:paraId="34880CD0"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Visión estratégica</w:t>
            </w:r>
          </w:p>
          <w:p w14:paraId="62606166"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Trabajo en equipo y colaboración</w:t>
            </w:r>
          </w:p>
          <w:p w14:paraId="26857E17"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Planeación</w:t>
            </w:r>
          </w:p>
          <w:p w14:paraId="6A4311BE"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Orientación al usuario y al ciudadano</w:t>
            </w:r>
          </w:p>
          <w:p w14:paraId="2A0C9A9D"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Resolución y mitigación de problemas</w:t>
            </w:r>
          </w:p>
          <w:p w14:paraId="409444CA"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Orientación a resultados</w:t>
            </w:r>
          </w:p>
          <w:p w14:paraId="131FC55D"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Manejo eficaz y eficiente de recursos</w:t>
            </w:r>
          </w:p>
          <w:p w14:paraId="44E33B4E"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Dirección y desarrollo</w:t>
            </w:r>
          </w:p>
          <w:p w14:paraId="5C66F3DB"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Creatividad e innovación</w:t>
            </w:r>
          </w:p>
          <w:p w14:paraId="74A5EE33"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Desarrollo directivo</w:t>
            </w:r>
          </w:p>
          <w:p w14:paraId="1CB00BF9"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Comunicación efectiva</w:t>
            </w:r>
          </w:p>
          <w:p w14:paraId="28C8033C" w14:textId="77777777" w:rsidR="009D110A" w:rsidRPr="001E55E9" w:rsidRDefault="009D110A" w:rsidP="001E55E9">
            <w:pPr>
              <w:pStyle w:val="Prrafodelista"/>
              <w:numPr>
                <w:ilvl w:val="0"/>
                <w:numId w:val="41"/>
              </w:numPr>
              <w:ind w:left="27" w:right="142" w:firstLine="141"/>
              <w:rPr>
                <w:rFonts w:ascii="Arial Narrow" w:hAnsi="Arial Narrow"/>
                <w:sz w:val="18"/>
                <w:szCs w:val="18"/>
              </w:rPr>
            </w:pPr>
            <w:r w:rsidRPr="001E55E9">
              <w:rPr>
                <w:rFonts w:ascii="Arial Narrow" w:hAnsi="Arial Narrow"/>
                <w:sz w:val="18"/>
                <w:szCs w:val="18"/>
              </w:rPr>
              <w:t>Planificación y programación</w:t>
            </w:r>
          </w:p>
        </w:tc>
      </w:tr>
      <w:tr w:rsidR="009D110A" w:rsidRPr="00653F06" w14:paraId="108E4315" w14:textId="77777777" w:rsidTr="00286940">
        <w:trPr>
          <w:trHeight w:val="20"/>
        </w:trPr>
        <w:tc>
          <w:tcPr>
            <w:tcW w:w="5000" w:type="pct"/>
            <w:gridSpan w:val="2"/>
            <w:tcBorders>
              <w:right w:val="single" w:sz="4" w:space="0" w:color="auto"/>
            </w:tcBorders>
            <w:shd w:val="clear" w:color="auto" w:fill="2E74B5" w:themeFill="accent1" w:themeFillShade="BF"/>
          </w:tcPr>
          <w:p w14:paraId="1973F517"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VII. REQUISITOS DE FORMACIÓN ACADÉMICA Y EXPERIENCIA</w:t>
            </w:r>
          </w:p>
        </w:tc>
      </w:tr>
      <w:tr w:rsidR="009D110A" w:rsidRPr="00653F06" w14:paraId="103B8235" w14:textId="77777777" w:rsidTr="00286940">
        <w:trPr>
          <w:trHeight w:val="20"/>
        </w:trPr>
        <w:tc>
          <w:tcPr>
            <w:tcW w:w="2407" w:type="pct"/>
            <w:shd w:val="clear" w:color="auto" w:fill="AEAAAA" w:themeFill="background2" w:themeFillShade="BF"/>
          </w:tcPr>
          <w:p w14:paraId="3CB03A4C"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B93BE4" w14:textId="77777777" w:rsidR="009D110A" w:rsidRPr="001E55E9" w:rsidRDefault="009D110A" w:rsidP="001E55E9">
            <w:pPr>
              <w:spacing w:after="0"/>
              <w:ind w:left="-426"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9D110A" w:rsidRPr="00653F06" w14:paraId="312FC1C8" w14:textId="77777777" w:rsidTr="00286940">
        <w:trPr>
          <w:trHeight w:val="20"/>
        </w:trPr>
        <w:tc>
          <w:tcPr>
            <w:tcW w:w="2407" w:type="pct"/>
          </w:tcPr>
          <w:p w14:paraId="55FEDFB4" w14:textId="77777777" w:rsidR="009D110A"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Núcleo Básico del Conocimiento en Ingeniería de Sistemas, Telemática y afines, Educación, Economía, Ingeniería Industrial y afines, Psicología, Sociología, Trabajo Social y afines o Matemáticas, Estadística y afines.</w:t>
            </w:r>
          </w:p>
          <w:p w14:paraId="2A19F256" w14:textId="77777777" w:rsidR="00A876CA" w:rsidRPr="001E55E9" w:rsidRDefault="00A876CA" w:rsidP="001E55E9">
            <w:pPr>
              <w:spacing w:after="0"/>
              <w:ind w:left="26" w:right="142"/>
              <w:jc w:val="both"/>
              <w:rPr>
                <w:rFonts w:ascii="Arial Narrow" w:eastAsiaTheme="minorEastAsia" w:hAnsi="Arial Narrow"/>
                <w:sz w:val="18"/>
                <w:szCs w:val="18"/>
                <w:lang w:eastAsia="es-CO"/>
              </w:rPr>
            </w:pPr>
          </w:p>
          <w:p w14:paraId="2DD8DBED"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la Ley.</w:t>
            </w:r>
          </w:p>
          <w:p w14:paraId="37FAA256"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p>
          <w:p w14:paraId="252ABFE4" w14:textId="2532956F"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 xml:space="preserve">Título de postgrado en la modalidad de Especialización en áreas relacionadas con las funciones del cargo. </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7410523C" w14:textId="77777777" w:rsidR="009D110A" w:rsidRPr="001E55E9" w:rsidRDefault="009D110A" w:rsidP="001E55E9">
            <w:pPr>
              <w:spacing w:after="0"/>
              <w:ind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 xml:space="preserve">Cincuenta y seis (56) meses de experiencia profesional relacionada con el cargo. </w:t>
            </w:r>
          </w:p>
        </w:tc>
      </w:tr>
      <w:tr w:rsidR="009D110A" w:rsidRPr="00653F06" w14:paraId="322C3FF3" w14:textId="77777777" w:rsidTr="00286940">
        <w:trPr>
          <w:trHeight w:val="20"/>
        </w:trPr>
        <w:tc>
          <w:tcPr>
            <w:tcW w:w="5000" w:type="pct"/>
            <w:gridSpan w:val="2"/>
            <w:tcBorders>
              <w:right w:val="single" w:sz="4" w:space="0" w:color="auto"/>
            </w:tcBorders>
            <w:shd w:val="clear" w:color="auto" w:fill="2E74B5" w:themeFill="accent1" w:themeFillShade="BF"/>
          </w:tcPr>
          <w:p w14:paraId="1029E469" w14:textId="77777777" w:rsidR="009D110A" w:rsidRPr="001E55E9" w:rsidRDefault="009D110A" w:rsidP="001E55E9">
            <w:pPr>
              <w:spacing w:after="0"/>
              <w:ind w:left="-426"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1</w:t>
            </w:r>
          </w:p>
        </w:tc>
      </w:tr>
      <w:tr w:rsidR="009D110A" w:rsidRPr="00653F06" w14:paraId="74506BC4" w14:textId="77777777" w:rsidTr="00286940">
        <w:trPr>
          <w:trHeight w:val="20"/>
        </w:trPr>
        <w:tc>
          <w:tcPr>
            <w:tcW w:w="2407" w:type="pct"/>
            <w:shd w:val="clear" w:color="auto" w:fill="AEAAAA" w:themeFill="background2" w:themeFillShade="BF"/>
          </w:tcPr>
          <w:p w14:paraId="669E22C5" w14:textId="77777777" w:rsidR="009D110A" w:rsidRPr="001E55E9" w:rsidRDefault="009D110A" w:rsidP="001E55E9">
            <w:pPr>
              <w:spacing w:after="0"/>
              <w:ind w:left="-426"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A8C312" w14:textId="77777777" w:rsidR="009D110A" w:rsidRPr="001E55E9" w:rsidRDefault="009D110A" w:rsidP="001E55E9">
            <w:pPr>
              <w:spacing w:after="0"/>
              <w:ind w:left="-426"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9D110A" w:rsidRPr="00653F06" w14:paraId="545B70A3" w14:textId="77777777" w:rsidTr="00286940">
        <w:trPr>
          <w:trHeight w:val="20"/>
        </w:trPr>
        <w:tc>
          <w:tcPr>
            <w:tcW w:w="2407" w:type="pct"/>
            <w:shd w:val="clear" w:color="auto" w:fill="auto"/>
          </w:tcPr>
          <w:p w14:paraId="4C43436D"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Ingeniería de Sistemas, Telemática y afines, Educación, Economía, Ingeniería Industrial y afines, Psicología, Sociología, Trabajo Social y afines o Matemáticas, Estadística y afines.</w:t>
            </w:r>
          </w:p>
          <w:p w14:paraId="4B7E84F0"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p>
          <w:p w14:paraId="4FBECAF2"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 xml:space="preserve">Título de postgrado en la modalidad de Maestría en áreas relacionadas con las funciones del cargo. </w:t>
            </w:r>
          </w:p>
          <w:p w14:paraId="657C84FF"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p>
          <w:p w14:paraId="750717BB"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la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C264CC2"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Cuarenta y cuatro (44) meses de experiencia profesional relacionada con el cargo.</w:t>
            </w:r>
          </w:p>
        </w:tc>
      </w:tr>
      <w:tr w:rsidR="009D110A" w:rsidRPr="00653F06" w14:paraId="4FDAAC05" w14:textId="77777777" w:rsidTr="00286940">
        <w:trPr>
          <w:trHeight w:val="20"/>
        </w:trPr>
        <w:tc>
          <w:tcPr>
            <w:tcW w:w="5000" w:type="pct"/>
            <w:gridSpan w:val="2"/>
            <w:tcBorders>
              <w:right w:val="single" w:sz="4" w:space="0" w:color="auto"/>
            </w:tcBorders>
            <w:shd w:val="clear" w:color="auto" w:fill="2E74B5" w:themeFill="accent1" w:themeFillShade="BF"/>
          </w:tcPr>
          <w:p w14:paraId="52FD05F7" w14:textId="77777777" w:rsidR="009D110A" w:rsidRPr="001E55E9" w:rsidRDefault="009D110A" w:rsidP="001E55E9">
            <w:pPr>
              <w:spacing w:after="0"/>
              <w:ind w:left="-426"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2</w:t>
            </w:r>
          </w:p>
        </w:tc>
      </w:tr>
      <w:tr w:rsidR="009D110A" w:rsidRPr="00653F06" w14:paraId="08080D90" w14:textId="77777777" w:rsidTr="00286940">
        <w:trPr>
          <w:trHeight w:val="20"/>
        </w:trPr>
        <w:tc>
          <w:tcPr>
            <w:tcW w:w="2407" w:type="pct"/>
            <w:shd w:val="clear" w:color="auto" w:fill="AEAAAA" w:themeFill="background2" w:themeFillShade="BF"/>
          </w:tcPr>
          <w:p w14:paraId="13062D1C" w14:textId="77777777" w:rsidR="009D110A" w:rsidRPr="001E55E9" w:rsidRDefault="009D110A" w:rsidP="001E55E9">
            <w:pPr>
              <w:spacing w:after="0"/>
              <w:ind w:left="-426"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EFD5739" w14:textId="77777777" w:rsidR="009D110A" w:rsidRPr="001E55E9" w:rsidRDefault="009D110A" w:rsidP="001E55E9">
            <w:pPr>
              <w:spacing w:after="0"/>
              <w:ind w:left="-426"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9D110A" w:rsidRPr="00653F06" w14:paraId="1C43367B" w14:textId="77777777" w:rsidTr="00286940">
        <w:trPr>
          <w:trHeight w:val="20"/>
        </w:trPr>
        <w:tc>
          <w:tcPr>
            <w:tcW w:w="2407" w:type="pct"/>
            <w:shd w:val="clear" w:color="auto" w:fill="auto"/>
          </w:tcPr>
          <w:p w14:paraId="37FCF77F"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Ingeniería de Sistemas, Telemática y afines, Educación, Economía, Ingeniería Industrial y afines, Psicología, Sociología, Trabajo Social y afines o Matemáticas, Estadística y afines.</w:t>
            </w:r>
          </w:p>
          <w:p w14:paraId="0BB593C5"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p>
          <w:p w14:paraId="7EAFA716"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Tarjeta o matrícula profesional en los casos reglamentados por la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33AA0309" w14:textId="77777777" w:rsidR="009D110A" w:rsidRPr="001E55E9" w:rsidRDefault="009D110A" w:rsidP="001E55E9">
            <w:pPr>
              <w:spacing w:after="0"/>
              <w:ind w:left="26"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Ochenta (80) meses de experiencia profesional relacionada con el cargo.</w:t>
            </w:r>
          </w:p>
        </w:tc>
      </w:tr>
    </w:tbl>
    <w:p w14:paraId="0F5B80ED" w14:textId="77777777" w:rsidR="00A876CA" w:rsidRDefault="00A876CA" w:rsidP="00A876CA">
      <w:pPr>
        <w:spacing w:line="259" w:lineRule="auto"/>
        <w:ind w:right="142"/>
        <w:rPr>
          <w:rFonts w:ascii="Arial Narrow" w:hAnsi="Arial Narrow"/>
          <w:b/>
          <w:iCs/>
          <w:sz w:val="20"/>
          <w:szCs w:val="20"/>
        </w:rPr>
      </w:pPr>
    </w:p>
    <w:p w14:paraId="3C079738" w14:textId="0A41063B" w:rsidR="00016B40" w:rsidRPr="00016B40" w:rsidRDefault="00AE770F" w:rsidP="00016B40">
      <w:pPr>
        <w:pStyle w:val="Sinespaciado"/>
        <w:jc w:val="center"/>
        <w:rPr>
          <w:rFonts w:ascii="Arial Narrow" w:hAnsi="Arial Narrow"/>
          <w:b/>
          <w:bCs/>
          <w:sz w:val="20"/>
          <w:szCs w:val="20"/>
        </w:rPr>
      </w:pPr>
      <w:r w:rsidRPr="00016B40">
        <w:rPr>
          <w:rFonts w:ascii="Arial Narrow" w:hAnsi="Arial Narrow"/>
          <w:b/>
          <w:bCs/>
          <w:sz w:val="20"/>
          <w:szCs w:val="20"/>
        </w:rPr>
        <w:t>DIRECCIÓN PROGRAMÁTICA DE REINTEGRACIÓN</w:t>
      </w:r>
    </w:p>
    <w:p w14:paraId="3EBC1522" w14:textId="231D7469" w:rsidR="00AE770F" w:rsidRPr="00016B40" w:rsidRDefault="00AE770F" w:rsidP="00016B40">
      <w:pPr>
        <w:pStyle w:val="Sinespaciado"/>
        <w:jc w:val="center"/>
        <w:rPr>
          <w:rFonts w:ascii="Arial Narrow" w:hAnsi="Arial Narrow" w:cs="Arial"/>
          <w:b/>
          <w:bCs/>
          <w:sz w:val="20"/>
          <w:szCs w:val="20"/>
          <w:lang w:eastAsia="es-CO"/>
        </w:rPr>
      </w:pPr>
      <w:r w:rsidRPr="00016B40">
        <w:rPr>
          <w:rFonts w:ascii="Arial Narrow" w:hAnsi="Arial Narrow" w:cs="Arial"/>
          <w:b/>
          <w:bCs/>
          <w:sz w:val="20"/>
          <w:szCs w:val="20"/>
          <w:lang w:eastAsia="es-CO"/>
        </w:rPr>
        <w:t>SUBDIRECCIÓN DE SEGUIMIENTO</w:t>
      </w:r>
    </w:p>
    <w:p w14:paraId="65D01222" w14:textId="49D6A413" w:rsidR="00AE770F" w:rsidRPr="00016B40" w:rsidRDefault="00AE770F" w:rsidP="00016B40">
      <w:pPr>
        <w:pStyle w:val="Sinespaciado"/>
        <w:jc w:val="center"/>
        <w:rPr>
          <w:rFonts w:ascii="Arial Narrow" w:hAnsi="Arial Narrow" w:cs="Arial"/>
          <w:b/>
          <w:bCs/>
          <w:sz w:val="20"/>
          <w:szCs w:val="20"/>
          <w:lang w:eastAsia="es-CO"/>
        </w:rPr>
      </w:pPr>
      <w:r w:rsidRPr="00016B40">
        <w:rPr>
          <w:rFonts w:ascii="Arial Narrow" w:hAnsi="Arial Narrow" w:cs="Arial"/>
          <w:b/>
          <w:bCs/>
          <w:sz w:val="20"/>
          <w:szCs w:val="20"/>
          <w:lang w:eastAsia="es-CO"/>
        </w:rPr>
        <w:t>GRUPO DE BENEFICIOS ECONÓMICOS</w:t>
      </w:r>
    </w:p>
    <w:tbl>
      <w:tblPr>
        <w:tblpPr w:leftFromText="141" w:rightFromText="141" w:vertAnchor="page" w:horzAnchor="margin" w:tblpY="4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73"/>
      </w:tblGrid>
      <w:tr w:rsidR="00AE770F" w:rsidRPr="003441A8" w14:paraId="1A016960" w14:textId="77777777" w:rsidTr="0059656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A5495BD" w14:textId="77777777" w:rsidR="00AE770F" w:rsidRPr="001E55E9" w:rsidRDefault="00AE770F" w:rsidP="001E55E9">
            <w:pPr>
              <w:spacing w:after="0"/>
              <w:ind w:left="31"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lastRenderedPageBreak/>
              <w:t xml:space="preserve">I. IDENTIFICACIÓN DEL EMPLEO </w:t>
            </w:r>
          </w:p>
        </w:tc>
      </w:tr>
      <w:tr w:rsidR="00AE770F" w:rsidRPr="003441A8" w14:paraId="766AB46B" w14:textId="77777777" w:rsidTr="00596566">
        <w:trPr>
          <w:trHeight w:val="20"/>
        </w:trPr>
        <w:tc>
          <w:tcPr>
            <w:tcW w:w="2407" w:type="pct"/>
          </w:tcPr>
          <w:p w14:paraId="43344923"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Nivel:</w:t>
            </w:r>
          </w:p>
        </w:tc>
        <w:tc>
          <w:tcPr>
            <w:tcW w:w="2593" w:type="pct"/>
          </w:tcPr>
          <w:p w14:paraId="47E6A592"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Profesional</w:t>
            </w:r>
          </w:p>
        </w:tc>
      </w:tr>
      <w:tr w:rsidR="00AE770F" w:rsidRPr="003441A8" w14:paraId="2AF91630" w14:textId="77777777" w:rsidTr="00596566">
        <w:trPr>
          <w:trHeight w:val="20"/>
        </w:trPr>
        <w:tc>
          <w:tcPr>
            <w:tcW w:w="2407" w:type="pct"/>
          </w:tcPr>
          <w:p w14:paraId="769859AA"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Denominación del empleo:</w:t>
            </w:r>
          </w:p>
        </w:tc>
        <w:tc>
          <w:tcPr>
            <w:tcW w:w="2593" w:type="pct"/>
          </w:tcPr>
          <w:p w14:paraId="4DB4C512"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Arial Narrow" w:hAnsi="Arial Narrow" w:cs="Arial Narrow"/>
                <w:sz w:val="18"/>
                <w:szCs w:val="18"/>
                <w:lang w:eastAsia="es-CO"/>
              </w:rPr>
              <w:t>Profesional Especializado</w:t>
            </w:r>
          </w:p>
        </w:tc>
      </w:tr>
      <w:tr w:rsidR="00AE770F" w:rsidRPr="003441A8" w14:paraId="52538307" w14:textId="77777777" w:rsidTr="00596566">
        <w:trPr>
          <w:trHeight w:val="20"/>
        </w:trPr>
        <w:tc>
          <w:tcPr>
            <w:tcW w:w="2407" w:type="pct"/>
          </w:tcPr>
          <w:p w14:paraId="30D4F054"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Código:</w:t>
            </w:r>
          </w:p>
        </w:tc>
        <w:tc>
          <w:tcPr>
            <w:tcW w:w="2593" w:type="pct"/>
          </w:tcPr>
          <w:p w14:paraId="74148587"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2028</w:t>
            </w:r>
          </w:p>
        </w:tc>
      </w:tr>
      <w:tr w:rsidR="00AE770F" w:rsidRPr="003441A8" w14:paraId="2DA2A7E4" w14:textId="77777777" w:rsidTr="00596566">
        <w:trPr>
          <w:trHeight w:val="20"/>
        </w:trPr>
        <w:tc>
          <w:tcPr>
            <w:tcW w:w="2407" w:type="pct"/>
          </w:tcPr>
          <w:p w14:paraId="68D68E77"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Grado:</w:t>
            </w:r>
          </w:p>
        </w:tc>
        <w:tc>
          <w:tcPr>
            <w:tcW w:w="2593" w:type="pct"/>
          </w:tcPr>
          <w:p w14:paraId="0A244CCA"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15</w:t>
            </w:r>
          </w:p>
        </w:tc>
      </w:tr>
      <w:tr w:rsidR="00AE770F" w:rsidRPr="003441A8" w14:paraId="05B19767" w14:textId="77777777" w:rsidTr="00596566">
        <w:trPr>
          <w:trHeight w:val="20"/>
        </w:trPr>
        <w:tc>
          <w:tcPr>
            <w:tcW w:w="2407" w:type="pct"/>
          </w:tcPr>
          <w:p w14:paraId="540FACBE" w14:textId="77777777" w:rsidR="00AE770F" w:rsidRPr="001E55E9" w:rsidRDefault="00AE770F" w:rsidP="001E55E9">
            <w:pPr>
              <w:spacing w:after="0"/>
              <w:ind w:left="31" w:right="142"/>
              <w:jc w:val="both"/>
              <w:rPr>
                <w:rFonts w:ascii="Arial Narrow" w:eastAsiaTheme="minorEastAsia" w:hAnsi="Arial Narrow" w:cstheme="minorHAnsi"/>
                <w:bCs/>
                <w:sz w:val="18"/>
                <w:szCs w:val="18"/>
                <w:lang w:eastAsia="es-CO"/>
              </w:rPr>
            </w:pPr>
            <w:r w:rsidRPr="001E55E9">
              <w:rPr>
                <w:rFonts w:ascii="Arial Narrow" w:eastAsia="Arial Narrow" w:hAnsi="Arial Narrow" w:cs="Arial Narrow"/>
                <w:bCs/>
                <w:color w:val="000000"/>
                <w:sz w:val="18"/>
                <w:szCs w:val="18"/>
                <w:lang w:eastAsia="es-CO"/>
              </w:rPr>
              <w:t>N° de cargos:</w:t>
            </w:r>
          </w:p>
        </w:tc>
        <w:tc>
          <w:tcPr>
            <w:tcW w:w="2593" w:type="pct"/>
          </w:tcPr>
          <w:p w14:paraId="7862E9D5" w14:textId="77777777" w:rsidR="00AE770F" w:rsidRPr="001E55E9" w:rsidRDefault="00AE770F" w:rsidP="001E55E9">
            <w:pPr>
              <w:spacing w:after="0"/>
              <w:ind w:left="31"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Sesenta y seis (66)</w:t>
            </w:r>
          </w:p>
        </w:tc>
      </w:tr>
      <w:tr w:rsidR="00AE770F" w:rsidRPr="003441A8" w14:paraId="5B15CCBE" w14:textId="77777777" w:rsidTr="00596566">
        <w:trPr>
          <w:trHeight w:val="20"/>
        </w:trPr>
        <w:tc>
          <w:tcPr>
            <w:tcW w:w="2407" w:type="pct"/>
          </w:tcPr>
          <w:p w14:paraId="090A0A30"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Dependencia:</w:t>
            </w:r>
          </w:p>
        </w:tc>
        <w:tc>
          <w:tcPr>
            <w:tcW w:w="2593" w:type="pct"/>
          </w:tcPr>
          <w:p w14:paraId="613576A7"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Donde se ubique el empleo</w:t>
            </w:r>
          </w:p>
        </w:tc>
      </w:tr>
      <w:tr w:rsidR="00AE770F" w:rsidRPr="003441A8" w14:paraId="2A390ABE" w14:textId="77777777" w:rsidTr="00596566">
        <w:trPr>
          <w:trHeight w:val="20"/>
        </w:trPr>
        <w:tc>
          <w:tcPr>
            <w:tcW w:w="2407" w:type="pct"/>
          </w:tcPr>
          <w:p w14:paraId="6E5C7A53"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Cargo del jefe inmediato:</w:t>
            </w:r>
          </w:p>
        </w:tc>
        <w:tc>
          <w:tcPr>
            <w:tcW w:w="2593" w:type="pct"/>
          </w:tcPr>
          <w:p w14:paraId="6CCDB22B" w14:textId="77777777" w:rsidR="00AE770F" w:rsidRPr="001E55E9" w:rsidRDefault="00AE770F" w:rsidP="001E55E9">
            <w:pPr>
              <w:tabs>
                <w:tab w:val="left" w:pos="2404"/>
              </w:tabs>
              <w:spacing w:after="0"/>
              <w:ind w:left="31"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Quien ejerza la supervisión directa</w:t>
            </w:r>
          </w:p>
        </w:tc>
      </w:tr>
      <w:tr w:rsidR="00AE770F" w:rsidRPr="003441A8" w14:paraId="50EFBD57" w14:textId="77777777" w:rsidTr="00596566">
        <w:trPr>
          <w:trHeight w:val="20"/>
        </w:trPr>
        <w:tc>
          <w:tcPr>
            <w:tcW w:w="5000" w:type="pct"/>
            <w:gridSpan w:val="2"/>
            <w:tcBorders>
              <w:bottom w:val="single" w:sz="4" w:space="0" w:color="auto"/>
            </w:tcBorders>
            <w:shd w:val="clear" w:color="auto" w:fill="2E74B5" w:themeFill="accent1" w:themeFillShade="BF"/>
          </w:tcPr>
          <w:p w14:paraId="695DDCE2"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II.  ÁREA FUNCIONAL</w:t>
            </w:r>
          </w:p>
        </w:tc>
      </w:tr>
      <w:tr w:rsidR="00AE770F" w:rsidRPr="003441A8" w14:paraId="5B126B08" w14:textId="77777777" w:rsidTr="00596566">
        <w:trPr>
          <w:trHeight w:val="20"/>
        </w:trPr>
        <w:tc>
          <w:tcPr>
            <w:tcW w:w="5000" w:type="pct"/>
            <w:gridSpan w:val="2"/>
            <w:shd w:val="clear" w:color="auto" w:fill="FFFFFF" w:themeFill="background1"/>
          </w:tcPr>
          <w:p w14:paraId="183F9A62" w14:textId="77777777" w:rsidR="00AE770F" w:rsidRPr="001E55E9" w:rsidRDefault="00AE770F" w:rsidP="001E55E9">
            <w:pPr>
              <w:spacing w:after="0"/>
              <w:ind w:left="31" w:right="142"/>
              <w:jc w:val="center"/>
              <w:rPr>
                <w:rFonts w:ascii="Arial Narrow" w:eastAsiaTheme="minorEastAsia" w:hAnsi="Arial Narrow" w:cs="Arial"/>
                <w:b/>
                <w:bCs/>
                <w:sz w:val="18"/>
                <w:szCs w:val="18"/>
                <w:lang w:eastAsia="es-CO"/>
              </w:rPr>
            </w:pPr>
            <w:r w:rsidRPr="001E55E9">
              <w:rPr>
                <w:rFonts w:ascii="Arial Narrow" w:hAnsi="Arial Narrow"/>
                <w:b/>
                <w:iCs/>
                <w:sz w:val="18"/>
                <w:szCs w:val="18"/>
              </w:rPr>
              <w:t>DIRECCIÓN PROGRAMÁTICA DE REINTEGRACIÓN — SUBDIRECCIÓN DE SEGUIMIENTO – GRUPO DE BENEFICIOS ECONÓMICOS</w:t>
            </w:r>
          </w:p>
        </w:tc>
      </w:tr>
      <w:tr w:rsidR="00AE770F" w:rsidRPr="003441A8" w14:paraId="748C4F8A" w14:textId="77777777" w:rsidTr="00596566">
        <w:trPr>
          <w:trHeight w:val="20"/>
        </w:trPr>
        <w:tc>
          <w:tcPr>
            <w:tcW w:w="5000" w:type="pct"/>
            <w:gridSpan w:val="2"/>
            <w:shd w:val="clear" w:color="auto" w:fill="2E74B5" w:themeFill="accent1" w:themeFillShade="BF"/>
          </w:tcPr>
          <w:p w14:paraId="6CA0EC0B" w14:textId="77777777" w:rsidR="00AE770F" w:rsidRPr="001E55E9" w:rsidRDefault="00AE770F" w:rsidP="001E55E9">
            <w:pPr>
              <w:spacing w:after="0"/>
              <w:ind w:left="31"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III. PROPÓSITO PRINCIPAL</w:t>
            </w:r>
          </w:p>
        </w:tc>
      </w:tr>
      <w:tr w:rsidR="00AE770F" w:rsidRPr="003441A8" w14:paraId="7D230EF4" w14:textId="77777777" w:rsidTr="00596566">
        <w:trPr>
          <w:trHeight w:val="364"/>
        </w:trPr>
        <w:tc>
          <w:tcPr>
            <w:tcW w:w="5000" w:type="pct"/>
            <w:gridSpan w:val="2"/>
          </w:tcPr>
          <w:p w14:paraId="45D4508D" w14:textId="77777777" w:rsidR="00AE770F" w:rsidRPr="001E55E9" w:rsidRDefault="00AE770F" w:rsidP="001E55E9">
            <w:pPr>
              <w:spacing w:after="0"/>
              <w:ind w:left="31" w:right="142"/>
              <w:jc w:val="both"/>
              <w:rPr>
                <w:rFonts w:ascii="Arial Narrow" w:hAnsi="Arial Narrow" w:cs="Arial"/>
                <w:sz w:val="18"/>
                <w:szCs w:val="18"/>
              </w:rPr>
            </w:pPr>
            <w:r w:rsidRPr="001E55E9">
              <w:rPr>
                <w:rFonts w:ascii="Arial Narrow" w:hAnsi="Arial Narrow"/>
                <w:sz w:val="18"/>
                <w:szCs w:val="18"/>
              </w:rPr>
              <w:t>Participar en el desarrollo, seguimiento y control de las actividades relacionadas con la validación de los requisitos para el acceso al desembolso de beneficios económicos de la población objeto de los procesos misionales que lidera la entidad, dirigido al cumplimiento de los objetivos, planes, programas y proyectos, de conformidad con la normativa vigente.</w:t>
            </w:r>
          </w:p>
        </w:tc>
      </w:tr>
      <w:tr w:rsidR="00AE770F" w:rsidRPr="003441A8" w14:paraId="6CC08EE6" w14:textId="77777777" w:rsidTr="00596566">
        <w:trPr>
          <w:trHeight w:val="20"/>
        </w:trPr>
        <w:tc>
          <w:tcPr>
            <w:tcW w:w="5000" w:type="pct"/>
            <w:gridSpan w:val="2"/>
            <w:shd w:val="clear" w:color="auto" w:fill="2E74B5" w:themeFill="accent1" w:themeFillShade="BF"/>
          </w:tcPr>
          <w:p w14:paraId="4501AFC2" w14:textId="77777777" w:rsidR="00AE770F" w:rsidRPr="001E55E9" w:rsidRDefault="00AE770F" w:rsidP="001E55E9">
            <w:pPr>
              <w:spacing w:after="0"/>
              <w:ind w:left="31" w:right="142"/>
              <w:jc w:val="center"/>
              <w:rPr>
                <w:rFonts w:ascii="Arial Narrow" w:eastAsiaTheme="minorEastAsia" w:hAnsi="Arial Narrow"/>
                <w:b/>
                <w:sz w:val="18"/>
                <w:szCs w:val="18"/>
                <w:lang w:eastAsia="es-CO"/>
              </w:rPr>
            </w:pPr>
            <w:r w:rsidRPr="001E55E9">
              <w:rPr>
                <w:rFonts w:ascii="Arial Narrow" w:eastAsiaTheme="minorEastAsia" w:hAnsi="Arial Narrow" w:cs="Arial"/>
                <w:b/>
                <w:color w:val="FFFFFF" w:themeColor="background1"/>
                <w:sz w:val="18"/>
                <w:szCs w:val="18"/>
                <w:lang w:eastAsia="es-CO"/>
              </w:rPr>
              <w:t>IV. DESCRIPCIÓN DE LAS FUNCIONES ESENCIALES</w:t>
            </w:r>
          </w:p>
        </w:tc>
      </w:tr>
      <w:tr w:rsidR="00AE770F" w:rsidRPr="003441A8" w14:paraId="029C59E2" w14:textId="77777777" w:rsidTr="00596566">
        <w:trPr>
          <w:trHeight w:val="20"/>
        </w:trPr>
        <w:tc>
          <w:tcPr>
            <w:tcW w:w="5000" w:type="pct"/>
            <w:gridSpan w:val="2"/>
            <w:shd w:val="clear" w:color="auto" w:fill="AEAAAA" w:themeFill="background2" w:themeFillShade="BF"/>
          </w:tcPr>
          <w:p w14:paraId="3236FD33"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WenQuanYi Micro Hei" w:hAnsi="Arial Narrow" w:cstheme="minorHAnsi"/>
                <w:b/>
                <w:bCs/>
                <w:color w:val="FFFFFF" w:themeColor="background1"/>
                <w:sz w:val="18"/>
                <w:szCs w:val="18"/>
                <w:lang w:eastAsia="es-CO"/>
              </w:rPr>
              <w:t>FUNCIONES PROPIAS DEL EMPLEO</w:t>
            </w:r>
          </w:p>
        </w:tc>
      </w:tr>
      <w:tr w:rsidR="00AE770F" w:rsidRPr="003441A8" w14:paraId="3CB14769" w14:textId="77777777" w:rsidTr="00596566">
        <w:trPr>
          <w:trHeight w:val="20"/>
        </w:trPr>
        <w:tc>
          <w:tcPr>
            <w:tcW w:w="5000" w:type="pct"/>
            <w:gridSpan w:val="2"/>
            <w:shd w:val="clear" w:color="auto" w:fill="FFFFFF" w:themeFill="background1"/>
          </w:tcPr>
          <w:p w14:paraId="4330EA19" w14:textId="3C88ECD5"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1. </w:t>
            </w:r>
            <w:r w:rsidR="00AE770F" w:rsidRPr="001E55E9">
              <w:rPr>
                <w:rFonts w:ascii="Arial Narrow" w:hAnsi="Arial Narrow" w:cs="Arial"/>
                <w:sz w:val="18"/>
                <w:szCs w:val="18"/>
              </w:rPr>
              <w:t>Realizar las actividades relacionadas con el análisis y revisión de los insumos de validación frente a los criterios operacionales, con el fin de verificar el cumplimiento de requisitos para el desembolso de los beneficios económicos de los procesos misionales liderados por la Entidad, de acuerdo con la normatividad, con criterios de calidad y oportunidad.</w:t>
            </w:r>
          </w:p>
          <w:p w14:paraId="4691A75D" w14:textId="11596DA9"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2. </w:t>
            </w:r>
            <w:r w:rsidR="00AE770F" w:rsidRPr="001E55E9">
              <w:rPr>
                <w:rFonts w:ascii="Arial Narrow" w:hAnsi="Arial Narrow" w:cs="Arial"/>
                <w:sz w:val="18"/>
                <w:szCs w:val="18"/>
              </w:rPr>
              <w:t xml:space="preserve">Analizar y validar la información consolidada correspondiente al cumplimiento de los requisitos para el acceso a los desembolsos de los beneficios económicos de las personas en los procesos misionales que lidera la Entidad, de acuerdo con los lineamientos y directrices establecidas. </w:t>
            </w:r>
          </w:p>
          <w:p w14:paraId="5CCE62F1" w14:textId="2DD4AB6E"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3. </w:t>
            </w:r>
            <w:r w:rsidR="00AE770F" w:rsidRPr="001E55E9">
              <w:rPr>
                <w:rFonts w:ascii="Arial Narrow" w:hAnsi="Arial Narrow" w:cs="Arial"/>
                <w:sz w:val="18"/>
                <w:szCs w:val="18"/>
              </w:rPr>
              <w:t>Verificar la liquidación para el desembolso de los beneficios económicos de los procesos liderados por la Entidad, de acuerdo con la normatividad y parámetros establecidos.</w:t>
            </w:r>
          </w:p>
          <w:p w14:paraId="74B68E51" w14:textId="02BBF10A"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4. </w:t>
            </w:r>
            <w:r w:rsidR="00AE770F" w:rsidRPr="001E55E9">
              <w:rPr>
                <w:rFonts w:ascii="Arial Narrow" w:hAnsi="Arial Narrow" w:cs="Arial"/>
                <w:sz w:val="18"/>
                <w:szCs w:val="18"/>
              </w:rPr>
              <w:t>Elaborar los reportes o informes que sean requeridos interna o externamente, en el marco de los beneficios económicos, de conformidad con los procedimientos establecidos.</w:t>
            </w:r>
          </w:p>
          <w:p w14:paraId="1A7EA04E" w14:textId="5260D7E8"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5. </w:t>
            </w:r>
            <w:r w:rsidR="00AE770F" w:rsidRPr="001E55E9">
              <w:rPr>
                <w:rFonts w:ascii="Arial Narrow" w:hAnsi="Arial Narrow" w:cs="Arial"/>
                <w:sz w:val="18"/>
                <w:szCs w:val="18"/>
              </w:rPr>
              <w:t>Elaborar conforme a los procedimientos definidos por la Entidad, el archivo con la información de la población objeto con derecho al desembolso de los beneficios económicos previstos en las normas vigentes que regulen la materia, con criterios de calidad y oportunidad.</w:t>
            </w:r>
          </w:p>
          <w:p w14:paraId="06D892F3" w14:textId="5AF8E1A3" w:rsidR="00AE770F" w:rsidRPr="001E55E9" w:rsidRDefault="00A876CA" w:rsidP="00A876CA">
            <w:pPr>
              <w:pStyle w:val="Prrafodelista"/>
              <w:spacing w:line="259" w:lineRule="auto"/>
              <w:ind w:left="32" w:right="142"/>
              <w:rPr>
                <w:rFonts w:ascii="Arial Narrow" w:hAnsi="Arial Narrow" w:cs="Arial"/>
                <w:sz w:val="18"/>
                <w:szCs w:val="18"/>
              </w:rPr>
            </w:pPr>
            <w:r>
              <w:rPr>
                <w:rFonts w:ascii="Arial Narrow" w:hAnsi="Arial Narrow" w:cs="Arial"/>
                <w:sz w:val="18"/>
                <w:szCs w:val="18"/>
              </w:rPr>
              <w:t xml:space="preserve">6. </w:t>
            </w:r>
            <w:r w:rsidR="00AE770F" w:rsidRPr="001E55E9">
              <w:rPr>
                <w:rFonts w:ascii="Arial Narrow" w:hAnsi="Arial Narrow" w:cs="Arial"/>
                <w:sz w:val="18"/>
                <w:szCs w:val="18"/>
              </w:rPr>
              <w:t>Analizar y elaborar las respuestas a las solicitudes de información, peticiones, quejas o reclamos que sean asignados a la dependencia, relacionados con la verificación de requisitos para el desembolso de los beneficios económicos de los procesos misionales liderados por la Entidad.</w:t>
            </w:r>
          </w:p>
          <w:p w14:paraId="3D8A3A1C" w14:textId="32266EEF"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7. </w:t>
            </w:r>
            <w:r w:rsidR="00AE770F" w:rsidRPr="001E55E9">
              <w:rPr>
                <w:rFonts w:ascii="Arial Narrow" w:hAnsi="Arial Narrow" w:cs="Arial"/>
                <w:sz w:val="18"/>
                <w:szCs w:val="18"/>
              </w:rPr>
              <w:t>Participar y proponer acciones que contribuyan al mejoramiento continuo del sistema de información misional, mediante el acompañamiento en la generación de los requerimientos de desarrollo, en coordinación con las dependencias vinculadas, observando criterios de veracidad y confiabilidad en la información.</w:t>
            </w:r>
          </w:p>
          <w:p w14:paraId="7AE42919" w14:textId="7EA1209B"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8. </w:t>
            </w:r>
            <w:r w:rsidR="00AE770F" w:rsidRPr="001E55E9">
              <w:rPr>
                <w:rFonts w:ascii="Arial Narrow" w:hAnsi="Arial Narrow" w:cs="Arial"/>
                <w:sz w:val="18"/>
                <w:szCs w:val="18"/>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710A8C32" w14:textId="166678F4" w:rsidR="00AE770F" w:rsidRPr="001E55E9" w:rsidRDefault="00A876CA" w:rsidP="00A876CA">
            <w:pPr>
              <w:pStyle w:val="Prrafodelista"/>
              <w:ind w:left="32" w:right="142"/>
              <w:jc w:val="both"/>
              <w:rPr>
                <w:rFonts w:ascii="Arial Narrow" w:hAnsi="Arial Narrow" w:cs="Arial"/>
                <w:sz w:val="18"/>
                <w:szCs w:val="18"/>
              </w:rPr>
            </w:pPr>
            <w:r>
              <w:rPr>
                <w:rFonts w:ascii="Arial Narrow" w:hAnsi="Arial Narrow" w:cs="Arial"/>
                <w:sz w:val="18"/>
                <w:szCs w:val="18"/>
              </w:rPr>
              <w:t xml:space="preserve">9. </w:t>
            </w:r>
            <w:r w:rsidR="00AE770F" w:rsidRPr="001E55E9">
              <w:rPr>
                <w:rFonts w:ascii="Arial Narrow" w:hAnsi="Arial Narrow" w:cs="Arial"/>
                <w:sz w:val="18"/>
                <w:szCs w:val="18"/>
              </w:rPr>
              <w:t>Las demás que se le asignen y que correspondan a la naturaleza del empleo, cumpliendo estándares de calidad y oportunidad.</w:t>
            </w:r>
          </w:p>
        </w:tc>
      </w:tr>
      <w:tr w:rsidR="00AE770F" w:rsidRPr="003441A8" w14:paraId="335D0015" w14:textId="77777777" w:rsidTr="00596566">
        <w:trPr>
          <w:trHeight w:val="20"/>
        </w:trPr>
        <w:tc>
          <w:tcPr>
            <w:tcW w:w="5000" w:type="pct"/>
            <w:gridSpan w:val="2"/>
            <w:shd w:val="clear" w:color="auto" w:fill="2E74B5" w:themeFill="accent1" w:themeFillShade="BF"/>
          </w:tcPr>
          <w:p w14:paraId="780D5AB0" w14:textId="77777777" w:rsidR="00AE770F" w:rsidRPr="001E55E9" w:rsidRDefault="00AE770F" w:rsidP="001E55E9">
            <w:pPr>
              <w:spacing w:after="0"/>
              <w:ind w:left="31"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V. CONOCIMIENTOS BÁSICOS ESENCIALES</w:t>
            </w:r>
          </w:p>
        </w:tc>
      </w:tr>
      <w:tr w:rsidR="00AE770F" w:rsidRPr="003441A8" w14:paraId="4CE46F3B" w14:textId="77777777" w:rsidTr="00596566">
        <w:trPr>
          <w:trHeight w:val="20"/>
        </w:trPr>
        <w:tc>
          <w:tcPr>
            <w:tcW w:w="5000" w:type="pct"/>
            <w:gridSpan w:val="2"/>
            <w:shd w:val="clear" w:color="auto" w:fill="AEAAAA" w:themeFill="background2" w:themeFillShade="BF"/>
          </w:tcPr>
          <w:p w14:paraId="11D90012"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ESPECÍFICOS</w:t>
            </w:r>
          </w:p>
        </w:tc>
      </w:tr>
      <w:tr w:rsidR="00AE770F" w:rsidRPr="003441A8" w14:paraId="79E85B87" w14:textId="77777777" w:rsidTr="00596566">
        <w:trPr>
          <w:trHeight w:val="20"/>
        </w:trPr>
        <w:tc>
          <w:tcPr>
            <w:tcW w:w="5000" w:type="pct"/>
            <w:gridSpan w:val="2"/>
          </w:tcPr>
          <w:p w14:paraId="728C0937"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Gestión Financiera.</w:t>
            </w:r>
          </w:p>
          <w:p w14:paraId="014A7A92"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Redacción y proyección de documentos técnicos.</w:t>
            </w:r>
          </w:p>
          <w:p w14:paraId="214CE29F"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 xml:space="preserve">Herramientas informáticas. </w:t>
            </w:r>
          </w:p>
          <w:p w14:paraId="1D9EAE5A" w14:textId="6580C1DE"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 xml:space="preserve">Manejo </w:t>
            </w:r>
            <w:r w:rsidR="006151A9" w:rsidRPr="001E55E9">
              <w:rPr>
                <w:rFonts w:ascii="Arial Narrow" w:hAnsi="Arial Narrow"/>
                <w:sz w:val="18"/>
                <w:szCs w:val="18"/>
              </w:rPr>
              <w:t>b</w:t>
            </w:r>
            <w:r w:rsidRPr="001E55E9">
              <w:rPr>
                <w:rFonts w:ascii="Arial Narrow" w:hAnsi="Arial Narrow"/>
                <w:sz w:val="18"/>
                <w:szCs w:val="18"/>
              </w:rPr>
              <w:t xml:space="preserve">ases de </w:t>
            </w:r>
            <w:r w:rsidR="006151A9" w:rsidRPr="001E55E9">
              <w:rPr>
                <w:rFonts w:ascii="Arial Narrow" w:hAnsi="Arial Narrow"/>
                <w:sz w:val="18"/>
                <w:szCs w:val="18"/>
              </w:rPr>
              <w:t>d</w:t>
            </w:r>
            <w:r w:rsidRPr="001E55E9">
              <w:rPr>
                <w:rFonts w:ascii="Arial Narrow" w:hAnsi="Arial Narrow"/>
                <w:sz w:val="18"/>
                <w:szCs w:val="18"/>
              </w:rPr>
              <w:t xml:space="preserve">atos y </w:t>
            </w:r>
            <w:r w:rsidR="006151A9" w:rsidRPr="001E55E9">
              <w:rPr>
                <w:rFonts w:ascii="Arial Narrow" w:hAnsi="Arial Narrow"/>
                <w:sz w:val="18"/>
                <w:szCs w:val="18"/>
              </w:rPr>
              <w:t>s</w:t>
            </w:r>
            <w:r w:rsidRPr="001E55E9">
              <w:rPr>
                <w:rFonts w:ascii="Arial Narrow" w:hAnsi="Arial Narrow"/>
                <w:sz w:val="18"/>
                <w:szCs w:val="18"/>
              </w:rPr>
              <w:t>istemas de información.</w:t>
            </w:r>
          </w:p>
          <w:p w14:paraId="6B9387B3"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Presupuesto Público.</w:t>
            </w:r>
          </w:p>
          <w:p w14:paraId="15C9CDC9"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Análisis de información cuantitativa.</w:t>
            </w:r>
          </w:p>
        </w:tc>
      </w:tr>
      <w:tr w:rsidR="00AE770F" w:rsidRPr="003441A8" w14:paraId="0A921B32" w14:textId="77777777" w:rsidTr="00596566">
        <w:trPr>
          <w:trHeight w:val="20"/>
        </w:trPr>
        <w:tc>
          <w:tcPr>
            <w:tcW w:w="5000" w:type="pct"/>
            <w:gridSpan w:val="2"/>
            <w:shd w:val="clear" w:color="auto" w:fill="AEAAAA" w:themeFill="background2" w:themeFillShade="BF"/>
          </w:tcPr>
          <w:p w14:paraId="620C3D22"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GENERALES</w:t>
            </w:r>
          </w:p>
        </w:tc>
      </w:tr>
      <w:tr w:rsidR="00AE770F" w:rsidRPr="003441A8" w14:paraId="3DE8363E" w14:textId="77777777" w:rsidTr="00596566">
        <w:trPr>
          <w:trHeight w:val="20"/>
        </w:trPr>
        <w:tc>
          <w:tcPr>
            <w:tcW w:w="5000" w:type="pct"/>
            <w:gridSpan w:val="2"/>
            <w:shd w:val="clear" w:color="auto" w:fill="auto"/>
          </w:tcPr>
          <w:p w14:paraId="2229F87A"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 xml:space="preserve">Constitución Política de Colombia. </w:t>
            </w:r>
          </w:p>
          <w:p w14:paraId="3F2E1359"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Estructura general de la Entidad.</w:t>
            </w:r>
          </w:p>
          <w:p w14:paraId="65A90B8E"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Políticas y procesos misionales de la Entidad.</w:t>
            </w:r>
          </w:p>
          <w:p w14:paraId="212D38B4"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Sistema Integrado de Gestión.</w:t>
            </w:r>
          </w:p>
          <w:p w14:paraId="5EE51D5E" w14:textId="77777777"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Gestión Pública.</w:t>
            </w:r>
          </w:p>
          <w:p w14:paraId="3FD0876D" w14:textId="179A4A1A" w:rsidR="00AE770F" w:rsidRPr="001E55E9" w:rsidRDefault="00AE770F" w:rsidP="001E55E9">
            <w:pPr>
              <w:pStyle w:val="Prrafodelista"/>
              <w:numPr>
                <w:ilvl w:val="0"/>
                <w:numId w:val="41"/>
              </w:numPr>
              <w:ind w:left="31" w:right="142" w:firstLine="142"/>
              <w:rPr>
                <w:rFonts w:ascii="Arial Narrow" w:hAnsi="Arial Narrow"/>
                <w:sz w:val="18"/>
                <w:szCs w:val="18"/>
              </w:rPr>
            </w:pPr>
            <w:r w:rsidRPr="001E55E9">
              <w:rPr>
                <w:rFonts w:ascii="Arial Narrow" w:hAnsi="Arial Narrow"/>
                <w:sz w:val="18"/>
                <w:szCs w:val="18"/>
              </w:rPr>
              <w:t>Servicio al Ciudadano.</w:t>
            </w:r>
          </w:p>
        </w:tc>
      </w:tr>
      <w:tr w:rsidR="00AE770F" w:rsidRPr="003441A8" w14:paraId="0E77F4F0" w14:textId="77777777" w:rsidTr="00596566">
        <w:trPr>
          <w:trHeight w:val="20"/>
        </w:trPr>
        <w:tc>
          <w:tcPr>
            <w:tcW w:w="5000" w:type="pct"/>
            <w:gridSpan w:val="2"/>
            <w:shd w:val="clear" w:color="auto" w:fill="2E74B5" w:themeFill="accent1" w:themeFillShade="BF"/>
          </w:tcPr>
          <w:p w14:paraId="1075B39B"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 COMPETENCIAS COMPORTAMENTALES</w:t>
            </w:r>
          </w:p>
        </w:tc>
      </w:tr>
      <w:tr w:rsidR="00AE770F" w:rsidRPr="003441A8" w14:paraId="0A05ABEF" w14:textId="77777777" w:rsidTr="00596566">
        <w:trPr>
          <w:trHeight w:val="20"/>
        </w:trPr>
        <w:tc>
          <w:tcPr>
            <w:tcW w:w="2407" w:type="pct"/>
            <w:shd w:val="clear" w:color="auto" w:fill="AEAAAA" w:themeFill="background2" w:themeFillShade="BF"/>
          </w:tcPr>
          <w:p w14:paraId="2AFC546F"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COMUNES</w:t>
            </w:r>
          </w:p>
        </w:tc>
        <w:tc>
          <w:tcPr>
            <w:tcW w:w="2593" w:type="pct"/>
            <w:shd w:val="clear" w:color="auto" w:fill="AEAAAA" w:themeFill="background2" w:themeFillShade="BF"/>
            <w:vAlign w:val="center"/>
          </w:tcPr>
          <w:p w14:paraId="2D3FF779"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POR NIVEL JERARQUICO</w:t>
            </w:r>
          </w:p>
        </w:tc>
      </w:tr>
      <w:tr w:rsidR="00AE770F" w:rsidRPr="003441A8" w14:paraId="0C945FE0" w14:textId="77777777" w:rsidTr="00596566">
        <w:trPr>
          <w:trHeight w:val="20"/>
        </w:trPr>
        <w:tc>
          <w:tcPr>
            <w:tcW w:w="2407" w:type="pct"/>
          </w:tcPr>
          <w:p w14:paraId="16A1B489"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Aprendizaje Continuo.</w:t>
            </w:r>
          </w:p>
          <w:p w14:paraId="5497B4E6"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Orientación a Resultados.</w:t>
            </w:r>
          </w:p>
          <w:p w14:paraId="5B03C02F"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Orientación al usuario y al ciudadano.</w:t>
            </w:r>
          </w:p>
          <w:p w14:paraId="39F0A2BE"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 xml:space="preserve">Compromiso con la organización. </w:t>
            </w:r>
          </w:p>
          <w:p w14:paraId="5FA01A6E"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Trabajo en equipo.</w:t>
            </w:r>
          </w:p>
          <w:p w14:paraId="1C22CBC6" w14:textId="77777777" w:rsidR="00AE770F" w:rsidRPr="001E55E9" w:rsidRDefault="00AE770F" w:rsidP="001E55E9">
            <w:pPr>
              <w:pStyle w:val="Prrafodelista"/>
              <w:numPr>
                <w:ilvl w:val="0"/>
                <w:numId w:val="41"/>
              </w:numPr>
              <w:ind w:left="31" w:right="142" w:hanging="31"/>
              <w:rPr>
                <w:rFonts w:ascii="Arial Narrow" w:eastAsiaTheme="minorEastAsia" w:hAnsi="Arial Narrow" w:cs="Arial"/>
                <w:color w:val="FF0000"/>
                <w:sz w:val="18"/>
                <w:szCs w:val="18"/>
              </w:rPr>
            </w:pPr>
            <w:r w:rsidRPr="001E55E9">
              <w:rPr>
                <w:rFonts w:ascii="Arial Narrow" w:hAnsi="Arial Narrow"/>
                <w:sz w:val="18"/>
                <w:szCs w:val="18"/>
              </w:rPr>
              <w:t>Adaptación al Cambio.</w:t>
            </w:r>
            <w:r w:rsidRPr="001E55E9">
              <w:rPr>
                <w:rFonts w:ascii="Arial Narrow" w:eastAsiaTheme="minorEastAsia" w:hAnsi="Arial Narrow" w:cs="Arial"/>
                <w:sz w:val="18"/>
                <w:szCs w:val="18"/>
              </w:rPr>
              <w:t xml:space="preserve"> </w:t>
            </w:r>
          </w:p>
        </w:tc>
        <w:tc>
          <w:tcPr>
            <w:tcW w:w="2593" w:type="pct"/>
          </w:tcPr>
          <w:p w14:paraId="7DF02E49"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Aporte técnico­ profesional.</w:t>
            </w:r>
          </w:p>
          <w:p w14:paraId="022CB20A"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Comunicación efectiva.</w:t>
            </w:r>
          </w:p>
          <w:p w14:paraId="07B6E581"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Gestión de procedimientos.</w:t>
            </w:r>
          </w:p>
          <w:p w14:paraId="0E8F3E5D"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 xml:space="preserve">Instrumentación de decisiones. </w:t>
            </w:r>
          </w:p>
          <w:p w14:paraId="28583E9C" w14:textId="77777777" w:rsidR="00AE770F" w:rsidRPr="001E55E9" w:rsidRDefault="00AE770F" w:rsidP="001E55E9">
            <w:pPr>
              <w:spacing w:after="0"/>
              <w:ind w:left="31" w:right="142" w:hanging="31"/>
              <w:rPr>
                <w:rFonts w:ascii="Arial Narrow" w:hAnsi="Arial Narrow"/>
                <w:sz w:val="18"/>
                <w:szCs w:val="18"/>
              </w:rPr>
            </w:pPr>
          </w:p>
          <w:p w14:paraId="5C66A02E" w14:textId="77777777" w:rsidR="00AE770F" w:rsidRPr="001E55E9" w:rsidRDefault="00AE770F" w:rsidP="001E55E9">
            <w:pPr>
              <w:spacing w:after="0"/>
              <w:ind w:left="31" w:right="142" w:hanging="31"/>
              <w:rPr>
                <w:rFonts w:ascii="Arial Narrow" w:hAnsi="Arial Narrow"/>
                <w:sz w:val="18"/>
                <w:szCs w:val="18"/>
              </w:rPr>
            </w:pPr>
            <w:r w:rsidRPr="001E55E9">
              <w:rPr>
                <w:rFonts w:ascii="Arial Narrow" w:hAnsi="Arial Narrow"/>
                <w:sz w:val="18"/>
                <w:szCs w:val="18"/>
              </w:rPr>
              <w:t>Adicionales cuando tenga personal a cargo:</w:t>
            </w:r>
          </w:p>
          <w:p w14:paraId="681BDB10" w14:textId="77777777" w:rsidR="00AE770F" w:rsidRPr="001E55E9" w:rsidRDefault="00AE770F" w:rsidP="001E55E9">
            <w:pPr>
              <w:spacing w:after="0"/>
              <w:ind w:left="31" w:right="142" w:hanging="31"/>
              <w:rPr>
                <w:rFonts w:ascii="Arial Narrow" w:hAnsi="Arial Narrow"/>
                <w:sz w:val="18"/>
                <w:szCs w:val="18"/>
              </w:rPr>
            </w:pPr>
          </w:p>
          <w:p w14:paraId="0FAFEEF3" w14:textId="77777777" w:rsidR="00AE770F" w:rsidRPr="001E55E9" w:rsidRDefault="00AE770F" w:rsidP="001E55E9">
            <w:pPr>
              <w:pStyle w:val="Prrafodelista"/>
              <w:numPr>
                <w:ilvl w:val="0"/>
                <w:numId w:val="41"/>
              </w:numPr>
              <w:ind w:left="31" w:right="142" w:hanging="31"/>
              <w:rPr>
                <w:rFonts w:ascii="Arial Narrow" w:hAnsi="Arial Narrow"/>
                <w:sz w:val="18"/>
                <w:szCs w:val="18"/>
              </w:rPr>
            </w:pPr>
            <w:r w:rsidRPr="001E55E9">
              <w:rPr>
                <w:rFonts w:ascii="Arial Narrow" w:hAnsi="Arial Narrow"/>
                <w:sz w:val="18"/>
                <w:szCs w:val="18"/>
              </w:rPr>
              <w:t xml:space="preserve">Dirección y desarrollo de personal. </w:t>
            </w:r>
          </w:p>
          <w:p w14:paraId="6B6E9699" w14:textId="77777777" w:rsidR="00AE770F" w:rsidRPr="001E55E9" w:rsidRDefault="00AE770F" w:rsidP="001E55E9">
            <w:pPr>
              <w:pStyle w:val="Prrafodelista"/>
              <w:numPr>
                <w:ilvl w:val="0"/>
                <w:numId w:val="41"/>
              </w:numPr>
              <w:ind w:left="31" w:right="142" w:hanging="31"/>
              <w:rPr>
                <w:rFonts w:ascii="Arial Narrow" w:eastAsiaTheme="minorEastAsia" w:hAnsi="Arial Narrow"/>
                <w:i/>
                <w:color w:val="FF0000"/>
                <w:sz w:val="18"/>
                <w:szCs w:val="18"/>
                <w:u w:val="single"/>
              </w:rPr>
            </w:pPr>
            <w:r w:rsidRPr="001E55E9">
              <w:rPr>
                <w:rFonts w:ascii="Arial Narrow" w:hAnsi="Arial Narrow"/>
                <w:sz w:val="18"/>
                <w:szCs w:val="18"/>
              </w:rPr>
              <w:t>Toma de decisiones.</w:t>
            </w:r>
          </w:p>
        </w:tc>
      </w:tr>
      <w:tr w:rsidR="00AE770F" w:rsidRPr="003441A8" w14:paraId="3F8D8E49" w14:textId="77777777" w:rsidTr="00596566">
        <w:trPr>
          <w:trHeight w:val="20"/>
        </w:trPr>
        <w:tc>
          <w:tcPr>
            <w:tcW w:w="2407" w:type="pct"/>
            <w:shd w:val="clear" w:color="auto" w:fill="2E74B5" w:themeFill="accent1" w:themeFillShade="BF"/>
          </w:tcPr>
          <w:p w14:paraId="332EC441"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ÁREA O PROCESO TRANSVERSAL</w:t>
            </w:r>
          </w:p>
        </w:tc>
        <w:tc>
          <w:tcPr>
            <w:tcW w:w="2593" w:type="pct"/>
            <w:shd w:val="clear" w:color="auto" w:fill="2E74B5" w:themeFill="accent1" w:themeFillShade="BF"/>
          </w:tcPr>
          <w:p w14:paraId="242BCE14"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COMPETENCIA REQUERIDA</w:t>
            </w:r>
          </w:p>
        </w:tc>
      </w:tr>
      <w:tr w:rsidR="00AE770F" w:rsidRPr="003441A8" w14:paraId="40826BFB" w14:textId="77777777" w:rsidTr="00596566">
        <w:trPr>
          <w:trHeight w:val="20"/>
        </w:trPr>
        <w:tc>
          <w:tcPr>
            <w:tcW w:w="2407" w:type="pct"/>
            <w:shd w:val="clear" w:color="auto" w:fill="auto"/>
          </w:tcPr>
          <w:p w14:paraId="34986920" w14:textId="77777777" w:rsidR="00AE770F" w:rsidRPr="001E55E9" w:rsidRDefault="00AE770F"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lastRenderedPageBreak/>
              <w:t>Gestión financiera.</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5605CBF6" w14:textId="77777777" w:rsidR="00AE770F" w:rsidRPr="001E55E9" w:rsidRDefault="00AE770F"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Manejo eficaz y eficiente de recursos.</w:t>
            </w:r>
          </w:p>
          <w:p w14:paraId="376E8651" w14:textId="77777777" w:rsidR="00AE770F" w:rsidRPr="001E55E9" w:rsidRDefault="00AE770F" w:rsidP="001E55E9">
            <w:pPr>
              <w:pStyle w:val="Prrafodelista"/>
              <w:numPr>
                <w:ilvl w:val="0"/>
                <w:numId w:val="41"/>
              </w:numPr>
              <w:ind w:left="31" w:right="142" w:firstLine="0"/>
              <w:rPr>
                <w:rFonts w:ascii="Arial Narrow" w:hAnsi="Arial Narrow"/>
                <w:sz w:val="18"/>
                <w:szCs w:val="18"/>
              </w:rPr>
            </w:pPr>
            <w:r w:rsidRPr="001E55E9">
              <w:rPr>
                <w:rFonts w:ascii="Arial Narrow" w:hAnsi="Arial Narrow"/>
                <w:sz w:val="18"/>
                <w:szCs w:val="18"/>
              </w:rPr>
              <w:t xml:space="preserve">Negociación. </w:t>
            </w:r>
          </w:p>
          <w:p w14:paraId="2623A51F" w14:textId="77777777" w:rsidR="00AE770F" w:rsidRPr="001E55E9" w:rsidRDefault="00AE770F" w:rsidP="001E55E9">
            <w:pPr>
              <w:pStyle w:val="Prrafodelista"/>
              <w:numPr>
                <w:ilvl w:val="0"/>
                <w:numId w:val="41"/>
              </w:numPr>
              <w:ind w:left="31" w:right="142" w:firstLine="0"/>
              <w:rPr>
                <w:rFonts w:ascii="Arial Narrow" w:hAnsi="Arial Narrow"/>
                <w:color w:val="FF0000"/>
                <w:sz w:val="18"/>
                <w:szCs w:val="18"/>
              </w:rPr>
            </w:pPr>
            <w:r w:rsidRPr="001E55E9">
              <w:rPr>
                <w:rFonts w:ascii="Arial Narrow" w:hAnsi="Arial Narrow"/>
                <w:sz w:val="18"/>
                <w:szCs w:val="18"/>
              </w:rPr>
              <w:t>Transparencia</w:t>
            </w:r>
            <w:r w:rsidRPr="001E55E9">
              <w:rPr>
                <w:rFonts w:ascii="Arial Narrow" w:hAnsi="Arial Narrow"/>
                <w:color w:val="FF0000"/>
                <w:sz w:val="18"/>
                <w:szCs w:val="18"/>
              </w:rPr>
              <w:t>.</w:t>
            </w:r>
          </w:p>
        </w:tc>
      </w:tr>
      <w:tr w:rsidR="00AE770F" w:rsidRPr="003441A8" w14:paraId="3D47034D" w14:textId="77777777" w:rsidTr="00596566">
        <w:trPr>
          <w:trHeight w:val="20"/>
        </w:trPr>
        <w:tc>
          <w:tcPr>
            <w:tcW w:w="5000" w:type="pct"/>
            <w:gridSpan w:val="2"/>
            <w:tcBorders>
              <w:right w:val="single" w:sz="4" w:space="0" w:color="auto"/>
            </w:tcBorders>
            <w:shd w:val="clear" w:color="auto" w:fill="2E74B5" w:themeFill="accent1" w:themeFillShade="BF"/>
          </w:tcPr>
          <w:p w14:paraId="66754E3A"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VII. REQUISITOS DE FORMACIÓN ACADÉMICA Y EXPERIENCIA</w:t>
            </w:r>
          </w:p>
        </w:tc>
      </w:tr>
      <w:tr w:rsidR="00AE770F" w:rsidRPr="003441A8" w14:paraId="1E247539" w14:textId="77777777" w:rsidTr="00596566">
        <w:trPr>
          <w:trHeight w:val="20"/>
        </w:trPr>
        <w:tc>
          <w:tcPr>
            <w:tcW w:w="2407" w:type="pct"/>
            <w:shd w:val="clear" w:color="auto" w:fill="AEAAAA" w:themeFill="background2" w:themeFillShade="BF"/>
          </w:tcPr>
          <w:p w14:paraId="685680F4"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99E04A1" w14:textId="77777777" w:rsidR="00AE770F" w:rsidRPr="001E55E9" w:rsidRDefault="00AE770F" w:rsidP="001E55E9">
            <w:pPr>
              <w:spacing w:after="0"/>
              <w:ind w:left="31"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3441A8" w14:paraId="20CEDCB0" w14:textId="77777777" w:rsidTr="00596566">
        <w:trPr>
          <w:trHeight w:val="20"/>
        </w:trPr>
        <w:tc>
          <w:tcPr>
            <w:tcW w:w="2407" w:type="pct"/>
          </w:tcPr>
          <w:p w14:paraId="77B1D249"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7BDD3EC4"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p>
          <w:p w14:paraId="71BDD5F8"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de posgrado en la modalidad de especialización en áreas relacionadas con las funciones del cargo.</w:t>
            </w:r>
          </w:p>
          <w:p w14:paraId="1AC6732C"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p>
          <w:p w14:paraId="4A3D1E00" w14:textId="77777777" w:rsidR="00AE770F" w:rsidRPr="001E55E9" w:rsidRDefault="00AE770F" w:rsidP="001E55E9">
            <w:pPr>
              <w:spacing w:after="0"/>
              <w:ind w:left="31"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5B4B6A0" w14:textId="77777777" w:rsidR="00AE770F" w:rsidRPr="001E55E9" w:rsidRDefault="00AE770F" w:rsidP="001E55E9">
            <w:pPr>
              <w:spacing w:after="0"/>
              <w:ind w:left="31"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Dieciséis (16) meses de experiencia profesional relacionada con el cargo.</w:t>
            </w:r>
          </w:p>
        </w:tc>
      </w:tr>
      <w:tr w:rsidR="00AE770F" w:rsidRPr="003441A8" w14:paraId="651F69DB" w14:textId="77777777" w:rsidTr="00596566">
        <w:trPr>
          <w:trHeight w:val="20"/>
        </w:trPr>
        <w:tc>
          <w:tcPr>
            <w:tcW w:w="5000" w:type="pct"/>
            <w:gridSpan w:val="2"/>
            <w:tcBorders>
              <w:right w:val="single" w:sz="4" w:space="0" w:color="auto"/>
            </w:tcBorders>
            <w:shd w:val="clear" w:color="auto" w:fill="2E74B5" w:themeFill="accent1" w:themeFillShade="BF"/>
          </w:tcPr>
          <w:p w14:paraId="3AF50722" w14:textId="77777777" w:rsidR="00AE770F" w:rsidRPr="001E55E9" w:rsidRDefault="00AE770F" w:rsidP="001E55E9">
            <w:pPr>
              <w:spacing w:after="0"/>
              <w:ind w:left="31"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1</w:t>
            </w:r>
          </w:p>
        </w:tc>
      </w:tr>
      <w:tr w:rsidR="00AE770F" w:rsidRPr="003441A8" w14:paraId="1213213F" w14:textId="77777777" w:rsidTr="00596566">
        <w:trPr>
          <w:trHeight w:val="20"/>
        </w:trPr>
        <w:tc>
          <w:tcPr>
            <w:tcW w:w="2407" w:type="pct"/>
            <w:shd w:val="clear" w:color="auto" w:fill="AEAAAA" w:themeFill="background2" w:themeFillShade="BF"/>
          </w:tcPr>
          <w:p w14:paraId="012CF3D8" w14:textId="77777777" w:rsidR="00AE770F" w:rsidRPr="001E55E9" w:rsidRDefault="00AE770F" w:rsidP="001E55E9">
            <w:pPr>
              <w:spacing w:after="0"/>
              <w:ind w:left="31"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934D8E" w14:textId="77777777" w:rsidR="00AE770F" w:rsidRPr="001E55E9" w:rsidRDefault="00AE770F" w:rsidP="001E55E9">
            <w:pPr>
              <w:spacing w:after="0"/>
              <w:ind w:left="31"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3441A8" w14:paraId="6CB6889A" w14:textId="77777777" w:rsidTr="00596566">
        <w:trPr>
          <w:trHeight w:val="20"/>
        </w:trPr>
        <w:tc>
          <w:tcPr>
            <w:tcW w:w="2407" w:type="pct"/>
            <w:shd w:val="clear" w:color="auto" w:fill="auto"/>
          </w:tcPr>
          <w:p w14:paraId="02EF3902"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2E6AA5A8"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p>
          <w:p w14:paraId="4C61E866"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de postgrado en la modalidad de maestría en áreas relacionadas con las funciones del cargo.</w:t>
            </w:r>
          </w:p>
          <w:p w14:paraId="631D7964"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p>
          <w:p w14:paraId="7CC6DBDF" w14:textId="77777777" w:rsidR="00AE770F" w:rsidRPr="001E55E9" w:rsidRDefault="00AE770F" w:rsidP="001E55E9">
            <w:pPr>
              <w:spacing w:after="0"/>
              <w:ind w:left="31"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73EE0573"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Cuatro (4) meses de experiencia profesional relacionada con el cargo.</w:t>
            </w:r>
          </w:p>
          <w:p w14:paraId="0D540E55" w14:textId="77777777" w:rsidR="00AE770F" w:rsidRPr="001E55E9" w:rsidRDefault="00AE770F" w:rsidP="001E55E9">
            <w:pPr>
              <w:spacing w:after="0"/>
              <w:ind w:left="31" w:right="142"/>
              <w:jc w:val="both"/>
              <w:rPr>
                <w:rFonts w:ascii="Arial Narrow" w:eastAsiaTheme="minorEastAsia" w:hAnsi="Arial Narrow" w:cs="Arial"/>
                <w:b/>
                <w:color w:val="FF0000"/>
                <w:sz w:val="18"/>
                <w:szCs w:val="18"/>
                <w:lang w:eastAsia="es-CO"/>
              </w:rPr>
            </w:pPr>
          </w:p>
        </w:tc>
      </w:tr>
      <w:tr w:rsidR="00AE770F" w:rsidRPr="003441A8" w14:paraId="637AA20B" w14:textId="77777777" w:rsidTr="00596566">
        <w:trPr>
          <w:trHeight w:val="20"/>
        </w:trPr>
        <w:tc>
          <w:tcPr>
            <w:tcW w:w="5000" w:type="pct"/>
            <w:gridSpan w:val="2"/>
            <w:tcBorders>
              <w:right w:val="single" w:sz="4" w:space="0" w:color="auto"/>
            </w:tcBorders>
            <w:shd w:val="clear" w:color="auto" w:fill="2E74B5" w:themeFill="accent1" w:themeFillShade="BF"/>
          </w:tcPr>
          <w:p w14:paraId="31A35EDA" w14:textId="77777777" w:rsidR="00AE770F" w:rsidRPr="001E55E9" w:rsidRDefault="00AE770F" w:rsidP="001E55E9">
            <w:pPr>
              <w:spacing w:after="0"/>
              <w:ind w:left="31"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2</w:t>
            </w:r>
          </w:p>
        </w:tc>
      </w:tr>
      <w:tr w:rsidR="00AE770F" w:rsidRPr="003441A8" w14:paraId="75D70284" w14:textId="77777777" w:rsidTr="00596566">
        <w:trPr>
          <w:trHeight w:val="20"/>
        </w:trPr>
        <w:tc>
          <w:tcPr>
            <w:tcW w:w="2407" w:type="pct"/>
            <w:shd w:val="clear" w:color="auto" w:fill="AEAAAA" w:themeFill="background2" w:themeFillShade="BF"/>
          </w:tcPr>
          <w:p w14:paraId="72A75975" w14:textId="77777777" w:rsidR="00AE770F" w:rsidRPr="001E55E9" w:rsidRDefault="00AE770F" w:rsidP="001E55E9">
            <w:pPr>
              <w:spacing w:after="0"/>
              <w:ind w:left="31"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91FD910" w14:textId="77777777" w:rsidR="00AE770F" w:rsidRPr="001E55E9" w:rsidRDefault="00AE770F" w:rsidP="001E55E9">
            <w:pPr>
              <w:spacing w:after="0"/>
              <w:ind w:left="31"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3441A8" w14:paraId="63C1172C" w14:textId="77777777" w:rsidTr="00596566">
        <w:trPr>
          <w:trHeight w:val="20"/>
        </w:trPr>
        <w:tc>
          <w:tcPr>
            <w:tcW w:w="2407" w:type="pct"/>
            <w:shd w:val="clear" w:color="auto" w:fill="auto"/>
          </w:tcPr>
          <w:p w14:paraId="54887BA3"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Título profesional en disciplina académica del Núcleo Básico del Conocimiento en: Administración, Contaduría Pública, Economía, Ingeniería Industrial y afines o Ingeniería Administrativa y afines.</w:t>
            </w:r>
          </w:p>
          <w:p w14:paraId="12FBF575"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p>
          <w:p w14:paraId="670449CA" w14:textId="77777777" w:rsidR="00AE770F" w:rsidRPr="001E55E9" w:rsidRDefault="00AE770F" w:rsidP="001E55E9">
            <w:pPr>
              <w:spacing w:after="0"/>
              <w:ind w:left="31"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Tarjeta o matrícula profesional en los casos reglamentados por ley.</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A8FC4BE" w14:textId="77777777" w:rsidR="00AE770F" w:rsidRPr="001E55E9" w:rsidRDefault="00AE770F" w:rsidP="001E55E9">
            <w:pPr>
              <w:spacing w:after="0"/>
              <w:ind w:left="31"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Cuarenta (40) meses de experiencia profesional relacionada con el cargo.</w:t>
            </w:r>
          </w:p>
          <w:p w14:paraId="687B7840" w14:textId="77777777" w:rsidR="00AE770F" w:rsidRPr="001E55E9" w:rsidRDefault="00AE770F" w:rsidP="001E55E9">
            <w:pPr>
              <w:spacing w:after="0"/>
              <w:ind w:left="31" w:right="142"/>
              <w:jc w:val="both"/>
              <w:rPr>
                <w:rFonts w:ascii="Arial Narrow" w:eastAsiaTheme="minorEastAsia" w:hAnsi="Arial Narrow" w:cs="Arial"/>
                <w:b/>
                <w:color w:val="FF0000"/>
                <w:sz w:val="18"/>
                <w:szCs w:val="18"/>
                <w:lang w:eastAsia="es-CO"/>
              </w:rPr>
            </w:pPr>
          </w:p>
        </w:tc>
      </w:tr>
    </w:tbl>
    <w:p w14:paraId="01A2F0B8" w14:textId="77777777" w:rsidR="00AE770F" w:rsidRPr="003441A8" w:rsidRDefault="00AE770F" w:rsidP="001E55E9">
      <w:pPr>
        <w:autoSpaceDE w:val="0"/>
        <w:autoSpaceDN w:val="0"/>
        <w:adjustRightInd w:val="0"/>
        <w:ind w:left="-426" w:right="142"/>
        <w:jc w:val="center"/>
        <w:rPr>
          <w:rFonts w:ascii="Arial Narrow" w:hAnsi="Arial Narrow" w:cs="Arial"/>
          <w:b/>
          <w:bCs/>
          <w:lang w:eastAsia="es-CO"/>
        </w:rPr>
      </w:pPr>
    </w:p>
    <w:p w14:paraId="62F96E60" w14:textId="75AC2253" w:rsidR="00DB0EAA" w:rsidRDefault="00DB0EAA" w:rsidP="001E55E9">
      <w:pPr>
        <w:spacing w:line="259" w:lineRule="auto"/>
        <w:ind w:right="142"/>
        <w:rPr>
          <w:rFonts w:ascii="Arial Narrow" w:hAnsi="Arial Narrow" w:cs="Arial"/>
          <w:b/>
          <w:bCs/>
          <w:lang w:eastAsia="es-CO"/>
        </w:rPr>
      </w:pPr>
      <w:r>
        <w:rPr>
          <w:rFonts w:ascii="Arial Narrow" w:hAnsi="Arial Narrow" w:cs="Arial"/>
          <w:b/>
          <w:bCs/>
          <w:lang w:eastAsia="es-C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73"/>
      </w:tblGrid>
      <w:tr w:rsidR="00AE770F" w:rsidRPr="00653F06" w14:paraId="195501E1" w14:textId="77777777" w:rsidTr="00596566">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B3131EC" w14:textId="77777777" w:rsidR="00AE770F" w:rsidRPr="001E55E9" w:rsidRDefault="00AE770F" w:rsidP="001E55E9">
            <w:pPr>
              <w:spacing w:after="0" w:line="276" w:lineRule="auto"/>
              <w:ind w:left="29"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lastRenderedPageBreak/>
              <w:t xml:space="preserve">I. IDENTIFICACIÓN DEL EMPLEO </w:t>
            </w:r>
          </w:p>
        </w:tc>
      </w:tr>
      <w:tr w:rsidR="00AE770F" w:rsidRPr="00653F06" w14:paraId="72D6E33E" w14:textId="77777777" w:rsidTr="00596566">
        <w:trPr>
          <w:trHeight w:val="20"/>
          <w:jc w:val="center"/>
        </w:trPr>
        <w:tc>
          <w:tcPr>
            <w:tcW w:w="2407" w:type="pct"/>
          </w:tcPr>
          <w:p w14:paraId="6D35D1BA"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Nivel:</w:t>
            </w:r>
          </w:p>
        </w:tc>
        <w:tc>
          <w:tcPr>
            <w:tcW w:w="2593" w:type="pct"/>
          </w:tcPr>
          <w:p w14:paraId="44BBC73A"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Técnico</w:t>
            </w:r>
          </w:p>
        </w:tc>
      </w:tr>
      <w:tr w:rsidR="00AE770F" w:rsidRPr="00653F06" w14:paraId="7198353E" w14:textId="77777777" w:rsidTr="00596566">
        <w:trPr>
          <w:trHeight w:val="20"/>
          <w:jc w:val="center"/>
        </w:trPr>
        <w:tc>
          <w:tcPr>
            <w:tcW w:w="2407" w:type="pct"/>
          </w:tcPr>
          <w:p w14:paraId="38D8C64C"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Denominación del empleo:</w:t>
            </w:r>
          </w:p>
        </w:tc>
        <w:tc>
          <w:tcPr>
            <w:tcW w:w="2593" w:type="pct"/>
          </w:tcPr>
          <w:p w14:paraId="6F3C265A"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Arial Narrow" w:hAnsi="Arial Narrow" w:cs="Arial Narrow"/>
                <w:sz w:val="18"/>
                <w:szCs w:val="18"/>
                <w:lang w:eastAsia="es-CO"/>
              </w:rPr>
              <w:t>Técnico Administrativo</w:t>
            </w:r>
          </w:p>
        </w:tc>
      </w:tr>
      <w:tr w:rsidR="00AE770F" w:rsidRPr="00653F06" w14:paraId="2FA58B39" w14:textId="77777777" w:rsidTr="00596566">
        <w:trPr>
          <w:trHeight w:val="20"/>
          <w:jc w:val="center"/>
        </w:trPr>
        <w:tc>
          <w:tcPr>
            <w:tcW w:w="2407" w:type="pct"/>
          </w:tcPr>
          <w:p w14:paraId="773F70C0"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Código:</w:t>
            </w:r>
          </w:p>
        </w:tc>
        <w:tc>
          <w:tcPr>
            <w:tcW w:w="2593" w:type="pct"/>
          </w:tcPr>
          <w:p w14:paraId="57D55EE0"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3124</w:t>
            </w:r>
          </w:p>
        </w:tc>
      </w:tr>
      <w:tr w:rsidR="00AE770F" w:rsidRPr="00653F06" w14:paraId="5A57F987" w14:textId="77777777" w:rsidTr="00596566">
        <w:trPr>
          <w:trHeight w:val="20"/>
          <w:jc w:val="center"/>
        </w:trPr>
        <w:tc>
          <w:tcPr>
            <w:tcW w:w="2407" w:type="pct"/>
          </w:tcPr>
          <w:p w14:paraId="7CDAC6FF"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Grado:</w:t>
            </w:r>
          </w:p>
        </w:tc>
        <w:tc>
          <w:tcPr>
            <w:tcW w:w="2593" w:type="pct"/>
          </w:tcPr>
          <w:p w14:paraId="701114CD"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11</w:t>
            </w:r>
          </w:p>
        </w:tc>
      </w:tr>
      <w:tr w:rsidR="00AE770F" w:rsidRPr="00653F06" w14:paraId="19A4945B" w14:textId="77777777" w:rsidTr="00596566">
        <w:trPr>
          <w:trHeight w:val="20"/>
          <w:jc w:val="center"/>
        </w:trPr>
        <w:tc>
          <w:tcPr>
            <w:tcW w:w="2407" w:type="pct"/>
          </w:tcPr>
          <w:p w14:paraId="7C0C9006" w14:textId="77777777" w:rsidR="00AE770F" w:rsidRPr="001E55E9" w:rsidRDefault="00AE770F" w:rsidP="001E55E9">
            <w:pPr>
              <w:spacing w:after="0" w:line="276" w:lineRule="auto"/>
              <w:ind w:left="29" w:right="142"/>
              <w:jc w:val="both"/>
              <w:rPr>
                <w:rFonts w:ascii="Arial Narrow" w:eastAsiaTheme="minorEastAsia" w:hAnsi="Arial Narrow" w:cstheme="minorHAnsi"/>
                <w:bCs/>
                <w:sz w:val="18"/>
                <w:szCs w:val="18"/>
                <w:lang w:eastAsia="es-CO"/>
              </w:rPr>
            </w:pPr>
            <w:r w:rsidRPr="001E55E9">
              <w:rPr>
                <w:rFonts w:ascii="Arial Narrow" w:eastAsia="Arial Narrow" w:hAnsi="Arial Narrow" w:cs="Arial Narrow"/>
                <w:bCs/>
                <w:color w:val="000000"/>
                <w:sz w:val="18"/>
                <w:szCs w:val="18"/>
                <w:lang w:eastAsia="es-CO"/>
              </w:rPr>
              <w:t>N° de cargos:</w:t>
            </w:r>
          </w:p>
        </w:tc>
        <w:tc>
          <w:tcPr>
            <w:tcW w:w="2593" w:type="pct"/>
          </w:tcPr>
          <w:p w14:paraId="08FE2A2C" w14:textId="77777777" w:rsidR="00AE770F" w:rsidRPr="001E55E9" w:rsidRDefault="00AE770F" w:rsidP="001E55E9">
            <w:pPr>
              <w:spacing w:after="0" w:line="276" w:lineRule="auto"/>
              <w:ind w:left="29"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Setenta y uno (71)</w:t>
            </w:r>
          </w:p>
        </w:tc>
      </w:tr>
      <w:tr w:rsidR="00AE770F" w:rsidRPr="00653F06" w14:paraId="3497018F" w14:textId="77777777" w:rsidTr="00596566">
        <w:trPr>
          <w:trHeight w:val="20"/>
          <w:jc w:val="center"/>
        </w:trPr>
        <w:tc>
          <w:tcPr>
            <w:tcW w:w="2407" w:type="pct"/>
          </w:tcPr>
          <w:p w14:paraId="59DC2DA4"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Dependencia:</w:t>
            </w:r>
          </w:p>
        </w:tc>
        <w:tc>
          <w:tcPr>
            <w:tcW w:w="2593" w:type="pct"/>
          </w:tcPr>
          <w:p w14:paraId="6ECFCA76"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Donde se ubique el empleo</w:t>
            </w:r>
          </w:p>
        </w:tc>
      </w:tr>
      <w:tr w:rsidR="00AE770F" w:rsidRPr="00653F06" w14:paraId="2197C6FB" w14:textId="77777777" w:rsidTr="00596566">
        <w:trPr>
          <w:trHeight w:val="20"/>
          <w:jc w:val="center"/>
        </w:trPr>
        <w:tc>
          <w:tcPr>
            <w:tcW w:w="2407" w:type="pct"/>
          </w:tcPr>
          <w:p w14:paraId="2023ABFC" w14:textId="77777777" w:rsidR="00AE770F" w:rsidRPr="001E55E9" w:rsidRDefault="00AE770F" w:rsidP="001E55E9">
            <w:pPr>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Cargo del jefe inmediato:</w:t>
            </w:r>
          </w:p>
        </w:tc>
        <w:tc>
          <w:tcPr>
            <w:tcW w:w="2593" w:type="pct"/>
          </w:tcPr>
          <w:p w14:paraId="13899EA4" w14:textId="77777777" w:rsidR="00AE770F" w:rsidRPr="001E55E9" w:rsidRDefault="00AE770F" w:rsidP="001E55E9">
            <w:pPr>
              <w:tabs>
                <w:tab w:val="left" w:pos="2404"/>
              </w:tabs>
              <w:spacing w:after="0" w:line="276" w:lineRule="auto"/>
              <w:ind w:left="29"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Quien ejerza la supervisión directa</w:t>
            </w:r>
          </w:p>
        </w:tc>
      </w:tr>
      <w:tr w:rsidR="00AE770F" w:rsidRPr="00653F06" w14:paraId="1F4BE10A" w14:textId="77777777" w:rsidTr="00596566">
        <w:trPr>
          <w:trHeight w:val="20"/>
          <w:jc w:val="center"/>
        </w:trPr>
        <w:tc>
          <w:tcPr>
            <w:tcW w:w="5000" w:type="pct"/>
            <w:gridSpan w:val="2"/>
            <w:tcBorders>
              <w:bottom w:val="single" w:sz="4" w:space="0" w:color="auto"/>
            </w:tcBorders>
            <w:shd w:val="clear" w:color="auto" w:fill="2E74B5" w:themeFill="accent1" w:themeFillShade="BF"/>
          </w:tcPr>
          <w:p w14:paraId="56B95703"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II.  ÁREA FUNCIONAL</w:t>
            </w:r>
          </w:p>
        </w:tc>
      </w:tr>
      <w:tr w:rsidR="00AE770F" w:rsidRPr="00653F06" w14:paraId="01EC4ECE" w14:textId="77777777" w:rsidTr="00596566">
        <w:trPr>
          <w:trHeight w:val="20"/>
          <w:jc w:val="center"/>
        </w:trPr>
        <w:tc>
          <w:tcPr>
            <w:tcW w:w="5000" w:type="pct"/>
            <w:gridSpan w:val="2"/>
            <w:shd w:val="clear" w:color="auto" w:fill="FFFFFF" w:themeFill="background1"/>
          </w:tcPr>
          <w:p w14:paraId="3D04F308" w14:textId="77777777" w:rsidR="00AE770F" w:rsidRPr="001E55E9" w:rsidRDefault="00AE770F" w:rsidP="001E55E9">
            <w:pPr>
              <w:spacing w:after="0" w:line="276" w:lineRule="auto"/>
              <w:ind w:left="29" w:right="142"/>
              <w:jc w:val="center"/>
              <w:rPr>
                <w:rFonts w:ascii="Arial Narrow" w:eastAsiaTheme="minorEastAsia" w:hAnsi="Arial Narrow" w:cs="Arial"/>
                <w:b/>
                <w:bCs/>
                <w:sz w:val="18"/>
                <w:szCs w:val="18"/>
                <w:lang w:eastAsia="es-CO"/>
              </w:rPr>
            </w:pPr>
            <w:r w:rsidRPr="001E55E9">
              <w:rPr>
                <w:rFonts w:ascii="Arial Narrow" w:hAnsi="Arial Narrow"/>
                <w:b/>
                <w:iCs/>
                <w:sz w:val="18"/>
                <w:szCs w:val="18"/>
              </w:rPr>
              <w:t>DIRECCIÓN PROGRAMÁTICA DE REINTEGRACIÓN — SUBDIRECCIÓN DE SEGUIMIENTO – GRUPO DE BENEFICIOS ECONÓMICOS</w:t>
            </w:r>
          </w:p>
        </w:tc>
      </w:tr>
      <w:tr w:rsidR="00AE770F" w:rsidRPr="00653F06" w14:paraId="1A90040F" w14:textId="77777777" w:rsidTr="00596566">
        <w:trPr>
          <w:trHeight w:val="20"/>
          <w:jc w:val="center"/>
        </w:trPr>
        <w:tc>
          <w:tcPr>
            <w:tcW w:w="5000" w:type="pct"/>
            <w:gridSpan w:val="2"/>
            <w:shd w:val="clear" w:color="auto" w:fill="2E74B5" w:themeFill="accent1" w:themeFillShade="BF"/>
          </w:tcPr>
          <w:p w14:paraId="6197E098" w14:textId="77777777" w:rsidR="00AE770F" w:rsidRPr="001E55E9" w:rsidRDefault="00AE770F" w:rsidP="001E55E9">
            <w:pPr>
              <w:spacing w:after="0" w:line="276" w:lineRule="auto"/>
              <w:ind w:left="29"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III. PROPÓSITO PRINCIPAL</w:t>
            </w:r>
          </w:p>
        </w:tc>
      </w:tr>
      <w:tr w:rsidR="00AE770F" w:rsidRPr="00653F06" w14:paraId="55517893" w14:textId="77777777" w:rsidTr="00596566">
        <w:trPr>
          <w:trHeight w:val="396"/>
          <w:jc w:val="center"/>
        </w:trPr>
        <w:tc>
          <w:tcPr>
            <w:tcW w:w="5000" w:type="pct"/>
            <w:gridSpan w:val="2"/>
          </w:tcPr>
          <w:p w14:paraId="21F87FF4" w14:textId="77777777" w:rsidR="00AE770F" w:rsidRPr="001E55E9" w:rsidRDefault="00AE770F" w:rsidP="001E55E9">
            <w:pPr>
              <w:pStyle w:val="Sinespaciado"/>
              <w:ind w:left="29" w:right="142"/>
              <w:jc w:val="both"/>
              <w:rPr>
                <w:rFonts w:ascii="Arial Narrow" w:hAnsi="Arial Narrow"/>
                <w:color w:val="5B9BD5" w:themeColor="accent1"/>
                <w:sz w:val="18"/>
                <w:szCs w:val="18"/>
              </w:rPr>
            </w:pPr>
            <w:r w:rsidRPr="001E55E9">
              <w:rPr>
                <w:rFonts w:ascii="Arial Narrow" w:eastAsiaTheme="minorHAnsi" w:hAnsi="Arial Narrow" w:cs="Arial"/>
                <w:sz w:val="18"/>
                <w:szCs w:val="18"/>
                <w:lang w:eastAsia="en-US"/>
              </w:rPr>
              <w:t xml:space="preserve">Desarrollar labores técnicas, administrativas y financieras para la ejecución de los procedimientos relacionados con la revisión de requisitos de acceso a los beneficios económicos de la población objeto de atención de los diferentes procesos que lidera la ARN, conforme al marco normativo vigente en la materia, cumpliendo criterios de confiabilidad y calidad de la información. </w:t>
            </w:r>
          </w:p>
        </w:tc>
      </w:tr>
      <w:tr w:rsidR="00AE770F" w:rsidRPr="00653F06" w14:paraId="4F5809F4" w14:textId="77777777" w:rsidTr="00596566">
        <w:trPr>
          <w:trHeight w:val="20"/>
          <w:jc w:val="center"/>
        </w:trPr>
        <w:tc>
          <w:tcPr>
            <w:tcW w:w="5000" w:type="pct"/>
            <w:gridSpan w:val="2"/>
            <w:shd w:val="clear" w:color="auto" w:fill="2E74B5" w:themeFill="accent1" w:themeFillShade="BF"/>
          </w:tcPr>
          <w:p w14:paraId="318B7D70" w14:textId="77777777" w:rsidR="00AE770F" w:rsidRPr="001E55E9" w:rsidRDefault="00AE770F" w:rsidP="001E55E9">
            <w:pPr>
              <w:spacing w:after="0" w:line="276" w:lineRule="auto"/>
              <w:ind w:left="29" w:right="142"/>
              <w:jc w:val="center"/>
              <w:rPr>
                <w:rFonts w:ascii="Arial Narrow" w:eastAsiaTheme="minorEastAsia" w:hAnsi="Arial Narrow"/>
                <w:b/>
                <w:sz w:val="18"/>
                <w:szCs w:val="18"/>
                <w:lang w:eastAsia="es-CO"/>
              </w:rPr>
            </w:pPr>
            <w:r w:rsidRPr="001E55E9">
              <w:rPr>
                <w:rFonts w:ascii="Arial Narrow" w:eastAsiaTheme="minorEastAsia" w:hAnsi="Arial Narrow" w:cs="Arial"/>
                <w:b/>
                <w:color w:val="FFFFFF" w:themeColor="background1"/>
                <w:sz w:val="18"/>
                <w:szCs w:val="18"/>
                <w:lang w:eastAsia="es-CO"/>
              </w:rPr>
              <w:t>IV. DESCRIPCIÓN DE LAS FUNCIONES ESENCIALES</w:t>
            </w:r>
          </w:p>
        </w:tc>
      </w:tr>
      <w:tr w:rsidR="00AE770F" w:rsidRPr="00653F06" w14:paraId="536A952A" w14:textId="77777777" w:rsidTr="00596566">
        <w:trPr>
          <w:trHeight w:val="20"/>
          <w:jc w:val="center"/>
        </w:trPr>
        <w:tc>
          <w:tcPr>
            <w:tcW w:w="5000" w:type="pct"/>
            <w:gridSpan w:val="2"/>
            <w:shd w:val="clear" w:color="auto" w:fill="AEAAAA" w:themeFill="background2" w:themeFillShade="BF"/>
          </w:tcPr>
          <w:p w14:paraId="7F82AE6D"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WenQuanYi Micro Hei" w:hAnsi="Arial Narrow" w:cstheme="minorHAnsi"/>
                <w:b/>
                <w:bCs/>
                <w:color w:val="FFFFFF" w:themeColor="background1"/>
                <w:sz w:val="18"/>
                <w:szCs w:val="18"/>
                <w:lang w:eastAsia="es-CO"/>
              </w:rPr>
              <w:t>FUNCIONES PROPIAS DEL EMPLEO</w:t>
            </w:r>
          </w:p>
        </w:tc>
      </w:tr>
      <w:tr w:rsidR="00AE770F" w:rsidRPr="00653F06" w14:paraId="68240B02" w14:textId="77777777" w:rsidTr="00596566">
        <w:trPr>
          <w:trHeight w:val="20"/>
          <w:jc w:val="center"/>
        </w:trPr>
        <w:tc>
          <w:tcPr>
            <w:tcW w:w="5000" w:type="pct"/>
            <w:gridSpan w:val="2"/>
            <w:shd w:val="clear" w:color="auto" w:fill="FFFFFF" w:themeFill="background1"/>
          </w:tcPr>
          <w:p w14:paraId="3AE958FB" w14:textId="3E83D928" w:rsidR="00AE770F" w:rsidRPr="001E55E9" w:rsidRDefault="00A876CA" w:rsidP="00A876CA">
            <w:pPr>
              <w:pStyle w:val="Prrafodelista"/>
              <w:spacing w:line="259" w:lineRule="auto"/>
              <w:ind w:left="31" w:right="142"/>
              <w:jc w:val="both"/>
              <w:rPr>
                <w:rFonts w:ascii="Arial Narrow" w:hAnsi="Arial Narrow" w:cs="Arial"/>
                <w:sz w:val="18"/>
                <w:szCs w:val="18"/>
              </w:rPr>
            </w:pPr>
            <w:r>
              <w:rPr>
                <w:rFonts w:ascii="Arial Narrow" w:hAnsi="Arial Narrow" w:cs="Arial"/>
                <w:sz w:val="18"/>
                <w:szCs w:val="18"/>
              </w:rPr>
              <w:t xml:space="preserve">1. </w:t>
            </w:r>
            <w:r w:rsidR="00AE770F" w:rsidRPr="001E55E9">
              <w:rPr>
                <w:rFonts w:ascii="Arial Narrow" w:hAnsi="Arial Narrow" w:cs="Arial"/>
                <w:sz w:val="18"/>
                <w:szCs w:val="18"/>
              </w:rPr>
              <w:t>Efectuar la verificación y liquidación de la información registrada en el sistema de información para la Reintegración y Reincorporación</w:t>
            </w:r>
            <w:r w:rsidR="00925992">
              <w:rPr>
                <w:rFonts w:ascii="Arial Narrow" w:hAnsi="Arial Narrow" w:cs="Arial"/>
                <w:sz w:val="18"/>
                <w:szCs w:val="18"/>
              </w:rPr>
              <w:t xml:space="preserve"> –</w:t>
            </w:r>
            <w:r w:rsidR="00AE770F" w:rsidRPr="001E55E9">
              <w:rPr>
                <w:rFonts w:ascii="Arial Narrow" w:hAnsi="Arial Narrow" w:cs="Arial"/>
                <w:sz w:val="18"/>
                <w:szCs w:val="18"/>
              </w:rPr>
              <w:t xml:space="preserve"> SIRR</w:t>
            </w:r>
            <w:r w:rsidR="00925992">
              <w:rPr>
                <w:rFonts w:ascii="Arial Narrow" w:hAnsi="Arial Narrow" w:cs="Arial"/>
                <w:sz w:val="18"/>
                <w:szCs w:val="18"/>
              </w:rPr>
              <w:t>,</w:t>
            </w:r>
            <w:r w:rsidR="00AE770F" w:rsidRPr="001E55E9">
              <w:rPr>
                <w:rFonts w:ascii="Arial Narrow" w:hAnsi="Arial Narrow" w:cs="Arial"/>
                <w:sz w:val="18"/>
                <w:szCs w:val="18"/>
              </w:rPr>
              <w:t xml:space="preserve"> y otras fuentes requeridas, para la validación del cumplimiento de los requisitos de acceso a los beneficios económicos de los procesos a cargo de la Entidad.</w:t>
            </w:r>
          </w:p>
          <w:p w14:paraId="25075E2A" w14:textId="1D30D22D" w:rsidR="00AE770F" w:rsidRPr="001E55E9" w:rsidRDefault="00A876CA" w:rsidP="00A876CA">
            <w:pPr>
              <w:pStyle w:val="Prrafodelista"/>
              <w:ind w:left="31" w:right="142"/>
              <w:jc w:val="both"/>
              <w:rPr>
                <w:rFonts w:ascii="Arial Narrow" w:hAnsi="Arial Narrow" w:cs="Arial"/>
                <w:sz w:val="18"/>
                <w:szCs w:val="18"/>
              </w:rPr>
            </w:pPr>
            <w:r>
              <w:rPr>
                <w:rFonts w:ascii="Arial Narrow" w:hAnsi="Arial Narrow" w:cs="Arial"/>
                <w:sz w:val="18"/>
                <w:szCs w:val="18"/>
              </w:rPr>
              <w:t xml:space="preserve">2. </w:t>
            </w:r>
            <w:r w:rsidR="00AE770F" w:rsidRPr="001E55E9">
              <w:rPr>
                <w:rFonts w:ascii="Arial Narrow" w:hAnsi="Arial Narrow" w:cs="Arial"/>
                <w:sz w:val="18"/>
                <w:szCs w:val="18"/>
              </w:rPr>
              <w:t>Apoyar técnicamente en la construcción y consolidación de las bases de datos relacionadas con la verificación del cumplimiento de los requisitos operacionales de las personas que serán sujetas de desembolso en el periodo correspondiente, bajo criterios de veracidad y confiabilidad de la información.</w:t>
            </w:r>
          </w:p>
          <w:p w14:paraId="26B447F4" w14:textId="6203D7CF" w:rsidR="00AE770F" w:rsidRPr="001E55E9" w:rsidRDefault="00A876CA" w:rsidP="00A876CA">
            <w:pPr>
              <w:pStyle w:val="Prrafodelista"/>
              <w:spacing w:line="259" w:lineRule="auto"/>
              <w:ind w:left="31" w:right="142"/>
              <w:jc w:val="both"/>
              <w:rPr>
                <w:rFonts w:ascii="Arial Narrow" w:hAnsi="Arial Narrow" w:cs="Arial"/>
                <w:sz w:val="18"/>
                <w:szCs w:val="18"/>
              </w:rPr>
            </w:pPr>
            <w:r>
              <w:rPr>
                <w:rFonts w:ascii="Arial Narrow" w:hAnsi="Arial Narrow" w:cs="Arial"/>
                <w:sz w:val="18"/>
                <w:szCs w:val="18"/>
              </w:rPr>
              <w:t xml:space="preserve">3. </w:t>
            </w:r>
            <w:r w:rsidR="00AE770F" w:rsidRPr="001E55E9">
              <w:rPr>
                <w:rFonts w:ascii="Arial Narrow" w:hAnsi="Arial Narrow" w:cs="Arial"/>
                <w:sz w:val="18"/>
                <w:szCs w:val="18"/>
              </w:rPr>
              <w:t>Proyectar las respuestas relacionadas con los reportes o informes que sean requeridos interna o externamente, relacionados con el cumplimiento de los criterios operacionales de la población objeto de los beneficios económicos, de conformidad con los procedimientos establecidos.</w:t>
            </w:r>
          </w:p>
          <w:p w14:paraId="6D39152F" w14:textId="0740947C" w:rsidR="00AE770F" w:rsidRPr="001E55E9" w:rsidRDefault="00A876CA" w:rsidP="00A876CA">
            <w:pPr>
              <w:pStyle w:val="Prrafodelista"/>
              <w:spacing w:line="259" w:lineRule="auto"/>
              <w:ind w:left="31" w:right="142"/>
              <w:jc w:val="both"/>
              <w:rPr>
                <w:rFonts w:ascii="Arial Narrow" w:hAnsi="Arial Narrow" w:cs="Arial"/>
                <w:sz w:val="18"/>
                <w:szCs w:val="18"/>
              </w:rPr>
            </w:pPr>
            <w:r>
              <w:rPr>
                <w:rFonts w:ascii="Arial Narrow" w:hAnsi="Arial Narrow" w:cs="Arial"/>
                <w:sz w:val="18"/>
                <w:szCs w:val="18"/>
              </w:rPr>
              <w:t xml:space="preserve">4. </w:t>
            </w:r>
            <w:r w:rsidR="00AE770F" w:rsidRPr="001E55E9">
              <w:rPr>
                <w:rFonts w:ascii="Arial Narrow" w:hAnsi="Arial Narrow" w:cs="Arial"/>
                <w:sz w:val="18"/>
                <w:szCs w:val="18"/>
              </w:rPr>
              <w:t>Participar en el mejoramiento continuo del sistema de información misional, mediante el acompañamiento en la generación de los requerimientos de desarrollo, en coordinación con las dependencias vinculadas, observando criterios de veracidad y confiabilidad en la información.</w:t>
            </w:r>
          </w:p>
          <w:p w14:paraId="41EE9918" w14:textId="705E0DC8" w:rsidR="00AE770F" w:rsidRPr="001E55E9" w:rsidRDefault="00A876CA" w:rsidP="00A876CA">
            <w:pPr>
              <w:pStyle w:val="Prrafodelista"/>
              <w:ind w:left="31" w:right="142"/>
              <w:jc w:val="both"/>
              <w:rPr>
                <w:rFonts w:ascii="Arial Narrow" w:hAnsi="Arial Narrow" w:cs="Arial"/>
                <w:sz w:val="18"/>
                <w:szCs w:val="18"/>
              </w:rPr>
            </w:pPr>
            <w:r>
              <w:rPr>
                <w:rFonts w:ascii="Arial Narrow" w:hAnsi="Arial Narrow" w:cs="Arial"/>
                <w:sz w:val="18"/>
                <w:szCs w:val="18"/>
              </w:rPr>
              <w:t xml:space="preserve">5. </w:t>
            </w:r>
            <w:r w:rsidR="00AE770F" w:rsidRPr="001E55E9">
              <w:rPr>
                <w:rFonts w:ascii="Arial Narrow" w:hAnsi="Arial Narrow" w:cs="Arial"/>
                <w:sz w:val="18"/>
                <w:szCs w:val="18"/>
              </w:rPr>
              <w:t>Realizar la clasificación de la información que se produzca o reciba en la ejecución de las actividades de la dependencia y actualizar las bases de datos o archivos de control respectivos, conforme a las instrucciones recibidas, sugiriendo alternativas de tratamiento y generación de nuevos procesos.</w:t>
            </w:r>
          </w:p>
          <w:p w14:paraId="797412A5" w14:textId="127BDDF2" w:rsidR="00AE770F" w:rsidRPr="001E55E9" w:rsidRDefault="00A876CA" w:rsidP="00A876CA">
            <w:pPr>
              <w:pStyle w:val="Prrafodelista"/>
              <w:ind w:left="31" w:right="142"/>
              <w:jc w:val="both"/>
              <w:rPr>
                <w:rFonts w:ascii="Arial Narrow" w:hAnsi="Arial Narrow" w:cs="Arial"/>
                <w:sz w:val="18"/>
                <w:szCs w:val="18"/>
              </w:rPr>
            </w:pPr>
            <w:bookmarkStart w:id="1" w:name="_Hlk128490537"/>
            <w:r>
              <w:rPr>
                <w:rFonts w:ascii="Arial Narrow" w:hAnsi="Arial Narrow" w:cs="Arial"/>
                <w:sz w:val="18"/>
                <w:szCs w:val="18"/>
              </w:rPr>
              <w:t xml:space="preserve">6. </w:t>
            </w:r>
            <w:r w:rsidR="00AE770F" w:rsidRPr="001E55E9">
              <w:rPr>
                <w:rFonts w:ascii="Arial Narrow" w:hAnsi="Arial Narrow" w:cs="Arial"/>
                <w:sz w:val="18"/>
                <w:szCs w:val="18"/>
              </w:rPr>
              <w:t>Realizar las labores técnicas y administrativas en la gestión documental de la dependencia, manteniendo actualizado el archivo y la correspondencia, facilitando la consulta de la documentación requerida.</w:t>
            </w:r>
          </w:p>
          <w:bookmarkEnd w:id="1"/>
          <w:p w14:paraId="74FC377A" w14:textId="68B37FB2" w:rsidR="00AE770F" w:rsidRPr="001E55E9" w:rsidRDefault="00A876CA" w:rsidP="00A876CA">
            <w:pPr>
              <w:pStyle w:val="Prrafodelista"/>
              <w:ind w:left="31" w:right="142"/>
              <w:jc w:val="both"/>
              <w:rPr>
                <w:rFonts w:ascii="Arial Narrow" w:hAnsi="Arial Narrow" w:cs="Arial"/>
                <w:sz w:val="18"/>
                <w:szCs w:val="18"/>
              </w:rPr>
            </w:pPr>
            <w:r>
              <w:rPr>
                <w:rFonts w:ascii="Arial Narrow" w:hAnsi="Arial Narrow" w:cs="Arial"/>
                <w:sz w:val="18"/>
                <w:szCs w:val="18"/>
              </w:rPr>
              <w:t xml:space="preserve">7. </w:t>
            </w:r>
            <w:r w:rsidR="00AE770F" w:rsidRPr="001E55E9">
              <w:rPr>
                <w:rFonts w:ascii="Arial Narrow" w:hAnsi="Arial Narrow" w:cs="Arial"/>
                <w:sz w:val="18"/>
                <w:szCs w:val="18"/>
              </w:rPr>
              <w:t>Orientar a los usuarios suministrando la información que le sea solicitada, de conformidad con los procedimientos establecidos, con criterios de calidad y oportunidad.</w:t>
            </w:r>
          </w:p>
          <w:p w14:paraId="0AE9471F" w14:textId="4DA324B1" w:rsidR="00AE770F" w:rsidRPr="001E55E9" w:rsidRDefault="00A876CA" w:rsidP="00A876CA">
            <w:pPr>
              <w:pStyle w:val="Prrafodelista"/>
              <w:ind w:left="31" w:right="142"/>
              <w:jc w:val="both"/>
              <w:rPr>
                <w:rFonts w:ascii="Arial Narrow" w:hAnsi="Arial Narrow" w:cs="Arial"/>
                <w:sz w:val="18"/>
                <w:szCs w:val="18"/>
              </w:rPr>
            </w:pPr>
            <w:r>
              <w:rPr>
                <w:rFonts w:ascii="Arial Narrow" w:hAnsi="Arial Narrow" w:cs="Arial"/>
                <w:sz w:val="18"/>
                <w:szCs w:val="18"/>
              </w:rPr>
              <w:t xml:space="preserve">8. </w:t>
            </w:r>
            <w:r w:rsidR="00AE770F" w:rsidRPr="001E55E9">
              <w:rPr>
                <w:rFonts w:ascii="Arial Narrow" w:hAnsi="Arial Narrow" w:cs="Arial"/>
                <w:sz w:val="18"/>
                <w:szCs w:val="18"/>
              </w:rPr>
              <w:t>Realizar el seguimiento a las solicitudes que sea responsable la dependencia, remitiendo los informes que se establezcan, acorde con los procedimientos y normatividad vigente.</w:t>
            </w:r>
          </w:p>
          <w:p w14:paraId="325A3738" w14:textId="0B756AAF" w:rsidR="00AE770F" w:rsidRPr="001E55E9" w:rsidRDefault="00A876CA" w:rsidP="00A876CA">
            <w:pPr>
              <w:pStyle w:val="Prrafodelista"/>
              <w:spacing w:line="259" w:lineRule="auto"/>
              <w:ind w:left="31" w:right="142"/>
              <w:rPr>
                <w:rFonts w:ascii="Arial Narrow" w:hAnsi="Arial Narrow" w:cs="Arial"/>
                <w:sz w:val="18"/>
                <w:szCs w:val="18"/>
              </w:rPr>
            </w:pPr>
            <w:r>
              <w:rPr>
                <w:rFonts w:ascii="Arial Narrow" w:hAnsi="Arial Narrow" w:cs="Arial"/>
                <w:sz w:val="18"/>
                <w:szCs w:val="18"/>
              </w:rPr>
              <w:t xml:space="preserve">9. </w:t>
            </w:r>
            <w:r w:rsidR="00AE770F" w:rsidRPr="001E55E9">
              <w:rPr>
                <w:rFonts w:ascii="Arial Narrow" w:hAnsi="Arial Narrow" w:cs="Arial"/>
                <w:sz w:val="18"/>
                <w:szCs w:val="18"/>
              </w:rPr>
              <w:t>Aportar insumos para las respuestas a las solicitudes de información, peticiones, quejas o reclamos que sean asignados a la dependencia, relacionados con la verificación de requisitos para el desembolso de los beneficios económicos de los procesos misionales liderados por la Entidad.</w:t>
            </w:r>
          </w:p>
          <w:p w14:paraId="4A0539B5" w14:textId="03984525" w:rsidR="00AE770F" w:rsidRPr="001E55E9" w:rsidRDefault="00A876CA" w:rsidP="00A876CA">
            <w:pPr>
              <w:pStyle w:val="Prrafodelista"/>
              <w:ind w:left="31" w:right="142"/>
              <w:jc w:val="both"/>
              <w:rPr>
                <w:rFonts w:ascii="Arial Narrow" w:hAnsi="Arial Narrow" w:cs="Arial"/>
                <w:sz w:val="18"/>
                <w:szCs w:val="18"/>
              </w:rPr>
            </w:pPr>
            <w:r>
              <w:rPr>
                <w:rFonts w:ascii="Arial Narrow" w:hAnsi="Arial Narrow" w:cs="Arial"/>
                <w:sz w:val="18"/>
                <w:szCs w:val="18"/>
              </w:rPr>
              <w:t xml:space="preserve">10. </w:t>
            </w:r>
            <w:r w:rsidR="00AE770F" w:rsidRPr="001E55E9">
              <w:rPr>
                <w:rFonts w:ascii="Arial Narrow" w:hAnsi="Arial Narrow" w:cs="Arial"/>
                <w:sz w:val="18"/>
                <w:szCs w:val="18"/>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4583B0D7" w14:textId="5435C20D" w:rsidR="00AE770F" w:rsidRPr="001E55E9" w:rsidRDefault="00925992" w:rsidP="00925992">
            <w:pPr>
              <w:pStyle w:val="Prrafodelista"/>
              <w:ind w:left="31" w:right="142"/>
              <w:jc w:val="both"/>
              <w:rPr>
                <w:rFonts w:ascii="Arial Narrow" w:hAnsi="Arial Narrow" w:cs="Arial"/>
                <w:sz w:val="18"/>
                <w:szCs w:val="18"/>
              </w:rPr>
            </w:pPr>
            <w:r>
              <w:rPr>
                <w:rFonts w:ascii="Arial Narrow" w:hAnsi="Arial Narrow" w:cs="Arial"/>
                <w:sz w:val="18"/>
                <w:szCs w:val="18"/>
              </w:rPr>
              <w:t xml:space="preserve">11. </w:t>
            </w:r>
            <w:r w:rsidR="00AE770F" w:rsidRPr="001E55E9">
              <w:rPr>
                <w:rFonts w:ascii="Arial Narrow" w:hAnsi="Arial Narrow" w:cs="Arial"/>
                <w:sz w:val="18"/>
                <w:szCs w:val="18"/>
              </w:rPr>
              <w:t>Las demás que se le asignen y que correspondan a la naturaleza del empleo, cumpliendo estándares de calidad y oportunidad.</w:t>
            </w:r>
          </w:p>
        </w:tc>
      </w:tr>
      <w:tr w:rsidR="00AE770F" w:rsidRPr="00653F06" w14:paraId="7C5FCAA6" w14:textId="77777777" w:rsidTr="00596566">
        <w:trPr>
          <w:trHeight w:val="20"/>
          <w:jc w:val="center"/>
        </w:trPr>
        <w:tc>
          <w:tcPr>
            <w:tcW w:w="5000" w:type="pct"/>
            <w:gridSpan w:val="2"/>
            <w:shd w:val="clear" w:color="auto" w:fill="2E74B5" w:themeFill="accent1" w:themeFillShade="BF"/>
          </w:tcPr>
          <w:p w14:paraId="49C742F0" w14:textId="77777777" w:rsidR="00AE770F" w:rsidRPr="001E55E9" w:rsidRDefault="00AE770F" w:rsidP="001E55E9">
            <w:pPr>
              <w:spacing w:after="0" w:line="276" w:lineRule="auto"/>
              <w:ind w:left="29"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V. CONOCIMIENTOS BÁSICOS ESENCIALES</w:t>
            </w:r>
          </w:p>
        </w:tc>
      </w:tr>
      <w:tr w:rsidR="00AE770F" w:rsidRPr="00653F06" w14:paraId="2BC80EFE" w14:textId="77777777" w:rsidTr="00596566">
        <w:trPr>
          <w:trHeight w:val="20"/>
          <w:jc w:val="center"/>
        </w:trPr>
        <w:tc>
          <w:tcPr>
            <w:tcW w:w="5000" w:type="pct"/>
            <w:gridSpan w:val="2"/>
            <w:shd w:val="clear" w:color="auto" w:fill="AEAAAA" w:themeFill="background2" w:themeFillShade="BF"/>
          </w:tcPr>
          <w:p w14:paraId="01EE3DDE"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ESPECÍFICOS</w:t>
            </w:r>
          </w:p>
        </w:tc>
      </w:tr>
      <w:tr w:rsidR="00AE770F" w:rsidRPr="00653F06" w14:paraId="490BCDE5" w14:textId="77777777" w:rsidTr="00596566">
        <w:trPr>
          <w:trHeight w:val="20"/>
          <w:jc w:val="center"/>
        </w:trPr>
        <w:tc>
          <w:tcPr>
            <w:tcW w:w="5000" w:type="pct"/>
            <w:gridSpan w:val="2"/>
          </w:tcPr>
          <w:p w14:paraId="34F3F999"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Gestión Financiera</w:t>
            </w:r>
          </w:p>
          <w:p w14:paraId="0EBB2C77"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Redacción y proyección de documentos técnicos.</w:t>
            </w:r>
          </w:p>
          <w:p w14:paraId="3DA58874"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Herramientas informáticas</w:t>
            </w:r>
          </w:p>
          <w:p w14:paraId="12709EF6" w14:textId="31D22495"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 xml:space="preserve">Manejo </w:t>
            </w:r>
            <w:r w:rsidR="009C4E48" w:rsidRPr="001E55E9">
              <w:rPr>
                <w:rFonts w:ascii="Arial Narrow" w:hAnsi="Arial Narrow"/>
                <w:sz w:val="18"/>
                <w:szCs w:val="18"/>
              </w:rPr>
              <w:t>b</w:t>
            </w:r>
            <w:r w:rsidRPr="001E55E9">
              <w:rPr>
                <w:rFonts w:ascii="Arial Narrow" w:hAnsi="Arial Narrow"/>
                <w:sz w:val="18"/>
                <w:szCs w:val="18"/>
              </w:rPr>
              <w:t xml:space="preserve">ases de </w:t>
            </w:r>
            <w:r w:rsidR="009C4E48" w:rsidRPr="001E55E9">
              <w:rPr>
                <w:rFonts w:ascii="Arial Narrow" w:hAnsi="Arial Narrow"/>
                <w:sz w:val="18"/>
                <w:szCs w:val="18"/>
              </w:rPr>
              <w:t>d</w:t>
            </w:r>
            <w:r w:rsidRPr="001E55E9">
              <w:rPr>
                <w:rFonts w:ascii="Arial Narrow" w:hAnsi="Arial Narrow"/>
                <w:sz w:val="18"/>
                <w:szCs w:val="18"/>
              </w:rPr>
              <w:t xml:space="preserve">atos y </w:t>
            </w:r>
            <w:r w:rsidR="009C4E48" w:rsidRPr="001E55E9">
              <w:rPr>
                <w:rFonts w:ascii="Arial Narrow" w:hAnsi="Arial Narrow"/>
                <w:sz w:val="18"/>
                <w:szCs w:val="18"/>
              </w:rPr>
              <w:t>s</w:t>
            </w:r>
            <w:r w:rsidRPr="001E55E9">
              <w:rPr>
                <w:rFonts w:ascii="Arial Narrow" w:hAnsi="Arial Narrow"/>
                <w:sz w:val="18"/>
                <w:szCs w:val="18"/>
              </w:rPr>
              <w:t>istemas de información.</w:t>
            </w:r>
          </w:p>
          <w:p w14:paraId="058F0E86"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Presupuesto Público.</w:t>
            </w:r>
          </w:p>
          <w:p w14:paraId="5C2CE546"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Análisis de información cuantitativa.</w:t>
            </w:r>
          </w:p>
          <w:p w14:paraId="416489EB"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Sistema de Gestión Documental.</w:t>
            </w:r>
          </w:p>
        </w:tc>
      </w:tr>
      <w:tr w:rsidR="00AE770F" w:rsidRPr="00653F06" w14:paraId="7D07B168" w14:textId="77777777" w:rsidTr="00596566">
        <w:trPr>
          <w:trHeight w:val="20"/>
          <w:jc w:val="center"/>
        </w:trPr>
        <w:tc>
          <w:tcPr>
            <w:tcW w:w="5000" w:type="pct"/>
            <w:gridSpan w:val="2"/>
            <w:shd w:val="clear" w:color="auto" w:fill="AEAAAA" w:themeFill="background2" w:themeFillShade="BF"/>
          </w:tcPr>
          <w:p w14:paraId="64E695A4"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GENERALES</w:t>
            </w:r>
          </w:p>
        </w:tc>
      </w:tr>
      <w:tr w:rsidR="00AE770F" w:rsidRPr="00653F06" w14:paraId="7F00972D" w14:textId="77777777" w:rsidTr="00596566">
        <w:trPr>
          <w:trHeight w:val="20"/>
          <w:jc w:val="center"/>
        </w:trPr>
        <w:tc>
          <w:tcPr>
            <w:tcW w:w="5000" w:type="pct"/>
            <w:gridSpan w:val="2"/>
            <w:shd w:val="clear" w:color="auto" w:fill="auto"/>
          </w:tcPr>
          <w:p w14:paraId="2B2DD426"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Constitución Política de Colombia.</w:t>
            </w:r>
          </w:p>
          <w:p w14:paraId="183088E7"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Estructura general de la Entidad.</w:t>
            </w:r>
          </w:p>
          <w:p w14:paraId="1900CA41"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Políticas y procesos misionales de la Entidad.</w:t>
            </w:r>
          </w:p>
          <w:p w14:paraId="4E5BEC44"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Sistema Integrado de Gestión.</w:t>
            </w:r>
          </w:p>
          <w:p w14:paraId="3783BF93"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Gestión Pública.</w:t>
            </w:r>
          </w:p>
          <w:p w14:paraId="54594032"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Servicio al Ciudadano.</w:t>
            </w:r>
          </w:p>
        </w:tc>
      </w:tr>
      <w:tr w:rsidR="00AE770F" w:rsidRPr="00653F06" w14:paraId="2E3D15F0" w14:textId="77777777" w:rsidTr="00596566">
        <w:trPr>
          <w:trHeight w:val="20"/>
          <w:jc w:val="center"/>
        </w:trPr>
        <w:tc>
          <w:tcPr>
            <w:tcW w:w="5000" w:type="pct"/>
            <w:gridSpan w:val="2"/>
            <w:shd w:val="clear" w:color="auto" w:fill="2E74B5" w:themeFill="accent1" w:themeFillShade="BF"/>
          </w:tcPr>
          <w:p w14:paraId="54B49175"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 COMPETENCIAS COMPORTAMENTALES</w:t>
            </w:r>
          </w:p>
        </w:tc>
      </w:tr>
      <w:tr w:rsidR="00AE770F" w:rsidRPr="00653F06" w14:paraId="591EDA3C" w14:textId="77777777" w:rsidTr="00596566">
        <w:trPr>
          <w:trHeight w:val="20"/>
          <w:jc w:val="center"/>
        </w:trPr>
        <w:tc>
          <w:tcPr>
            <w:tcW w:w="2407" w:type="pct"/>
            <w:shd w:val="clear" w:color="auto" w:fill="AEAAAA" w:themeFill="background2" w:themeFillShade="BF"/>
          </w:tcPr>
          <w:p w14:paraId="787F6942"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COMUNES</w:t>
            </w:r>
          </w:p>
        </w:tc>
        <w:tc>
          <w:tcPr>
            <w:tcW w:w="2593" w:type="pct"/>
            <w:shd w:val="clear" w:color="auto" w:fill="AEAAAA" w:themeFill="background2" w:themeFillShade="BF"/>
            <w:vAlign w:val="center"/>
          </w:tcPr>
          <w:p w14:paraId="4AF5F758"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POR NIVEL JERARQUICO</w:t>
            </w:r>
          </w:p>
        </w:tc>
      </w:tr>
      <w:tr w:rsidR="00AE770F" w:rsidRPr="00653F06" w14:paraId="3E57F07F" w14:textId="77777777" w:rsidTr="00596566">
        <w:trPr>
          <w:trHeight w:val="20"/>
          <w:jc w:val="center"/>
        </w:trPr>
        <w:tc>
          <w:tcPr>
            <w:tcW w:w="2407" w:type="pct"/>
          </w:tcPr>
          <w:p w14:paraId="0FA725E3"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Aprendizaje Continuo.</w:t>
            </w:r>
          </w:p>
          <w:p w14:paraId="1A653322"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Orientación a Resultados.</w:t>
            </w:r>
          </w:p>
          <w:p w14:paraId="376765A3"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Orientación al usuario y al ciudadano.</w:t>
            </w:r>
          </w:p>
          <w:p w14:paraId="14B2E03B"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 xml:space="preserve">Compromiso con la organización. </w:t>
            </w:r>
          </w:p>
          <w:p w14:paraId="2D50EBE3"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lastRenderedPageBreak/>
              <w:t>Trabajo en equipo.</w:t>
            </w:r>
          </w:p>
          <w:p w14:paraId="14761CA3" w14:textId="77777777" w:rsidR="00AE770F" w:rsidRPr="001E55E9" w:rsidRDefault="00AE770F" w:rsidP="001E55E9">
            <w:pPr>
              <w:pStyle w:val="Prrafodelista"/>
              <w:numPr>
                <w:ilvl w:val="0"/>
                <w:numId w:val="41"/>
              </w:numPr>
              <w:ind w:left="29" w:right="142" w:firstLine="2"/>
              <w:rPr>
                <w:rFonts w:ascii="Arial Narrow" w:eastAsiaTheme="minorEastAsia" w:hAnsi="Arial Narrow" w:cs="Arial"/>
                <w:color w:val="000000"/>
                <w:sz w:val="18"/>
                <w:szCs w:val="18"/>
              </w:rPr>
            </w:pPr>
            <w:r w:rsidRPr="001E55E9">
              <w:rPr>
                <w:rFonts w:ascii="Arial Narrow" w:hAnsi="Arial Narrow"/>
                <w:sz w:val="18"/>
                <w:szCs w:val="18"/>
              </w:rPr>
              <w:t>Adaptación al Cambio.</w:t>
            </w:r>
            <w:r w:rsidRPr="001E55E9">
              <w:rPr>
                <w:rFonts w:ascii="Arial Narrow" w:eastAsiaTheme="minorEastAsia" w:hAnsi="Arial Narrow" w:cs="Arial"/>
                <w:color w:val="000000"/>
                <w:sz w:val="18"/>
                <w:szCs w:val="18"/>
              </w:rPr>
              <w:t xml:space="preserve"> </w:t>
            </w:r>
          </w:p>
        </w:tc>
        <w:tc>
          <w:tcPr>
            <w:tcW w:w="2593" w:type="pct"/>
          </w:tcPr>
          <w:p w14:paraId="12356366"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lastRenderedPageBreak/>
              <w:t>Confiabilidad técnica.</w:t>
            </w:r>
          </w:p>
          <w:p w14:paraId="2532ECCA"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Disciplina.</w:t>
            </w:r>
          </w:p>
          <w:p w14:paraId="2DB2C5B8" w14:textId="77777777" w:rsidR="00AE770F" w:rsidRPr="001E55E9" w:rsidRDefault="00AE770F" w:rsidP="001E55E9">
            <w:pPr>
              <w:pStyle w:val="Prrafodelista"/>
              <w:numPr>
                <w:ilvl w:val="0"/>
                <w:numId w:val="41"/>
              </w:numPr>
              <w:ind w:left="29" w:right="142" w:firstLine="2"/>
              <w:rPr>
                <w:rFonts w:ascii="Arial Narrow" w:eastAsiaTheme="minorEastAsia" w:hAnsi="Arial Narrow"/>
                <w:i/>
                <w:sz w:val="18"/>
                <w:szCs w:val="18"/>
                <w:u w:val="single"/>
              </w:rPr>
            </w:pPr>
            <w:r w:rsidRPr="001E55E9">
              <w:rPr>
                <w:rFonts w:ascii="Arial Narrow" w:hAnsi="Arial Narrow"/>
                <w:sz w:val="18"/>
                <w:szCs w:val="18"/>
              </w:rPr>
              <w:t>Responsabilidad.</w:t>
            </w:r>
          </w:p>
        </w:tc>
      </w:tr>
      <w:tr w:rsidR="00AE770F" w:rsidRPr="00653F06" w14:paraId="52DBC455" w14:textId="77777777" w:rsidTr="00596566">
        <w:trPr>
          <w:trHeight w:val="20"/>
          <w:jc w:val="center"/>
        </w:trPr>
        <w:tc>
          <w:tcPr>
            <w:tcW w:w="2407" w:type="pct"/>
            <w:shd w:val="clear" w:color="auto" w:fill="2E74B5" w:themeFill="accent1" w:themeFillShade="BF"/>
          </w:tcPr>
          <w:p w14:paraId="4EB20B02"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ÁREA O PROCESO TRANSVERSAL</w:t>
            </w:r>
          </w:p>
        </w:tc>
        <w:tc>
          <w:tcPr>
            <w:tcW w:w="2593" w:type="pct"/>
            <w:shd w:val="clear" w:color="auto" w:fill="2E74B5" w:themeFill="accent1" w:themeFillShade="BF"/>
          </w:tcPr>
          <w:p w14:paraId="1F5D2186"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COMPETENCIA REQUERIDA</w:t>
            </w:r>
          </w:p>
        </w:tc>
      </w:tr>
      <w:tr w:rsidR="00AE770F" w:rsidRPr="00653F06" w14:paraId="0465FB12" w14:textId="77777777" w:rsidTr="00596566">
        <w:trPr>
          <w:trHeight w:val="20"/>
          <w:jc w:val="center"/>
        </w:trPr>
        <w:tc>
          <w:tcPr>
            <w:tcW w:w="2407" w:type="pct"/>
            <w:shd w:val="clear" w:color="auto" w:fill="auto"/>
          </w:tcPr>
          <w:p w14:paraId="5407C2A0"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Gestión Financiera.</w:t>
            </w:r>
          </w:p>
          <w:p w14:paraId="48C2547C"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Gestión Documental.</w:t>
            </w:r>
          </w:p>
        </w:tc>
        <w:tc>
          <w:tcPr>
            <w:tcW w:w="2593" w:type="pct"/>
            <w:shd w:val="clear" w:color="auto" w:fill="auto"/>
          </w:tcPr>
          <w:p w14:paraId="622FE326"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Manejo eficaz y eficiente de los recursos.</w:t>
            </w:r>
          </w:p>
          <w:p w14:paraId="622A1B4B" w14:textId="77777777" w:rsidR="00AE770F" w:rsidRPr="001E55E9" w:rsidRDefault="00AE770F" w:rsidP="001E55E9">
            <w:pPr>
              <w:pStyle w:val="Prrafodelista"/>
              <w:numPr>
                <w:ilvl w:val="0"/>
                <w:numId w:val="41"/>
              </w:numPr>
              <w:ind w:left="29" w:right="142" w:firstLine="2"/>
              <w:rPr>
                <w:rFonts w:ascii="Arial Narrow" w:hAnsi="Arial Narrow"/>
                <w:sz w:val="18"/>
                <w:szCs w:val="18"/>
              </w:rPr>
            </w:pPr>
            <w:r w:rsidRPr="001E55E9">
              <w:rPr>
                <w:rFonts w:ascii="Arial Narrow" w:hAnsi="Arial Narrow"/>
                <w:sz w:val="18"/>
                <w:szCs w:val="18"/>
              </w:rPr>
              <w:t>Comunicación efectiva</w:t>
            </w:r>
          </w:p>
        </w:tc>
      </w:tr>
      <w:tr w:rsidR="00AE770F" w:rsidRPr="00653F06" w14:paraId="3A224389" w14:textId="77777777" w:rsidTr="00596566">
        <w:trPr>
          <w:trHeight w:val="20"/>
          <w:jc w:val="center"/>
        </w:trPr>
        <w:tc>
          <w:tcPr>
            <w:tcW w:w="5000" w:type="pct"/>
            <w:gridSpan w:val="2"/>
            <w:shd w:val="clear" w:color="auto" w:fill="2E74B5" w:themeFill="accent1" w:themeFillShade="BF"/>
          </w:tcPr>
          <w:p w14:paraId="575D8774"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VII. REQUISITOS DE FORMACIÓN ACADÉMICA Y EXPERIENCIA</w:t>
            </w:r>
          </w:p>
        </w:tc>
      </w:tr>
      <w:tr w:rsidR="00AE770F" w:rsidRPr="00653F06" w14:paraId="54C38FFA" w14:textId="77777777" w:rsidTr="00596566">
        <w:trPr>
          <w:trHeight w:val="20"/>
          <w:jc w:val="center"/>
        </w:trPr>
        <w:tc>
          <w:tcPr>
            <w:tcW w:w="5000" w:type="pct"/>
            <w:gridSpan w:val="2"/>
            <w:tcBorders>
              <w:right w:val="single" w:sz="4" w:space="0" w:color="auto"/>
            </w:tcBorders>
            <w:shd w:val="clear" w:color="auto" w:fill="2E74B5" w:themeFill="accent1" w:themeFillShade="BF"/>
          </w:tcPr>
          <w:p w14:paraId="4F85A2CE"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REQUISITO 1</w:t>
            </w:r>
          </w:p>
        </w:tc>
      </w:tr>
      <w:tr w:rsidR="00AE770F" w:rsidRPr="00653F06" w14:paraId="5271F9C1" w14:textId="77777777" w:rsidTr="00596566">
        <w:trPr>
          <w:trHeight w:val="20"/>
          <w:jc w:val="center"/>
        </w:trPr>
        <w:tc>
          <w:tcPr>
            <w:tcW w:w="2407" w:type="pct"/>
            <w:shd w:val="clear" w:color="auto" w:fill="AEAAAA" w:themeFill="background2" w:themeFillShade="BF"/>
          </w:tcPr>
          <w:p w14:paraId="6D774D2C"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D88BA5"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653F06" w14:paraId="1E5B35DC" w14:textId="77777777" w:rsidTr="00596566">
        <w:trPr>
          <w:trHeight w:val="20"/>
          <w:jc w:val="center"/>
        </w:trPr>
        <w:tc>
          <w:tcPr>
            <w:tcW w:w="2407" w:type="pct"/>
            <w:shd w:val="clear" w:color="auto" w:fill="auto"/>
          </w:tcPr>
          <w:p w14:paraId="79873F85" w14:textId="65D237B3" w:rsidR="00AE770F" w:rsidRPr="001E55E9" w:rsidRDefault="00AE770F" w:rsidP="001E55E9">
            <w:pPr>
              <w:spacing w:after="0" w:line="276" w:lineRule="auto"/>
              <w:ind w:left="29"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Título de formación técnica profesional en disciplina académica del Núcleo Básico del Conocimiento en: Administración; Economía; Contaduría Pública</w:t>
            </w:r>
            <w:r w:rsidR="001233A0" w:rsidRPr="001E55E9">
              <w:rPr>
                <w:rFonts w:ascii="Arial Narrow" w:eastAsiaTheme="minorEastAsia" w:hAnsi="Arial Narrow" w:cs="Arial"/>
                <w:sz w:val="18"/>
                <w:szCs w:val="18"/>
                <w:lang w:eastAsia="es-CO"/>
              </w:rPr>
              <w:t>,</w:t>
            </w:r>
            <w:r w:rsidRPr="001E55E9">
              <w:rPr>
                <w:rFonts w:ascii="Arial Narrow" w:eastAsiaTheme="minorEastAsia" w:hAnsi="Arial Narrow" w:cs="Arial"/>
                <w:sz w:val="18"/>
                <w:szCs w:val="18"/>
                <w:lang w:eastAsia="es-CO"/>
              </w:rPr>
              <w:t xml:space="preserve"> Ingeniería Industrial y afines </w:t>
            </w:r>
            <w:r w:rsidR="001233A0" w:rsidRPr="001E55E9">
              <w:rPr>
                <w:rFonts w:ascii="Arial Narrow" w:eastAsiaTheme="minorEastAsia" w:hAnsi="Arial Narrow" w:cs="Arial"/>
                <w:sz w:val="18"/>
                <w:szCs w:val="18"/>
                <w:lang w:eastAsia="es-CO"/>
              </w:rPr>
              <w:t>y/</w:t>
            </w:r>
            <w:r w:rsidRPr="001E55E9">
              <w:rPr>
                <w:rFonts w:ascii="Arial Narrow" w:eastAsiaTheme="minorEastAsia" w:hAnsi="Arial Narrow"/>
                <w:sz w:val="18"/>
                <w:szCs w:val="18"/>
                <w:lang w:eastAsia="es-CO"/>
              </w:rPr>
              <w:t>o Ingeniería Administrativa y afines.</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549CCC6C" w14:textId="77777777" w:rsidR="00AE770F" w:rsidRPr="001E55E9" w:rsidRDefault="00AE770F" w:rsidP="001E55E9">
            <w:pPr>
              <w:spacing w:after="0" w:line="276" w:lineRule="auto"/>
              <w:ind w:left="29" w:right="142"/>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Tres (3) meses de experiencia relacionada con el cargo.</w:t>
            </w:r>
          </w:p>
        </w:tc>
      </w:tr>
      <w:tr w:rsidR="00AE770F" w:rsidRPr="00653F06" w14:paraId="7B8D574C" w14:textId="77777777" w:rsidTr="00596566">
        <w:trPr>
          <w:trHeight w:val="20"/>
          <w:jc w:val="center"/>
        </w:trPr>
        <w:tc>
          <w:tcPr>
            <w:tcW w:w="5000" w:type="pct"/>
            <w:gridSpan w:val="2"/>
            <w:tcBorders>
              <w:right w:val="single" w:sz="4" w:space="0" w:color="auto"/>
            </w:tcBorders>
            <w:shd w:val="clear" w:color="auto" w:fill="2E74B5" w:themeFill="accent1" w:themeFillShade="BF"/>
          </w:tcPr>
          <w:p w14:paraId="2C2DFE9B"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REQUISITO 2</w:t>
            </w:r>
          </w:p>
        </w:tc>
      </w:tr>
      <w:tr w:rsidR="00AE770F" w:rsidRPr="00653F06" w14:paraId="465BC6B6" w14:textId="77777777" w:rsidTr="00596566">
        <w:trPr>
          <w:trHeight w:val="20"/>
          <w:jc w:val="center"/>
        </w:trPr>
        <w:tc>
          <w:tcPr>
            <w:tcW w:w="2407" w:type="pct"/>
            <w:shd w:val="clear" w:color="auto" w:fill="AEAAAA" w:themeFill="background2" w:themeFillShade="BF"/>
          </w:tcPr>
          <w:p w14:paraId="785AFA63"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544AADD" w14:textId="77777777" w:rsidR="00AE770F" w:rsidRPr="001E55E9" w:rsidRDefault="00AE770F" w:rsidP="001E55E9">
            <w:pPr>
              <w:spacing w:after="0" w:line="276" w:lineRule="auto"/>
              <w:ind w:left="29"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653F06" w14:paraId="71D5804A" w14:textId="77777777" w:rsidTr="00596566">
        <w:trPr>
          <w:trHeight w:val="20"/>
          <w:jc w:val="center"/>
        </w:trPr>
        <w:tc>
          <w:tcPr>
            <w:tcW w:w="2407" w:type="pct"/>
          </w:tcPr>
          <w:p w14:paraId="49E31992" w14:textId="0EF7C593" w:rsidR="00AE770F" w:rsidRPr="001E55E9" w:rsidRDefault="00AE770F" w:rsidP="001E55E9">
            <w:pPr>
              <w:spacing w:after="0" w:line="276" w:lineRule="auto"/>
              <w:ind w:left="29"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Aprobación de dos (2) años de educación superior del pregrado en disciplina académica del Núcleo Básico del Conocimiento en: Administración, Economía</w:t>
            </w:r>
            <w:r w:rsidR="009C4E48" w:rsidRPr="001E55E9">
              <w:rPr>
                <w:rFonts w:ascii="Arial Narrow" w:eastAsiaTheme="minorEastAsia" w:hAnsi="Arial Narrow"/>
                <w:sz w:val="18"/>
                <w:szCs w:val="18"/>
                <w:lang w:eastAsia="es-CO"/>
              </w:rPr>
              <w:t>,</w:t>
            </w:r>
            <w:r w:rsidRPr="001E55E9">
              <w:rPr>
                <w:rFonts w:ascii="Arial Narrow" w:eastAsiaTheme="minorEastAsia" w:hAnsi="Arial Narrow"/>
                <w:sz w:val="18"/>
                <w:szCs w:val="18"/>
                <w:lang w:eastAsia="es-CO"/>
              </w:rPr>
              <w:t xml:space="preserve"> Contaduría Pública, </w:t>
            </w:r>
            <w:r w:rsidRPr="001E55E9">
              <w:rPr>
                <w:rFonts w:ascii="Arial Narrow" w:eastAsiaTheme="minorEastAsia" w:hAnsi="Arial Narrow" w:cs="Arial"/>
                <w:sz w:val="18"/>
                <w:szCs w:val="18"/>
                <w:lang w:eastAsia="es-CO"/>
              </w:rPr>
              <w:t xml:space="preserve"> Ingeniería Industrial y afines </w:t>
            </w:r>
            <w:r w:rsidR="001233A0" w:rsidRPr="001E55E9">
              <w:rPr>
                <w:rFonts w:ascii="Arial Narrow" w:eastAsiaTheme="minorEastAsia" w:hAnsi="Arial Narrow" w:cs="Arial"/>
                <w:sz w:val="18"/>
                <w:szCs w:val="18"/>
                <w:lang w:eastAsia="es-CO"/>
              </w:rPr>
              <w:t>y/</w:t>
            </w:r>
            <w:r w:rsidRPr="001E55E9">
              <w:rPr>
                <w:rFonts w:ascii="Arial Narrow" w:eastAsiaTheme="minorEastAsia" w:hAnsi="Arial Narrow"/>
                <w:sz w:val="18"/>
                <w:szCs w:val="18"/>
                <w:lang w:eastAsia="es-CO"/>
              </w:rPr>
              <w:t>o Ingeniería Administrativa y afines.</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858CDA2" w14:textId="77777777" w:rsidR="00AE770F" w:rsidRPr="001E55E9" w:rsidRDefault="00AE770F" w:rsidP="001E55E9">
            <w:pPr>
              <w:spacing w:after="0" w:line="276" w:lineRule="auto"/>
              <w:ind w:left="29"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Doce (12) meses de experiencia relacionada con el cargo.</w:t>
            </w:r>
          </w:p>
        </w:tc>
      </w:tr>
      <w:tr w:rsidR="00AE770F" w:rsidRPr="00653F06" w14:paraId="01D2ACFE" w14:textId="77777777" w:rsidTr="00596566">
        <w:trPr>
          <w:trHeight w:val="20"/>
          <w:jc w:val="center"/>
        </w:trPr>
        <w:tc>
          <w:tcPr>
            <w:tcW w:w="5000" w:type="pct"/>
            <w:gridSpan w:val="2"/>
            <w:tcBorders>
              <w:right w:val="single" w:sz="4" w:space="0" w:color="auto"/>
            </w:tcBorders>
            <w:shd w:val="clear" w:color="auto" w:fill="2E74B5" w:themeFill="accent1" w:themeFillShade="BF"/>
          </w:tcPr>
          <w:p w14:paraId="26A778D1" w14:textId="77777777" w:rsidR="00AE770F" w:rsidRPr="001E55E9" w:rsidRDefault="00AE770F" w:rsidP="001E55E9">
            <w:pPr>
              <w:spacing w:after="0" w:line="276" w:lineRule="auto"/>
              <w:ind w:left="29"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t>ALTERNATIVA 1</w:t>
            </w:r>
          </w:p>
        </w:tc>
      </w:tr>
      <w:tr w:rsidR="00AE770F" w:rsidRPr="00653F06" w14:paraId="282907C8" w14:textId="77777777" w:rsidTr="00596566">
        <w:trPr>
          <w:trHeight w:val="20"/>
          <w:jc w:val="center"/>
        </w:trPr>
        <w:tc>
          <w:tcPr>
            <w:tcW w:w="2407" w:type="pct"/>
            <w:shd w:val="clear" w:color="auto" w:fill="AEAAAA" w:themeFill="background2" w:themeFillShade="BF"/>
          </w:tcPr>
          <w:p w14:paraId="0A432F32" w14:textId="77777777" w:rsidR="00AE770F" w:rsidRPr="001E55E9" w:rsidRDefault="00AE770F" w:rsidP="001E55E9">
            <w:pPr>
              <w:spacing w:after="0" w:line="276" w:lineRule="auto"/>
              <w:ind w:left="29"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763701" w14:textId="77777777" w:rsidR="00AE770F" w:rsidRPr="001E55E9" w:rsidRDefault="00AE770F" w:rsidP="001E55E9">
            <w:pPr>
              <w:spacing w:after="0" w:line="276" w:lineRule="auto"/>
              <w:ind w:left="29"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653F06" w14:paraId="4F6773F2" w14:textId="77777777" w:rsidTr="00596566">
        <w:trPr>
          <w:trHeight w:val="20"/>
          <w:jc w:val="center"/>
        </w:trPr>
        <w:tc>
          <w:tcPr>
            <w:tcW w:w="2407" w:type="pct"/>
            <w:shd w:val="clear" w:color="auto" w:fill="auto"/>
          </w:tcPr>
          <w:p w14:paraId="491C59D3" w14:textId="77777777" w:rsidR="00AE770F" w:rsidRPr="001E55E9" w:rsidRDefault="00AE770F" w:rsidP="001E55E9">
            <w:pPr>
              <w:spacing w:after="0" w:line="276" w:lineRule="auto"/>
              <w:ind w:left="29" w:right="142"/>
              <w:jc w:val="both"/>
              <w:rPr>
                <w:rFonts w:ascii="Arial Narrow" w:eastAsiaTheme="minorEastAsia" w:hAnsi="Arial Narrow" w:cs="Arial"/>
                <w:b/>
                <w:sz w:val="18"/>
                <w:szCs w:val="18"/>
                <w:lang w:eastAsia="es-CO"/>
              </w:rPr>
            </w:pPr>
            <w:r w:rsidRPr="001E55E9">
              <w:rPr>
                <w:rFonts w:ascii="Arial Narrow" w:eastAsiaTheme="minorEastAsia" w:hAnsi="Arial Narrow"/>
                <w:sz w:val="18"/>
                <w:szCs w:val="18"/>
                <w:lang w:eastAsia="es-CO"/>
              </w:rPr>
              <w:t>Título de Bachiller.</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5FAEC925" w14:textId="77777777" w:rsidR="00AE770F" w:rsidRPr="001E55E9" w:rsidRDefault="00AE770F" w:rsidP="001E55E9">
            <w:pPr>
              <w:spacing w:after="0" w:line="276" w:lineRule="auto"/>
              <w:ind w:left="29" w:right="142"/>
              <w:jc w:val="both"/>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sz w:val="18"/>
                <w:szCs w:val="18"/>
                <w:lang w:eastAsia="es-CO"/>
              </w:rPr>
              <w:t>Treinta y nueve (39) meses de experiencia relacionada con el cargo.</w:t>
            </w:r>
          </w:p>
        </w:tc>
      </w:tr>
    </w:tbl>
    <w:p w14:paraId="4ED7ED25" w14:textId="77777777" w:rsidR="00AE770F" w:rsidRPr="00653F06" w:rsidRDefault="00AE770F" w:rsidP="001E55E9">
      <w:pPr>
        <w:autoSpaceDE w:val="0"/>
        <w:autoSpaceDN w:val="0"/>
        <w:adjustRightInd w:val="0"/>
        <w:ind w:left="-426" w:right="142"/>
        <w:jc w:val="center"/>
        <w:rPr>
          <w:rFonts w:ascii="Arial Narrow" w:hAnsi="Arial Narrow" w:cs="Arial"/>
          <w:b/>
          <w:bCs/>
          <w:sz w:val="20"/>
          <w:szCs w:val="20"/>
          <w:lang w:eastAsia="es-CO"/>
        </w:rPr>
      </w:pPr>
    </w:p>
    <w:p w14:paraId="4CB1834D" w14:textId="77777777" w:rsidR="00AE770F" w:rsidRPr="00653F06" w:rsidRDefault="00AE770F" w:rsidP="001E55E9">
      <w:pPr>
        <w:autoSpaceDE w:val="0"/>
        <w:autoSpaceDN w:val="0"/>
        <w:adjustRightInd w:val="0"/>
        <w:ind w:left="-426" w:right="142"/>
        <w:jc w:val="center"/>
        <w:rPr>
          <w:rFonts w:ascii="Arial Narrow" w:hAnsi="Arial Narrow" w:cs="Arial"/>
          <w:b/>
          <w:bCs/>
          <w:sz w:val="20"/>
          <w:szCs w:val="20"/>
          <w:lang w:eastAsia="es-CO"/>
        </w:rPr>
      </w:pPr>
    </w:p>
    <w:tbl>
      <w:tblPr>
        <w:tblpPr w:leftFromText="141" w:rightFromText="141" w:vertAnchor="page" w:horzAnchor="margin" w:tblpY="4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773"/>
      </w:tblGrid>
      <w:tr w:rsidR="00AE770F" w:rsidRPr="003441A8" w14:paraId="13919215" w14:textId="77777777" w:rsidTr="0059656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106F92A" w14:textId="77777777" w:rsidR="00AE770F" w:rsidRPr="001E55E9" w:rsidRDefault="00AE770F" w:rsidP="001E55E9">
            <w:pPr>
              <w:spacing w:after="0"/>
              <w:ind w:left="315" w:right="142"/>
              <w:jc w:val="center"/>
              <w:rPr>
                <w:rFonts w:ascii="Arial Narrow" w:eastAsiaTheme="minorEastAsia" w:hAnsi="Arial Narrow" w:cs="Arial"/>
                <w:b/>
                <w:sz w:val="18"/>
                <w:szCs w:val="18"/>
                <w:lang w:eastAsia="es-CO"/>
              </w:rPr>
            </w:pPr>
            <w:bookmarkStart w:id="2" w:name="_Hlk136271525"/>
            <w:r w:rsidRPr="001E55E9">
              <w:rPr>
                <w:rFonts w:ascii="Arial Narrow" w:eastAsiaTheme="minorEastAsia" w:hAnsi="Arial Narrow" w:cs="Arial"/>
                <w:b/>
                <w:color w:val="FFFFFF" w:themeColor="background1"/>
                <w:sz w:val="18"/>
                <w:szCs w:val="18"/>
                <w:lang w:eastAsia="es-CO"/>
              </w:rPr>
              <w:lastRenderedPageBreak/>
              <w:t xml:space="preserve">I. IDENTIFICACIÓN DEL EMPLEO </w:t>
            </w:r>
          </w:p>
        </w:tc>
      </w:tr>
      <w:tr w:rsidR="00AE770F" w:rsidRPr="003441A8" w14:paraId="461E4064" w14:textId="77777777" w:rsidTr="00596566">
        <w:trPr>
          <w:trHeight w:val="20"/>
        </w:trPr>
        <w:tc>
          <w:tcPr>
            <w:tcW w:w="2407" w:type="pct"/>
          </w:tcPr>
          <w:p w14:paraId="529DF097"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Nivel:</w:t>
            </w:r>
          </w:p>
        </w:tc>
        <w:tc>
          <w:tcPr>
            <w:tcW w:w="2593" w:type="pct"/>
          </w:tcPr>
          <w:p w14:paraId="1023BD34"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Asistencial</w:t>
            </w:r>
          </w:p>
        </w:tc>
      </w:tr>
      <w:tr w:rsidR="00AE770F" w:rsidRPr="003441A8" w14:paraId="6B901428" w14:textId="77777777" w:rsidTr="00596566">
        <w:trPr>
          <w:trHeight w:val="20"/>
        </w:trPr>
        <w:tc>
          <w:tcPr>
            <w:tcW w:w="2407" w:type="pct"/>
          </w:tcPr>
          <w:p w14:paraId="119927A1"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Denominación del empleo:</w:t>
            </w:r>
          </w:p>
        </w:tc>
        <w:tc>
          <w:tcPr>
            <w:tcW w:w="2593" w:type="pct"/>
          </w:tcPr>
          <w:p w14:paraId="3B920329"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Arial Narrow" w:hAnsi="Arial Narrow" w:cs="Arial Narrow"/>
                <w:sz w:val="18"/>
                <w:szCs w:val="18"/>
                <w:lang w:eastAsia="es-CO"/>
              </w:rPr>
              <w:t>Auxiliar Administrativo</w:t>
            </w:r>
          </w:p>
        </w:tc>
      </w:tr>
      <w:tr w:rsidR="00AE770F" w:rsidRPr="003441A8" w14:paraId="75ACD3E2" w14:textId="77777777" w:rsidTr="00596566">
        <w:trPr>
          <w:trHeight w:val="20"/>
        </w:trPr>
        <w:tc>
          <w:tcPr>
            <w:tcW w:w="2407" w:type="pct"/>
          </w:tcPr>
          <w:p w14:paraId="116241B0"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Código:</w:t>
            </w:r>
          </w:p>
        </w:tc>
        <w:tc>
          <w:tcPr>
            <w:tcW w:w="2593" w:type="pct"/>
          </w:tcPr>
          <w:p w14:paraId="017EB9DC"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4044</w:t>
            </w:r>
          </w:p>
        </w:tc>
      </w:tr>
      <w:tr w:rsidR="00AE770F" w:rsidRPr="003441A8" w14:paraId="48E487B0" w14:textId="77777777" w:rsidTr="00596566">
        <w:trPr>
          <w:trHeight w:val="20"/>
        </w:trPr>
        <w:tc>
          <w:tcPr>
            <w:tcW w:w="2407" w:type="pct"/>
          </w:tcPr>
          <w:p w14:paraId="02497054"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Grado:</w:t>
            </w:r>
          </w:p>
        </w:tc>
        <w:tc>
          <w:tcPr>
            <w:tcW w:w="2593" w:type="pct"/>
          </w:tcPr>
          <w:p w14:paraId="566702D5"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22</w:t>
            </w:r>
          </w:p>
        </w:tc>
      </w:tr>
      <w:tr w:rsidR="00AE770F" w:rsidRPr="003441A8" w14:paraId="744FDB0A" w14:textId="77777777" w:rsidTr="00596566">
        <w:trPr>
          <w:trHeight w:val="20"/>
        </w:trPr>
        <w:tc>
          <w:tcPr>
            <w:tcW w:w="2407" w:type="pct"/>
          </w:tcPr>
          <w:p w14:paraId="02364169" w14:textId="77777777" w:rsidR="00AE770F" w:rsidRPr="001E55E9" w:rsidRDefault="00AE770F" w:rsidP="001E55E9">
            <w:pPr>
              <w:spacing w:after="0"/>
              <w:ind w:left="31" w:right="142"/>
              <w:jc w:val="both"/>
              <w:rPr>
                <w:rFonts w:ascii="Arial Narrow" w:eastAsiaTheme="minorEastAsia" w:hAnsi="Arial Narrow" w:cstheme="minorHAnsi"/>
                <w:bCs/>
                <w:sz w:val="18"/>
                <w:szCs w:val="18"/>
                <w:lang w:eastAsia="es-CO"/>
              </w:rPr>
            </w:pPr>
            <w:r w:rsidRPr="001E55E9">
              <w:rPr>
                <w:rFonts w:ascii="Arial Narrow" w:eastAsia="Arial Narrow" w:hAnsi="Arial Narrow" w:cs="Arial Narrow"/>
                <w:bCs/>
                <w:color w:val="000000"/>
                <w:sz w:val="18"/>
                <w:szCs w:val="18"/>
                <w:lang w:eastAsia="es-CO"/>
              </w:rPr>
              <w:t>N° de cargos:</w:t>
            </w:r>
          </w:p>
        </w:tc>
        <w:tc>
          <w:tcPr>
            <w:tcW w:w="2593" w:type="pct"/>
          </w:tcPr>
          <w:p w14:paraId="7677FDC8" w14:textId="77777777" w:rsidR="00AE770F" w:rsidRPr="001E55E9" w:rsidRDefault="00AE770F" w:rsidP="001E55E9">
            <w:pPr>
              <w:spacing w:after="0"/>
              <w:ind w:left="31" w:right="142"/>
              <w:jc w:val="both"/>
              <w:rPr>
                <w:rFonts w:ascii="Arial Narrow" w:eastAsiaTheme="minorEastAsia" w:hAnsi="Arial Narrow" w:cs="Arial"/>
                <w:sz w:val="18"/>
                <w:szCs w:val="18"/>
                <w:lang w:eastAsia="es-CO"/>
              </w:rPr>
            </w:pPr>
            <w:r w:rsidRPr="001E55E9">
              <w:rPr>
                <w:rFonts w:ascii="Arial Narrow" w:eastAsiaTheme="minorEastAsia" w:hAnsi="Arial Narrow" w:cs="Arial"/>
                <w:sz w:val="18"/>
                <w:szCs w:val="18"/>
                <w:lang w:eastAsia="es-CO"/>
              </w:rPr>
              <w:t>Uno (1)</w:t>
            </w:r>
          </w:p>
        </w:tc>
      </w:tr>
      <w:tr w:rsidR="00AE770F" w:rsidRPr="003441A8" w14:paraId="7D1E48A3" w14:textId="77777777" w:rsidTr="00596566">
        <w:trPr>
          <w:trHeight w:val="20"/>
        </w:trPr>
        <w:tc>
          <w:tcPr>
            <w:tcW w:w="2407" w:type="pct"/>
          </w:tcPr>
          <w:p w14:paraId="36930971"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Dependencia:</w:t>
            </w:r>
          </w:p>
        </w:tc>
        <w:tc>
          <w:tcPr>
            <w:tcW w:w="2593" w:type="pct"/>
          </w:tcPr>
          <w:p w14:paraId="41DE02CD"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Donde se ubique el empleo</w:t>
            </w:r>
          </w:p>
        </w:tc>
      </w:tr>
      <w:tr w:rsidR="00AE770F" w:rsidRPr="003441A8" w14:paraId="77BABF18" w14:textId="77777777" w:rsidTr="00596566">
        <w:trPr>
          <w:trHeight w:val="20"/>
        </w:trPr>
        <w:tc>
          <w:tcPr>
            <w:tcW w:w="2407" w:type="pct"/>
          </w:tcPr>
          <w:p w14:paraId="0DD59113" w14:textId="77777777" w:rsidR="00AE770F" w:rsidRPr="001E55E9" w:rsidRDefault="00AE770F" w:rsidP="001E55E9">
            <w:pPr>
              <w:spacing w:after="0"/>
              <w:ind w:left="31" w:right="142"/>
              <w:jc w:val="both"/>
              <w:rPr>
                <w:rFonts w:ascii="Arial Narrow" w:eastAsiaTheme="minorEastAsia" w:hAnsi="Arial Narrow" w:cstheme="minorHAnsi"/>
                <w:sz w:val="18"/>
                <w:szCs w:val="18"/>
                <w:lang w:eastAsia="es-CO"/>
              </w:rPr>
            </w:pPr>
            <w:r w:rsidRPr="001E55E9">
              <w:rPr>
                <w:rFonts w:ascii="Arial Narrow" w:eastAsiaTheme="minorEastAsia" w:hAnsi="Arial Narrow" w:cstheme="minorHAnsi"/>
                <w:sz w:val="18"/>
                <w:szCs w:val="18"/>
                <w:lang w:eastAsia="es-CO"/>
              </w:rPr>
              <w:t>Cargo del jefe inmediato:</w:t>
            </w:r>
          </w:p>
        </w:tc>
        <w:tc>
          <w:tcPr>
            <w:tcW w:w="2593" w:type="pct"/>
          </w:tcPr>
          <w:p w14:paraId="552B431E" w14:textId="77777777" w:rsidR="00AE770F" w:rsidRPr="001E55E9" w:rsidRDefault="00AE770F" w:rsidP="001E55E9">
            <w:pPr>
              <w:tabs>
                <w:tab w:val="left" w:pos="2404"/>
              </w:tabs>
              <w:spacing w:after="0"/>
              <w:ind w:left="31" w:right="142"/>
              <w:jc w:val="both"/>
              <w:rPr>
                <w:rFonts w:ascii="Arial Narrow" w:eastAsiaTheme="minorEastAsia" w:hAnsi="Arial Narrow" w:cstheme="minorHAnsi"/>
                <w:sz w:val="18"/>
                <w:szCs w:val="18"/>
                <w:lang w:eastAsia="es-CO"/>
              </w:rPr>
            </w:pPr>
            <w:r w:rsidRPr="001E55E9">
              <w:rPr>
                <w:rFonts w:ascii="Arial Narrow" w:hAnsi="Arial Narrow" w:cs="Arial"/>
                <w:sz w:val="18"/>
                <w:szCs w:val="18"/>
              </w:rPr>
              <w:t>Quien ejerza la supervisión directa</w:t>
            </w:r>
          </w:p>
        </w:tc>
      </w:tr>
      <w:tr w:rsidR="00AE770F" w:rsidRPr="003441A8" w14:paraId="488CDCEE" w14:textId="77777777" w:rsidTr="00596566">
        <w:trPr>
          <w:trHeight w:val="20"/>
        </w:trPr>
        <w:tc>
          <w:tcPr>
            <w:tcW w:w="5000" w:type="pct"/>
            <w:gridSpan w:val="2"/>
            <w:tcBorders>
              <w:bottom w:val="single" w:sz="4" w:space="0" w:color="auto"/>
            </w:tcBorders>
            <w:shd w:val="clear" w:color="auto" w:fill="2E74B5" w:themeFill="accent1" w:themeFillShade="BF"/>
          </w:tcPr>
          <w:p w14:paraId="5241FCD2"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II.  ÁREA FUNCIONAL</w:t>
            </w:r>
          </w:p>
        </w:tc>
      </w:tr>
      <w:tr w:rsidR="00AE770F" w:rsidRPr="003441A8" w14:paraId="47A5B389" w14:textId="77777777" w:rsidTr="00596566">
        <w:trPr>
          <w:trHeight w:val="20"/>
        </w:trPr>
        <w:tc>
          <w:tcPr>
            <w:tcW w:w="5000" w:type="pct"/>
            <w:gridSpan w:val="2"/>
            <w:shd w:val="clear" w:color="auto" w:fill="FFFFFF" w:themeFill="background1"/>
          </w:tcPr>
          <w:p w14:paraId="5F046BBA" w14:textId="77777777" w:rsidR="00AE770F" w:rsidRPr="001E55E9" w:rsidRDefault="00AE770F" w:rsidP="001E55E9">
            <w:pPr>
              <w:spacing w:after="0"/>
              <w:ind w:left="31" w:right="142"/>
              <w:jc w:val="center"/>
              <w:rPr>
                <w:rFonts w:ascii="Arial Narrow" w:eastAsiaTheme="minorEastAsia" w:hAnsi="Arial Narrow" w:cs="Arial"/>
                <w:b/>
                <w:bCs/>
                <w:sz w:val="18"/>
                <w:szCs w:val="18"/>
                <w:lang w:eastAsia="es-CO"/>
              </w:rPr>
            </w:pPr>
            <w:r w:rsidRPr="001E55E9">
              <w:rPr>
                <w:rFonts w:ascii="Arial Narrow" w:hAnsi="Arial Narrow"/>
                <w:b/>
                <w:iCs/>
                <w:sz w:val="18"/>
                <w:szCs w:val="18"/>
              </w:rPr>
              <w:t>DIRECCIÓN PROGRAMÁTICA DE REINTEGRACIÓN — SUBDIRECCIÓN DE SEGUIMIENTO – GRUPO DE BENEFICIOS ECONÓMICOS</w:t>
            </w:r>
          </w:p>
        </w:tc>
      </w:tr>
      <w:tr w:rsidR="00AE770F" w:rsidRPr="003441A8" w14:paraId="0B4778BD" w14:textId="77777777" w:rsidTr="00596566">
        <w:trPr>
          <w:trHeight w:val="20"/>
        </w:trPr>
        <w:tc>
          <w:tcPr>
            <w:tcW w:w="5000" w:type="pct"/>
            <w:gridSpan w:val="2"/>
            <w:shd w:val="clear" w:color="auto" w:fill="2E74B5" w:themeFill="accent1" w:themeFillShade="BF"/>
          </w:tcPr>
          <w:p w14:paraId="3AE55700" w14:textId="77777777" w:rsidR="00AE770F" w:rsidRPr="001E55E9" w:rsidRDefault="00AE770F" w:rsidP="001E55E9">
            <w:pPr>
              <w:spacing w:after="0"/>
              <w:ind w:left="315"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III. PROPÓSITO PRINCIPAL</w:t>
            </w:r>
          </w:p>
        </w:tc>
      </w:tr>
      <w:tr w:rsidR="00AE770F" w:rsidRPr="003441A8" w14:paraId="37E886FF" w14:textId="77777777" w:rsidTr="00596566">
        <w:trPr>
          <w:trHeight w:val="364"/>
        </w:trPr>
        <w:tc>
          <w:tcPr>
            <w:tcW w:w="5000" w:type="pct"/>
            <w:gridSpan w:val="2"/>
          </w:tcPr>
          <w:p w14:paraId="4FEFA70D" w14:textId="77777777" w:rsidR="00AE770F" w:rsidRPr="001E55E9" w:rsidRDefault="00AE770F" w:rsidP="001E55E9">
            <w:pPr>
              <w:spacing w:after="0"/>
              <w:ind w:left="31" w:right="142"/>
              <w:jc w:val="both"/>
              <w:rPr>
                <w:rFonts w:ascii="Arial Narrow" w:hAnsi="Arial Narrow" w:cs="Arial"/>
                <w:sz w:val="18"/>
                <w:szCs w:val="18"/>
              </w:rPr>
            </w:pPr>
            <w:r w:rsidRPr="001E55E9">
              <w:rPr>
                <w:rFonts w:ascii="Arial Narrow" w:hAnsi="Arial Narrow"/>
                <w:sz w:val="18"/>
                <w:szCs w:val="18"/>
              </w:rPr>
              <w:t>Apoyar el proceso de validación del cumplimiento de los requisitos de los procesos liderados por la Entidad</w:t>
            </w:r>
            <w:r w:rsidRPr="001E55E9" w:rsidDel="003C0F28">
              <w:rPr>
                <w:rFonts w:ascii="Arial Narrow" w:hAnsi="Arial Narrow"/>
                <w:sz w:val="18"/>
                <w:szCs w:val="18"/>
              </w:rPr>
              <w:t xml:space="preserve"> </w:t>
            </w:r>
            <w:r w:rsidRPr="001E55E9">
              <w:rPr>
                <w:rFonts w:ascii="Arial Narrow" w:hAnsi="Arial Narrow"/>
                <w:sz w:val="18"/>
                <w:szCs w:val="18"/>
              </w:rPr>
              <w:t>para acceder a los beneficios económicos, de conformidad con los procedimientos establecidos y cumpliendo estándares de calidad y oportunidad.</w:t>
            </w:r>
          </w:p>
        </w:tc>
      </w:tr>
      <w:tr w:rsidR="00AE770F" w:rsidRPr="003441A8" w14:paraId="1CB8F26A" w14:textId="77777777" w:rsidTr="00596566">
        <w:trPr>
          <w:trHeight w:val="20"/>
        </w:trPr>
        <w:tc>
          <w:tcPr>
            <w:tcW w:w="5000" w:type="pct"/>
            <w:gridSpan w:val="2"/>
            <w:shd w:val="clear" w:color="auto" w:fill="2E74B5" w:themeFill="accent1" w:themeFillShade="BF"/>
          </w:tcPr>
          <w:p w14:paraId="6E8FC657" w14:textId="77777777" w:rsidR="00AE770F" w:rsidRPr="001E55E9" w:rsidRDefault="00AE770F" w:rsidP="001E55E9">
            <w:pPr>
              <w:spacing w:after="0"/>
              <w:ind w:left="315" w:right="142"/>
              <w:jc w:val="center"/>
              <w:rPr>
                <w:rFonts w:ascii="Arial Narrow" w:eastAsiaTheme="minorEastAsia" w:hAnsi="Arial Narrow"/>
                <w:b/>
                <w:sz w:val="18"/>
                <w:szCs w:val="18"/>
                <w:lang w:eastAsia="es-CO"/>
              </w:rPr>
            </w:pPr>
            <w:r w:rsidRPr="001E55E9">
              <w:rPr>
                <w:rFonts w:ascii="Arial Narrow" w:eastAsiaTheme="minorEastAsia" w:hAnsi="Arial Narrow" w:cs="Arial"/>
                <w:b/>
                <w:color w:val="FFFFFF" w:themeColor="background1"/>
                <w:sz w:val="18"/>
                <w:szCs w:val="18"/>
                <w:lang w:eastAsia="es-CO"/>
              </w:rPr>
              <w:t>IV. DESCRIPCIÓN DE LAS FUNCIONES ESENCIALES</w:t>
            </w:r>
          </w:p>
        </w:tc>
      </w:tr>
      <w:tr w:rsidR="00AE770F" w:rsidRPr="003441A8" w14:paraId="5CA90925" w14:textId="77777777" w:rsidTr="00596566">
        <w:trPr>
          <w:trHeight w:val="20"/>
        </w:trPr>
        <w:tc>
          <w:tcPr>
            <w:tcW w:w="5000" w:type="pct"/>
            <w:gridSpan w:val="2"/>
            <w:shd w:val="clear" w:color="auto" w:fill="AEAAAA" w:themeFill="background2" w:themeFillShade="BF"/>
          </w:tcPr>
          <w:p w14:paraId="7E389B41"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WenQuanYi Micro Hei" w:hAnsi="Arial Narrow" w:cstheme="minorHAnsi"/>
                <w:b/>
                <w:bCs/>
                <w:color w:val="FFFFFF" w:themeColor="background1"/>
                <w:sz w:val="18"/>
                <w:szCs w:val="18"/>
                <w:lang w:eastAsia="es-CO"/>
              </w:rPr>
              <w:t>FUNCIONES PROPIAS DEL EMPLEO</w:t>
            </w:r>
          </w:p>
        </w:tc>
      </w:tr>
      <w:tr w:rsidR="00AE770F" w:rsidRPr="003441A8" w14:paraId="616FAEF2" w14:textId="77777777" w:rsidTr="00596566">
        <w:trPr>
          <w:trHeight w:val="20"/>
        </w:trPr>
        <w:tc>
          <w:tcPr>
            <w:tcW w:w="5000" w:type="pct"/>
            <w:gridSpan w:val="2"/>
            <w:shd w:val="clear" w:color="auto" w:fill="FFFFFF" w:themeFill="background1"/>
          </w:tcPr>
          <w:p w14:paraId="6E806511"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Realizar la liquidación los beneficios económicos de los procesos liderados por la Entidad bajo los parámetros dispuestos por la Entidad.</w:t>
            </w:r>
          </w:p>
          <w:p w14:paraId="4EB23D87"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Hacer seguimiento entre la base de liquidación y los desembolsos realizados por el Grupo de Pagaduría, observando criterios de veracidad y confiabilidad de la información.</w:t>
            </w:r>
          </w:p>
          <w:p w14:paraId="26EF43BA"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 xml:space="preserve">Realizar seguimiento a la liquidación automática de los beneficios económicos de los procesos liderados por la Entidad, de acuerdo con las políticas y procedimientos establecidos. </w:t>
            </w:r>
          </w:p>
          <w:p w14:paraId="44060EB0"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Responder los requerimientos de los Grupos Territoriales y/o Puntos de Atención y Sede Central de la ARN, relacionados con la liquidación de los beneficios económicos de los procesos liderados por la Entidad, de acuerdo con las políticas y procedimientos establecidos.</w:t>
            </w:r>
          </w:p>
          <w:p w14:paraId="376E40CB"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Orientar a los usuarios y suministrar la información que les sea solicitada, de conformidad con los procedimientos establecidos.</w:t>
            </w:r>
          </w:p>
          <w:p w14:paraId="1BB870D5"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0DCD60FE"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Aportar insumos para las respuestas a las solicitudes de información, peticiones, quejas o reclamos que sean asignados a la dependencia, relacionados con la verificación de requisitos para el desembolso de los beneficios económicos de los procesos misionales liderados por la Entidad.</w:t>
            </w:r>
          </w:p>
          <w:p w14:paraId="1B0E99F0"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sz w:val="18"/>
                <w:szCs w:val="18"/>
              </w:rPr>
            </w:pPr>
            <w:r w:rsidRPr="001E55E9">
              <w:rPr>
                <w:rFonts w:ascii="Arial Narrow" w:hAnsi="Arial Narrow"/>
                <w:sz w:val="18"/>
                <w:szCs w:val="18"/>
              </w:rPr>
              <w:t>Realizar las labores técnicas y administrativas en la gestión documental de la dependencia, manteniendo actualizado el archivo y la correspondencia, facilitando la consulta de la documentación requerida.</w:t>
            </w:r>
          </w:p>
          <w:p w14:paraId="1A343F5E" w14:textId="77777777" w:rsidR="00AE770F" w:rsidRPr="001E55E9" w:rsidRDefault="00AE770F" w:rsidP="001E55E9">
            <w:pPr>
              <w:pStyle w:val="Prrafodelista"/>
              <w:numPr>
                <w:ilvl w:val="0"/>
                <w:numId w:val="45"/>
              </w:numPr>
              <w:spacing w:line="259" w:lineRule="auto"/>
              <w:ind w:left="315" w:right="142" w:hanging="283"/>
              <w:jc w:val="both"/>
              <w:rPr>
                <w:rFonts w:ascii="Arial Narrow" w:hAnsi="Arial Narrow" w:cs="Arial"/>
                <w:sz w:val="18"/>
                <w:szCs w:val="18"/>
              </w:rPr>
            </w:pPr>
            <w:r w:rsidRPr="001E55E9">
              <w:rPr>
                <w:rFonts w:ascii="Arial Narrow" w:hAnsi="Arial Narrow"/>
                <w:sz w:val="18"/>
                <w:szCs w:val="18"/>
              </w:rPr>
              <w:t>Las demás que se le asignen y que correspondan a la naturaleza del empleo, cumpliendo estándares de calidad y oportunidad.</w:t>
            </w:r>
          </w:p>
        </w:tc>
      </w:tr>
      <w:tr w:rsidR="00AE770F" w:rsidRPr="003441A8" w14:paraId="0EDC091D" w14:textId="77777777" w:rsidTr="00596566">
        <w:trPr>
          <w:trHeight w:val="20"/>
        </w:trPr>
        <w:tc>
          <w:tcPr>
            <w:tcW w:w="5000" w:type="pct"/>
            <w:gridSpan w:val="2"/>
            <w:shd w:val="clear" w:color="auto" w:fill="2E74B5" w:themeFill="accent1" w:themeFillShade="BF"/>
          </w:tcPr>
          <w:p w14:paraId="149763CA" w14:textId="77777777" w:rsidR="00AE770F" w:rsidRPr="001E55E9" w:rsidRDefault="00AE770F" w:rsidP="001E55E9">
            <w:pPr>
              <w:spacing w:after="0"/>
              <w:ind w:left="315" w:right="142"/>
              <w:jc w:val="center"/>
              <w:rPr>
                <w:rFonts w:ascii="Arial Narrow" w:eastAsiaTheme="minorEastAsia" w:hAnsi="Arial Narrow" w:cs="Arial"/>
                <w:b/>
                <w:sz w:val="18"/>
                <w:szCs w:val="18"/>
                <w:lang w:eastAsia="es-CO"/>
              </w:rPr>
            </w:pPr>
            <w:r w:rsidRPr="001E55E9">
              <w:rPr>
                <w:rFonts w:ascii="Arial Narrow" w:eastAsiaTheme="minorEastAsia" w:hAnsi="Arial Narrow" w:cs="Arial"/>
                <w:b/>
                <w:color w:val="FFFFFF" w:themeColor="background1"/>
                <w:sz w:val="18"/>
                <w:szCs w:val="18"/>
                <w:lang w:eastAsia="es-CO"/>
              </w:rPr>
              <w:t>V. CONOCIMIENTOS BÁSICOS ESENCIALES</w:t>
            </w:r>
          </w:p>
        </w:tc>
      </w:tr>
      <w:tr w:rsidR="00AE770F" w:rsidRPr="003441A8" w14:paraId="4C6EB1C3" w14:textId="77777777" w:rsidTr="00596566">
        <w:trPr>
          <w:trHeight w:val="20"/>
        </w:trPr>
        <w:tc>
          <w:tcPr>
            <w:tcW w:w="5000" w:type="pct"/>
            <w:gridSpan w:val="2"/>
            <w:shd w:val="clear" w:color="auto" w:fill="AEAAAA" w:themeFill="background2" w:themeFillShade="BF"/>
          </w:tcPr>
          <w:p w14:paraId="2A565103"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ESPECÍFICOS</w:t>
            </w:r>
          </w:p>
        </w:tc>
      </w:tr>
      <w:tr w:rsidR="00AE770F" w:rsidRPr="003441A8" w14:paraId="282A3BBF" w14:textId="77777777" w:rsidTr="00596566">
        <w:trPr>
          <w:trHeight w:val="20"/>
        </w:trPr>
        <w:tc>
          <w:tcPr>
            <w:tcW w:w="5000" w:type="pct"/>
            <w:gridSpan w:val="2"/>
          </w:tcPr>
          <w:p w14:paraId="4DA65F3B"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Gestión Financiera.</w:t>
            </w:r>
          </w:p>
          <w:p w14:paraId="02A028AA"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Redacción y proyección de documentos técnicos.</w:t>
            </w:r>
          </w:p>
          <w:p w14:paraId="5544A725"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Herramientas informáticas.</w:t>
            </w:r>
          </w:p>
          <w:p w14:paraId="45CD28C9" w14:textId="194B596B"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 xml:space="preserve">Manejo </w:t>
            </w:r>
            <w:r w:rsidR="001233A0" w:rsidRPr="001E55E9">
              <w:rPr>
                <w:rFonts w:ascii="Arial Narrow" w:hAnsi="Arial Narrow"/>
                <w:sz w:val="18"/>
                <w:szCs w:val="18"/>
              </w:rPr>
              <w:t>b</w:t>
            </w:r>
            <w:r w:rsidRPr="001E55E9">
              <w:rPr>
                <w:rFonts w:ascii="Arial Narrow" w:hAnsi="Arial Narrow"/>
                <w:sz w:val="18"/>
                <w:szCs w:val="18"/>
              </w:rPr>
              <w:t xml:space="preserve">ases de </w:t>
            </w:r>
            <w:r w:rsidR="001233A0" w:rsidRPr="001E55E9">
              <w:rPr>
                <w:rFonts w:ascii="Arial Narrow" w:hAnsi="Arial Narrow"/>
                <w:sz w:val="18"/>
                <w:szCs w:val="18"/>
              </w:rPr>
              <w:t>d</w:t>
            </w:r>
            <w:r w:rsidRPr="001E55E9">
              <w:rPr>
                <w:rFonts w:ascii="Arial Narrow" w:hAnsi="Arial Narrow"/>
                <w:sz w:val="18"/>
                <w:szCs w:val="18"/>
              </w:rPr>
              <w:t xml:space="preserve">atos y </w:t>
            </w:r>
            <w:r w:rsidR="001233A0" w:rsidRPr="001E55E9">
              <w:rPr>
                <w:rFonts w:ascii="Arial Narrow" w:hAnsi="Arial Narrow"/>
                <w:sz w:val="18"/>
                <w:szCs w:val="18"/>
              </w:rPr>
              <w:t>s</w:t>
            </w:r>
            <w:r w:rsidRPr="001E55E9">
              <w:rPr>
                <w:rFonts w:ascii="Arial Narrow" w:hAnsi="Arial Narrow"/>
                <w:sz w:val="18"/>
                <w:szCs w:val="18"/>
              </w:rPr>
              <w:t>istemas de información.</w:t>
            </w:r>
          </w:p>
          <w:p w14:paraId="6AA2788A"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Análisis de información cuantitativa.</w:t>
            </w:r>
          </w:p>
          <w:p w14:paraId="75F737F2" w14:textId="77777777" w:rsidR="00AE770F" w:rsidRPr="001E55E9" w:rsidRDefault="00AE770F" w:rsidP="001E55E9">
            <w:pPr>
              <w:pStyle w:val="Prrafodelista"/>
              <w:numPr>
                <w:ilvl w:val="0"/>
                <w:numId w:val="41"/>
              </w:numPr>
              <w:ind w:left="315" w:right="142"/>
              <w:rPr>
                <w:rFonts w:ascii="Arial Narrow" w:hAnsi="Arial Narrow"/>
                <w:sz w:val="18"/>
                <w:szCs w:val="18"/>
              </w:rPr>
            </w:pPr>
            <w:proofErr w:type="spellStart"/>
            <w:r w:rsidRPr="001E55E9">
              <w:rPr>
                <w:rFonts w:ascii="Arial Narrow" w:hAnsi="Arial Narrow"/>
                <w:sz w:val="18"/>
                <w:szCs w:val="18"/>
              </w:rPr>
              <w:t>Acces</w:t>
            </w:r>
            <w:proofErr w:type="spellEnd"/>
          </w:p>
        </w:tc>
      </w:tr>
      <w:tr w:rsidR="00AE770F" w:rsidRPr="003441A8" w14:paraId="5AA06417" w14:textId="77777777" w:rsidTr="00596566">
        <w:trPr>
          <w:trHeight w:val="20"/>
        </w:trPr>
        <w:tc>
          <w:tcPr>
            <w:tcW w:w="5000" w:type="pct"/>
            <w:gridSpan w:val="2"/>
            <w:shd w:val="clear" w:color="auto" w:fill="AEAAAA" w:themeFill="background2" w:themeFillShade="BF"/>
          </w:tcPr>
          <w:p w14:paraId="7742D989"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CONOCIMIENTOS GENERALES</w:t>
            </w:r>
          </w:p>
        </w:tc>
      </w:tr>
      <w:tr w:rsidR="00AE770F" w:rsidRPr="003441A8" w14:paraId="5580F5A9" w14:textId="77777777" w:rsidTr="00596566">
        <w:trPr>
          <w:trHeight w:val="20"/>
        </w:trPr>
        <w:tc>
          <w:tcPr>
            <w:tcW w:w="5000" w:type="pct"/>
            <w:gridSpan w:val="2"/>
            <w:shd w:val="clear" w:color="auto" w:fill="auto"/>
          </w:tcPr>
          <w:p w14:paraId="562CA1FE"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 xml:space="preserve">Constitución Política de Colombia. </w:t>
            </w:r>
          </w:p>
          <w:p w14:paraId="094F6CBC"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Estructura general de la Entidad.</w:t>
            </w:r>
          </w:p>
          <w:p w14:paraId="470B2B82"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Políticas y procesos misionales de la Entidad.</w:t>
            </w:r>
          </w:p>
          <w:p w14:paraId="1290F172"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Sistema Integrado de Gestión.</w:t>
            </w:r>
          </w:p>
          <w:p w14:paraId="5D8B665F"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Gestión Pública.</w:t>
            </w:r>
          </w:p>
          <w:p w14:paraId="744350D5" w14:textId="179E7624"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Servicio al Ciudadano.</w:t>
            </w:r>
          </w:p>
        </w:tc>
      </w:tr>
      <w:tr w:rsidR="00AE770F" w:rsidRPr="003441A8" w14:paraId="47476880" w14:textId="77777777" w:rsidTr="00596566">
        <w:trPr>
          <w:trHeight w:val="20"/>
        </w:trPr>
        <w:tc>
          <w:tcPr>
            <w:tcW w:w="5000" w:type="pct"/>
            <w:gridSpan w:val="2"/>
            <w:shd w:val="clear" w:color="auto" w:fill="2E74B5" w:themeFill="accent1" w:themeFillShade="BF"/>
          </w:tcPr>
          <w:p w14:paraId="4F5D3F04"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 COMPETENCIAS COMPORTAMENTALES</w:t>
            </w:r>
          </w:p>
        </w:tc>
      </w:tr>
      <w:tr w:rsidR="00AE770F" w:rsidRPr="003441A8" w14:paraId="3B3DA456" w14:textId="77777777" w:rsidTr="00596566">
        <w:trPr>
          <w:trHeight w:val="20"/>
        </w:trPr>
        <w:tc>
          <w:tcPr>
            <w:tcW w:w="2407" w:type="pct"/>
            <w:shd w:val="clear" w:color="auto" w:fill="AEAAAA" w:themeFill="background2" w:themeFillShade="BF"/>
          </w:tcPr>
          <w:p w14:paraId="1980CD7F"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COMUNES</w:t>
            </w:r>
          </w:p>
        </w:tc>
        <w:tc>
          <w:tcPr>
            <w:tcW w:w="2593" w:type="pct"/>
            <w:shd w:val="clear" w:color="auto" w:fill="AEAAAA" w:themeFill="background2" w:themeFillShade="BF"/>
            <w:vAlign w:val="center"/>
          </w:tcPr>
          <w:p w14:paraId="7D583030"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POR NIVEL JERARQUICO</w:t>
            </w:r>
          </w:p>
        </w:tc>
      </w:tr>
      <w:tr w:rsidR="00AE770F" w:rsidRPr="003441A8" w14:paraId="5DAF9193" w14:textId="77777777" w:rsidTr="00596566">
        <w:trPr>
          <w:trHeight w:val="20"/>
        </w:trPr>
        <w:tc>
          <w:tcPr>
            <w:tcW w:w="2407" w:type="pct"/>
          </w:tcPr>
          <w:p w14:paraId="46D65DAB"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Aprendizaje Continuo.</w:t>
            </w:r>
          </w:p>
          <w:p w14:paraId="28D44E93"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Orientación a Resultados.</w:t>
            </w:r>
          </w:p>
          <w:p w14:paraId="73D734FE"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Orientación al usuario y al ciudadano.</w:t>
            </w:r>
          </w:p>
          <w:p w14:paraId="2218DB14"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 xml:space="preserve">Compromiso con la organización. </w:t>
            </w:r>
          </w:p>
          <w:p w14:paraId="2E9949D6"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Trabajo en equipo.</w:t>
            </w:r>
          </w:p>
          <w:p w14:paraId="49B259BA" w14:textId="77777777" w:rsidR="00AE770F" w:rsidRPr="001E55E9" w:rsidRDefault="00AE770F" w:rsidP="001E55E9">
            <w:pPr>
              <w:pStyle w:val="Prrafodelista"/>
              <w:numPr>
                <w:ilvl w:val="0"/>
                <w:numId w:val="41"/>
              </w:numPr>
              <w:ind w:left="315" w:right="142"/>
              <w:rPr>
                <w:rFonts w:ascii="Arial Narrow" w:eastAsiaTheme="minorEastAsia" w:hAnsi="Arial Narrow" w:cs="Arial"/>
                <w:sz w:val="18"/>
                <w:szCs w:val="18"/>
              </w:rPr>
            </w:pPr>
            <w:r w:rsidRPr="001E55E9">
              <w:rPr>
                <w:rFonts w:ascii="Arial Narrow" w:hAnsi="Arial Narrow"/>
                <w:sz w:val="18"/>
                <w:szCs w:val="18"/>
              </w:rPr>
              <w:t>Adaptación al Cambio.</w:t>
            </w:r>
            <w:r w:rsidRPr="001E55E9">
              <w:rPr>
                <w:rFonts w:ascii="Arial Narrow" w:eastAsiaTheme="minorEastAsia" w:hAnsi="Arial Narrow" w:cs="Arial"/>
                <w:sz w:val="18"/>
                <w:szCs w:val="18"/>
              </w:rPr>
              <w:t xml:space="preserve"> </w:t>
            </w:r>
          </w:p>
        </w:tc>
        <w:tc>
          <w:tcPr>
            <w:tcW w:w="2593" w:type="pct"/>
          </w:tcPr>
          <w:p w14:paraId="5A291D3E"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Manejo de la información</w:t>
            </w:r>
          </w:p>
          <w:p w14:paraId="7653CA35" w14:textId="77777777"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Relaciones interpersonales.</w:t>
            </w:r>
          </w:p>
          <w:p w14:paraId="078148AC" w14:textId="632EA4C1" w:rsidR="00AE770F" w:rsidRPr="001E55E9" w:rsidRDefault="00AE770F" w:rsidP="001E55E9">
            <w:pPr>
              <w:pStyle w:val="Prrafodelista"/>
              <w:numPr>
                <w:ilvl w:val="0"/>
                <w:numId w:val="41"/>
              </w:numPr>
              <w:ind w:left="315" w:right="142"/>
              <w:rPr>
                <w:rFonts w:ascii="Arial Narrow" w:hAnsi="Arial Narrow"/>
                <w:sz w:val="18"/>
                <w:szCs w:val="18"/>
              </w:rPr>
            </w:pPr>
            <w:r w:rsidRPr="001E55E9">
              <w:rPr>
                <w:rFonts w:ascii="Arial Narrow" w:hAnsi="Arial Narrow"/>
                <w:sz w:val="18"/>
                <w:szCs w:val="18"/>
              </w:rPr>
              <w:t>Colaboración</w:t>
            </w:r>
            <w:r w:rsidR="00925992">
              <w:rPr>
                <w:rFonts w:ascii="Arial Narrow" w:hAnsi="Arial Narrow"/>
                <w:sz w:val="18"/>
                <w:szCs w:val="18"/>
              </w:rPr>
              <w:t>.</w:t>
            </w:r>
          </w:p>
          <w:p w14:paraId="05CD93E1" w14:textId="77777777" w:rsidR="00AE770F" w:rsidRPr="001E55E9" w:rsidRDefault="00AE770F" w:rsidP="001E55E9">
            <w:pPr>
              <w:pStyle w:val="Prrafodelista"/>
              <w:ind w:left="315" w:right="142"/>
              <w:rPr>
                <w:rFonts w:ascii="Arial Narrow" w:hAnsi="Arial Narrow"/>
                <w:sz w:val="18"/>
                <w:szCs w:val="18"/>
              </w:rPr>
            </w:pPr>
          </w:p>
          <w:p w14:paraId="3AAEC45A" w14:textId="77777777" w:rsidR="00AE770F" w:rsidRPr="001E55E9" w:rsidRDefault="00AE770F" w:rsidP="001E55E9">
            <w:pPr>
              <w:spacing w:after="0"/>
              <w:ind w:left="315" w:right="142"/>
              <w:rPr>
                <w:rFonts w:ascii="Arial Narrow" w:eastAsiaTheme="minorEastAsia" w:hAnsi="Arial Narrow"/>
                <w:i/>
                <w:sz w:val="18"/>
                <w:szCs w:val="18"/>
                <w:u w:val="single"/>
                <w:lang w:eastAsia="es-CO"/>
              </w:rPr>
            </w:pPr>
          </w:p>
        </w:tc>
      </w:tr>
      <w:tr w:rsidR="00AE770F" w:rsidRPr="003441A8" w14:paraId="1FC66B57" w14:textId="77777777" w:rsidTr="00596566">
        <w:trPr>
          <w:trHeight w:val="20"/>
        </w:trPr>
        <w:tc>
          <w:tcPr>
            <w:tcW w:w="2407" w:type="pct"/>
            <w:shd w:val="clear" w:color="auto" w:fill="2E74B5" w:themeFill="accent1" w:themeFillShade="BF"/>
          </w:tcPr>
          <w:p w14:paraId="3370AF49"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ÁREA O PROCESO TRANSVERSAL</w:t>
            </w:r>
          </w:p>
        </w:tc>
        <w:tc>
          <w:tcPr>
            <w:tcW w:w="2593" w:type="pct"/>
            <w:shd w:val="clear" w:color="auto" w:fill="2E74B5" w:themeFill="accent1" w:themeFillShade="BF"/>
          </w:tcPr>
          <w:p w14:paraId="0501592B"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COMPETENCIA REQUERIDA</w:t>
            </w:r>
          </w:p>
        </w:tc>
      </w:tr>
      <w:tr w:rsidR="00AE770F" w:rsidRPr="003441A8" w14:paraId="49526E25" w14:textId="77777777" w:rsidTr="00596566">
        <w:trPr>
          <w:trHeight w:val="20"/>
        </w:trPr>
        <w:tc>
          <w:tcPr>
            <w:tcW w:w="2407" w:type="pct"/>
            <w:shd w:val="clear" w:color="auto" w:fill="auto"/>
          </w:tcPr>
          <w:p w14:paraId="1A109C3C" w14:textId="77777777" w:rsidR="00AE770F" w:rsidRPr="001E55E9" w:rsidRDefault="00AE770F" w:rsidP="001E55E9">
            <w:pPr>
              <w:pStyle w:val="Prrafodelista"/>
              <w:numPr>
                <w:ilvl w:val="0"/>
                <w:numId w:val="41"/>
              </w:numPr>
              <w:ind w:left="315" w:right="142"/>
              <w:rPr>
                <w:rFonts w:ascii="Arial Narrow" w:hAnsi="Arial Narrow"/>
                <w:color w:val="FF0000"/>
                <w:sz w:val="18"/>
                <w:szCs w:val="18"/>
              </w:rPr>
            </w:pPr>
            <w:r w:rsidRPr="001E55E9">
              <w:rPr>
                <w:rFonts w:ascii="Arial Narrow" w:hAnsi="Arial Narrow"/>
                <w:sz w:val="18"/>
                <w:szCs w:val="18"/>
              </w:rPr>
              <w:t>Gestión financiera.</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0A46630C" w14:textId="77777777" w:rsidR="00AE770F" w:rsidRPr="001E55E9" w:rsidRDefault="00AE770F" w:rsidP="001E55E9">
            <w:pPr>
              <w:pStyle w:val="Prrafodelista"/>
              <w:numPr>
                <w:ilvl w:val="0"/>
                <w:numId w:val="41"/>
              </w:numPr>
              <w:ind w:left="315" w:right="142"/>
              <w:rPr>
                <w:rFonts w:ascii="Arial Narrow" w:hAnsi="Arial Narrow"/>
                <w:color w:val="FF0000"/>
                <w:sz w:val="18"/>
                <w:szCs w:val="18"/>
              </w:rPr>
            </w:pPr>
            <w:r w:rsidRPr="001E55E9">
              <w:rPr>
                <w:rFonts w:ascii="Arial Narrow" w:hAnsi="Arial Narrow"/>
                <w:sz w:val="18"/>
                <w:szCs w:val="18"/>
              </w:rPr>
              <w:t>Transparencia.</w:t>
            </w:r>
          </w:p>
        </w:tc>
      </w:tr>
      <w:tr w:rsidR="00AE770F" w:rsidRPr="003441A8" w14:paraId="2911DD95" w14:textId="77777777" w:rsidTr="00596566">
        <w:trPr>
          <w:trHeight w:val="20"/>
        </w:trPr>
        <w:tc>
          <w:tcPr>
            <w:tcW w:w="5000" w:type="pct"/>
            <w:gridSpan w:val="2"/>
            <w:tcBorders>
              <w:right w:val="single" w:sz="4" w:space="0" w:color="auto"/>
            </w:tcBorders>
            <w:shd w:val="clear" w:color="auto" w:fill="2E74B5" w:themeFill="accent1" w:themeFillShade="BF"/>
          </w:tcPr>
          <w:p w14:paraId="7A58506A"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VII. REQUISITOS DE FORMACIÓN ACADÉMICA Y EXPERIENCIA</w:t>
            </w:r>
          </w:p>
        </w:tc>
      </w:tr>
      <w:tr w:rsidR="00AE770F" w:rsidRPr="003441A8" w14:paraId="095D39DE" w14:textId="77777777" w:rsidTr="00596566">
        <w:trPr>
          <w:trHeight w:val="20"/>
        </w:trPr>
        <w:tc>
          <w:tcPr>
            <w:tcW w:w="2407" w:type="pct"/>
            <w:shd w:val="clear" w:color="auto" w:fill="AEAAAA" w:themeFill="background2" w:themeFillShade="BF"/>
          </w:tcPr>
          <w:p w14:paraId="2D6E6656"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F58B679" w14:textId="77777777" w:rsidR="00AE770F" w:rsidRPr="001E55E9" w:rsidRDefault="00AE770F" w:rsidP="001E55E9">
            <w:pPr>
              <w:spacing w:after="0"/>
              <w:ind w:left="315" w:right="142"/>
              <w:jc w:val="center"/>
              <w:rPr>
                <w:rFonts w:ascii="Arial Narrow" w:eastAsiaTheme="minorEastAsia" w:hAnsi="Arial Narrow" w:cs="Arial"/>
                <w:b/>
                <w:color w:val="FFFFFF" w:themeColor="background1"/>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3441A8" w14:paraId="06269D43" w14:textId="77777777" w:rsidTr="00596566">
        <w:trPr>
          <w:trHeight w:val="20"/>
        </w:trPr>
        <w:tc>
          <w:tcPr>
            <w:tcW w:w="2407" w:type="pct"/>
          </w:tcPr>
          <w:p w14:paraId="5881C181" w14:textId="77777777" w:rsidR="00AE770F" w:rsidRPr="001E55E9" w:rsidRDefault="00AE770F" w:rsidP="001E55E9">
            <w:pPr>
              <w:spacing w:after="0"/>
              <w:ind w:left="31"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Aprobación de dos (2) años de educación superior de pregrado en disciplina académica del Núcleo Básico del Conocimiento en: Administración.</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04E95320" w14:textId="77777777" w:rsidR="00AE770F" w:rsidRPr="001E55E9" w:rsidRDefault="00AE770F" w:rsidP="001E55E9">
            <w:pPr>
              <w:spacing w:after="0"/>
              <w:ind w:left="30"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Seis (6) meses de experiencia relacionada con el cargo.</w:t>
            </w:r>
          </w:p>
        </w:tc>
      </w:tr>
      <w:tr w:rsidR="00AE770F" w:rsidRPr="003441A8" w14:paraId="4DBF5A30" w14:textId="77777777" w:rsidTr="00596566">
        <w:trPr>
          <w:trHeight w:val="20"/>
        </w:trPr>
        <w:tc>
          <w:tcPr>
            <w:tcW w:w="5000" w:type="pct"/>
            <w:gridSpan w:val="2"/>
            <w:tcBorders>
              <w:right w:val="single" w:sz="4" w:space="0" w:color="auto"/>
            </w:tcBorders>
            <w:shd w:val="clear" w:color="auto" w:fill="2E74B5" w:themeFill="accent1" w:themeFillShade="BF"/>
          </w:tcPr>
          <w:p w14:paraId="126BD461" w14:textId="77777777" w:rsidR="00AE770F" w:rsidRPr="001E55E9" w:rsidRDefault="00AE770F" w:rsidP="001E55E9">
            <w:pPr>
              <w:spacing w:after="0"/>
              <w:ind w:left="315" w:right="142"/>
              <w:jc w:val="center"/>
              <w:rPr>
                <w:rFonts w:ascii="Arial Narrow" w:eastAsiaTheme="minorEastAsia" w:hAnsi="Arial Narrow" w:cs="Arial"/>
                <w:b/>
                <w:color w:val="000000"/>
                <w:sz w:val="18"/>
                <w:szCs w:val="18"/>
                <w:lang w:eastAsia="es-CO"/>
              </w:rPr>
            </w:pPr>
            <w:r w:rsidRPr="001E55E9">
              <w:rPr>
                <w:rFonts w:ascii="Arial Narrow" w:eastAsiaTheme="minorEastAsia" w:hAnsi="Arial Narrow" w:cs="Arial"/>
                <w:b/>
                <w:color w:val="FFFFFF" w:themeColor="background1"/>
                <w:sz w:val="18"/>
                <w:szCs w:val="18"/>
                <w:lang w:eastAsia="es-CO"/>
              </w:rPr>
              <w:lastRenderedPageBreak/>
              <w:t>ALTERNATIVA 1</w:t>
            </w:r>
          </w:p>
        </w:tc>
      </w:tr>
      <w:tr w:rsidR="00AE770F" w:rsidRPr="003441A8" w14:paraId="11A7FC1E" w14:textId="77777777" w:rsidTr="00596566">
        <w:trPr>
          <w:trHeight w:val="20"/>
        </w:trPr>
        <w:tc>
          <w:tcPr>
            <w:tcW w:w="2407" w:type="pct"/>
            <w:shd w:val="clear" w:color="auto" w:fill="AEAAAA" w:themeFill="background2" w:themeFillShade="BF"/>
          </w:tcPr>
          <w:p w14:paraId="40F3D22F" w14:textId="77777777" w:rsidR="00AE770F" w:rsidRPr="001E55E9" w:rsidRDefault="00AE770F" w:rsidP="001E55E9">
            <w:pPr>
              <w:spacing w:after="0"/>
              <w:ind w:left="315" w:right="142"/>
              <w:jc w:val="center"/>
              <w:rPr>
                <w:rFonts w:ascii="Arial Narrow" w:eastAsiaTheme="minorEastAsia" w:hAnsi="Arial Narrow" w:cs="Arial"/>
                <w:sz w:val="18"/>
                <w:szCs w:val="18"/>
                <w:lang w:eastAsia="es-CO"/>
              </w:rPr>
            </w:pPr>
            <w:r w:rsidRPr="001E55E9">
              <w:rPr>
                <w:rFonts w:ascii="Arial Narrow" w:eastAsiaTheme="minorEastAsia" w:hAnsi="Arial Narrow" w:cs="Arial"/>
                <w:b/>
                <w:color w:val="FFFFFF" w:themeColor="background1"/>
                <w:sz w:val="18"/>
                <w:szCs w:val="18"/>
                <w:lang w:eastAsia="es-CO"/>
              </w:rPr>
              <w:t>FORMACIÓN ACADÉMICA</w:t>
            </w:r>
          </w:p>
        </w:tc>
        <w:tc>
          <w:tcPr>
            <w:tcW w:w="2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4D31A62" w14:textId="77777777" w:rsidR="00AE770F" w:rsidRPr="001E55E9" w:rsidRDefault="00AE770F" w:rsidP="001E55E9">
            <w:pPr>
              <w:spacing w:after="0"/>
              <w:ind w:left="315" w:right="142"/>
              <w:jc w:val="center"/>
              <w:rPr>
                <w:rFonts w:ascii="Arial Narrow" w:eastAsiaTheme="minorEastAsia" w:hAnsi="Arial Narrow" w:cs="Arial"/>
                <w:color w:val="000000"/>
                <w:sz w:val="18"/>
                <w:szCs w:val="18"/>
                <w:lang w:eastAsia="es-CO"/>
              </w:rPr>
            </w:pPr>
            <w:r w:rsidRPr="001E55E9">
              <w:rPr>
                <w:rFonts w:ascii="Arial Narrow" w:eastAsiaTheme="minorEastAsia" w:hAnsi="Arial Narrow" w:cs="Arial"/>
                <w:b/>
                <w:color w:val="FFFFFF" w:themeColor="background1"/>
                <w:sz w:val="18"/>
                <w:szCs w:val="18"/>
                <w:lang w:eastAsia="es-CO"/>
              </w:rPr>
              <w:t>EXPERIENCIA</w:t>
            </w:r>
          </w:p>
        </w:tc>
      </w:tr>
      <w:tr w:rsidR="00AE770F" w:rsidRPr="003441A8" w14:paraId="1279E68F" w14:textId="77777777" w:rsidTr="00596566">
        <w:trPr>
          <w:trHeight w:val="20"/>
        </w:trPr>
        <w:tc>
          <w:tcPr>
            <w:tcW w:w="2407" w:type="pct"/>
            <w:shd w:val="clear" w:color="auto" w:fill="auto"/>
          </w:tcPr>
          <w:p w14:paraId="66241E9C" w14:textId="58710A40" w:rsidR="00AE770F" w:rsidRPr="00925992" w:rsidRDefault="00AE770F" w:rsidP="00925992">
            <w:pPr>
              <w:spacing w:after="0"/>
              <w:ind w:left="29" w:right="142"/>
              <w:jc w:val="both"/>
              <w:rPr>
                <w:rFonts w:ascii="Arial Narrow" w:eastAsiaTheme="minorEastAsia" w:hAnsi="Arial Narrow"/>
                <w:sz w:val="18"/>
                <w:szCs w:val="18"/>
                <w:lang w:eastAsia="es-CO"/>
              </w:rPr>
            </w:pPr>
            <w:r w:rsidRPr="001E55E9">
              <w:rPr>
                <w:rFonts w:ascii="Arial Narrow" w:eastAsiaTheme="minorEastAsia" w:hAnsi="Arial Narrow"/>
                <w:sz w:val="18"/>
                <w:szCs w:val="18"/>
                <w:lang w:eastAsia="es-CO"/>
              </w:rPr>
              <w:t xml:space="preserve">Título de Bachiller </w:t>
            </w: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1AF05F04" w14:textId="0F736186" w:rsidR="00AE770F" w:rsidRPr="00925992" w:rsidRDefault="00AE770F" w:rsidP="00925992">
            <w:pPr>
              <w:spacing w:after="0"/>
              <w:ind w:left="32" w:right="142"/>
              <w:jc w:val="both"/>
              <w:rPr>
                <w:rFonts w:ascii="Arial Narrow" w:eastAsiaTheme="minorEastAsia" w:hAnsi="Arial Narrow"/>
                <w:color w:val="FF0000"/>
                <w:sz w:val="18"/>
                <w:szCs w:val="18"/>
                <w:lang w:eastAsia="es-CO"/>
              </w:rPr>
            </w:pPr>
            <w:r w:rsidRPr="001E55E9">
              <w:rPr>
                <w:rFonts w:ascii="Arial Narrow" w:eastAsiaTheme="minorEastAsia" w:hAnsi="Arial Narrow"/>
                <w:sz w:val="18"/>
                <w:szCs w:val="18"/>
                <w:lang w:eastAsia="es-CO"/>
              </w:rPr>
              <w:t>Treinta (30) meses de experiencia relacionada con el cargo</w:t>
            </w:r>
            <w:r w:rsidRPr="001E55E9">
              <w:rPr>
                <w:rFonts w:ascii="Arial Narrow" w:eastAsiaTheme="minorEastAsia" w:hAnsi="Arial Narrow"/>
                <w:color w:val="FF0000"/>
                <w:sz w:val="18"/>
                <w:szCs w:val="18"/>
                <w:lang w:eastAsia="es-CO"/>
              </w:rPr>
              <w:t>.</w:t>
            </w:r>
          </w:p>
        </w:tc>
      </w:tr>
      <w:bookmarkEnd w:id="2"/>
    </w:tbl>
    <w:p w14:paraId="698EC813" w14:textId="77777777" w:rsidR="00AE770F" w:rsidRPr="003441A8" w:rsidRDefault="00AE770F" w:rsidP="001E55E9">
      <w:pPr>
        <w:ind w:left="-426" w:right="142"/>
        <w:jc w:val="both"/>
        <w:rPr>
          <w:rFonts w:ascii="Arial Narrow" w:hAnsi="Arial Narrow"/>
          <w:b/>
        </w:rPr>
      </w:pPr>
    </w:p>
    <w:p w14:paraId="5CA6E32B" w14:textId="77777777" w:rsidR="00925992" w:rsidRDefault="00AE770F" w:rsidP="00925992">
      <w:pPr>
        <w:pStyle w:val="Sinespaciado"/>
        <w:ind w:left="-426"/>
        <w:jc w:val="both"/>
        <w:rPr>
          <w:rFonts w:ascii="Arial Narrow" w:hAnsi="Arial Narrow"/>
          <w:sz w:val="22"/>
          <w:szCs w:val="22"/>
        </w:rPr>
      </w:pPr>
      <w:r w:rsidRPr="00925992">
        <w:rPr>
          <w:rFonts w:ascii="Arial Narrow" w:hAnsi="Arial Narrow"/>
          <w:b/>
          <w:sz w:val="22"/>
          <w:szCs w:val="22"/>
        </w:rPr>
        <w:t>ARTICULO 2º.-</w:t>
      </w:r>
      <w:r w:rsidRPr="00925992">
        <w:rPr>
          <w:rFonts w:ascii="Arial Narrow" w:hAnsi="Arial Narrow"/>
          <w:b/>
          <w:bCs/>
          <w:sz w:val="22"/>
          <w:szCs w:val="22"/>
          <w:lang w:eastAsia="es-CO"/>
        </w:rPr>
        <w:t xml:space="preserve"> </w:t>
      </w:r>
      <w:r w:rsidR="001F1259" w:rsidRPr="00925992">
        <w:rPr>
          <w:rFonts w:ascii="Arial Narrow" w:hAnsi="Arial Narrow"/>
          <w:sz w:val="22"/>
          <w:szCs w:val="22"/>
          <w:lang w:eastAsia="es-CO"/>
        </w:rPr>
        <w:t>Secretaría General a través de</w:t>
      </w:r>
      <w:r w:rsidR="001F1259" w:rsidRPr="00925992">
        <w:rPr>
          <w:rFonts w:ascii="Arial Narrow" w:hAnsi="Arial Narrow"/>
          <w:b/>
          <w:bCs/>
          <w:sz w:val="22"/>
          <w:szCs w:val="22"/>
          <w:lang w:eastAsia="es-CO"/>
        </w:rPr>
        <w:t xml:space="preserve"> </w:t>
      </w:r>
      <w:r w:rsidRPr="00925992">
        <w:rPr>
          <w:rFonts w:ascii="Arial Narrow" w:hAnsi="Arial Narrow"/>
          <w:sz w:val="22"/>
          <w:szCs w:val="22"/>
        </w:rPr>
        <w:t>Talento Humano</w:t>
      </w:r>
      <w:r w:rsidR="001F1259" w:rsidRPr="00925992">
        <w:rPr>
          <w:rFonts w:ascii="Arial Narrow" w:hAnsi="Arial Narrow"/>
          <w:sz w:val="22"/>
          <w:szCs w:val="22"/>
        </w:rPr>
        <w:t>, realizará la</w:t>
      </w:r>
      <w:r w:rsidRPr="00925992">
        <w:rPr>
          <w:rFonts w:ascii="Arial Narrow" w:hAnsi="Arial Narrow"/>
          <w:sz w:val="22"/>
          <w:szCs w:val="22"/>
        </w:rPr>
        <w:t xml:space="preserve"> comunica</w:t>
      </w:r>
      <w:r w:rsidR="001F1259" w:rsidRPr="00925992">
        <w:rPr>
          <w:rFonts w:ascii="Arial Narrow" w:hAnsi="Arial Narrow"/>
          <w:sz w:val="22"/>
          <w:szCs w:val="22"/>
        </w:rPr>
        <w:t>ción del Manual Específico de Funciones y de Competencias Laborales y a su vez, lo publicará en</w:t>
      </w:r>
      <w:r w:rsidRPr="00925992">
        <w:rPr>
          <w:rFonts w:ascii="Arial Narrow" w:hAnsi="Arial Narrow"/>
          <w:sz w:val="22"/>
          <w:szCs w:val="22"/>
        </w:rPr>
        <w:t xml:space="preserve"> la página </w:t>
      </w:r>
      <w:r w:rsidR="001F1259" w:rsidRPr="00925992">
        <w:rPr>
          <w:rFonts w:ascii="Arial Narrow" w:hAnsi="Arial Narrow"/>
          <w:sz w:val="22"/>
          <w:szCs w:val="22"/>
        </w:rPr>
        <w:t>w</w:t>
      </w:r>
      <w:r w:rsidRPr="00925992">
        <w:rPr>
          <w:rFonts w:ascii="Arial Narrow" w:hAnsi="Arial Narrow"/>
          <w:sz w:val="22"/>
          <w:szCs w:val="22"/>
        </w:rPr>
        <w:t>eb de la Entidad</w:t>
      </w:r>
      <w:r w:rsidR="001F1259" w:rsidRPr="00925992">
        <w:rPr>
          <w:rFonts w:ascii="Arial Narrow" w:hAnsi="Arial Narrow"/>
          <w:sz w:val="22"/>
          <w:szCs w:val="22"/>
        </w:rPr>
        <w:t>.</w:t>
      </w:r>
      <w:r w:rsidRPr="00925992">
        <w:rPr>
          <w:rFonts w:ascii="Arial Narrow" w:hAnsi="Arial Narrow"/>
          <w:sz w:val="22"/>
          <w:szCs w:val="22"/>
        </w:rPr>
        <w:t xml:space="preserve"> Los jefes inmediatos responderán por la orientación del empleado en el cumplimiento de </w:t>
      </w:r>
      <w:r w:rsidR="001F1259" w:rsidRPr="00925992">
        <w:rPr>
          <w:rFonts w:ascii="Arial Narrow" w:hAnsi="Arial Narrow"/>
          <w:sz w:val="22"/>
          <w:szCs w:val="22"/>
        </w:rPr>
        <w:t>estas.</w:t>
      </w:r>
    </w:p>
    <w:p w14:paraId="5731FE6E" w14:textId="77777777" w:rsidR="00925992" w:rsidRPr="00925992" w:rsidRDefault="00925992" w:rsidP="00925992">
      <w:pPr>
        <w:pStyle w:val="Sinespaciado"/>
        <w:ind w:left="-426"/>
        <w:jc w:val="both"/>
        <w:rPr>
          <w:rFonts w:ascii="Arial Narrow" w:hAnsi="Arial Narrow"/>
          <w:sz w:val="22"/>
          <w:szCs w:val="22"/>
        </w:rPr>
      </w:pPr>
    </w:p>
    <w:p w14:paraId="4EEDE370" w14:textId="208E0EF4" w:rsidR="00AE770F" w:rsidRPr="00925992" w:rsidRDefault="00AE770F" w:rsidP="00925992">
      <w:pPr>
        <w:pStyle w:val="Sinespaciado"/>
        <w:ind w:left="-426"/>
        <w:jc w:val="both"/>
        <w:rPr>
          <w:rFonts w:cstheme="minorBidi"/>
        </w:rPr>
      </w:pPr>
      <w:r w:rsidRPr="00925992">
        <w:rPr>
          <w:rFonts w:ascii="Arial Narrow" w:hAnsi="Arial Narrow"/>
          <w:b/>
          <w:sz w:val="22"/>
          <w:szCs w:val="22"/>
        </w:rPr>
        <w:t>ARTÍCULO 3°. VIGENCIA</w:t>
      </w:r>
      <w:r w:rsidRPr="00925992">
        <w:rPr>
          <w:rFonts w:ascii="Arial Narrow" w:hAnsi="Arial Narrow"/>
          <w:sz w:val="22"/>
          <w:szCs w:val="22"/>
        </w:rPr>
        <w:t>. La presente resolución rige a partir de la fecha de su expedición, y modifica parcialmente las Resoluciones No. 4444 de 2018,</w:t>
      </w:r>
      <w:r w:rsidRPr="00925992">
        <w:rPr>
          <w:rFonts w:ascii="Arial Narrow" w:hAnsi="Arial Narrow"/>
          <w:sz w:val="22"/>
          <w:szCs w:val="22"/>
          <w:lang w:eastAsia="es-CO"/>
        </w:rPr>
        <w:t xml:space="preserve"> </w:t>
      </w:r>
      <w:r w:rsidRPr="00925992">
        <w:rPr>
          <w:rFonts w:ascii="Arial Narrow" w:hAnsi="Arial Narrow"/>
          <w:sz w:val="22"/>
          <w:szCs w:val="22"/>
        </w:rPr>
        <w:t>modificada por las Resoluciones 3058 de 2019</w:t>
      </w:r>
      <w:r w:rsidR="00003146">
        <w:rPr>
          <w:rFonts w:ascii="Arial Narrow" w:hAnsi="Arial Narrow"/>
          <w:sz w:val="22"/>
          <w:szCs w:val="22"/>
        </w:rPr>
        <w:t>;</w:t>
      </w:r>
      <w:r w:rsidRPr="00925992">
        <w:rPr>
          <w:rFonts w:ascii="Arial Narrow" w:hAnsi="Arial Narrow"/>
          <w:sz w:val="22"/>
          <w:szCs w:val="22"/>
        </w:rPr>
        <w:t xml:space="preserve"> 1207</w:t>
      </w:r>
      <w:r w:rsidR="00003146">
        <w:rPr>
          <w:rFonts w:ascii="Arial Narrow" w:hAnsi="Arial Narrow"/>
          <w:sz w:val="22"/>
          <w:szCs w:val="22"/>
        </w:rPr>
        <w:t xml:space="preserve"> y</w:t>
      </w:r>
      <w:r w:rsidRPr="00925992">
        <w:rPr>
          <w:rFonts w:ascii="Arial Narrow" w:hAnsi="Arial Narrow"/>
          <w:sz w:val="22"/>
          <w:szCs w:val="22"/>
        </w:rPr>
        <w:t xml:space="preserve"> 1416 de 2020</w:t>
      </w:r>
      <w:r w:rsidR="00003146">
        <w:rPr>
          <w:rFonts w:ascii="Arial Narrow" w:hAnsi="Arial Narrow"/>
          <w:sz w:val="22"/>
          <w:szCs w:val="22"/>
        </w:rPr>
        <w:t>; y</w:t>
      </w:r>
      <w:r w:rsidRPr="00925992">
        <w:rPr>
          <w:rFonts w:ascii="Arial Narrow" w:hAnsi="Arial Narrow"/>
          <w:sz w:val="22"/>
          <w:szCs w:val="22"/>
        </w:rPr>
        <w:t xml:space="preserve"> 586 </w:t>
      </w:r>
      <w:r w:rsidR="001233A0" w:rsidRPr="00925992">
        <w:rPr>
          <w:rFonts w:ascii="Arial Narrow" w:hAnsi="Arial Narrow"/>
          <w:sz w:val="22"/>
          <w:szCs w:val="22"/>
        </w:rPr>
        <w:t xml:space="preserve">y 1151 </w:t>
      </w:r>
      <w:r w:rsidRPr="00925992">
        <w:rPr>
          <w:rFonts w:ascii="Arial Narrow" w:hAnsi="Arial Narrow"/>
          <w:sz w:val="22"/>
          <w:szCs w:val="22"/>
        </w:rPr>
        <w:t xml:space="preserve">de 2023; </w:t>
      </w:r>
      <w:r w:rsidR="001F1259" w:rsidRPr="00925992">
        <w:rPr>
          <w:rFonts w:ascii="Arial Narrow" w:hAnsi="Arial Narrow"/>
          <w:sz w:val="22"/>
          <w:szCs w:val="22"/>
        </w:rPr>
        <w:t>l</w:t>
      </w:r>
      <w:r w:rsidRPr="00925992">
        <w:rPr>
          <w:rFonts w:ascii="Arial Narrow" w:hAnsi="Arial Narrow"/>
          <w:sz w:val="22"/>
          <w:szCs w:val="22"/>
        </w:rPr>
        <w:t xml:space="preserve">a Resolución No. 4445 de 2018 </w:t>
      </w:r>
      <w:r w:rsidR="001F1259" w:rsidRPr="00925992">
        <w:rPr>
          <w:rFonts w:ascii="Arial Narrow" w:hAnsi="Arial Narrow"/>
          <w:sz w:val="22"/>
          <w:szCs w:val="22"/>
          <w:lang w:eastAsia="es-CO"/>
        </w:rPr>
        <w:t>modificada</w:t>
      </w:r>
      <w:r w:rsidRPr="00925992">
        <w:rPr>
          <w:rFonts w:ascii="Arial Narrow" w:hAnsi="Arial Narrow"/>
          <w:sz w:val="22"/>
          <w:szCs w:val="22"/>
        </w:rPr>
        <w:t xml:space="preserve"> por la Resolución </w:t>
      </w:r>
      <w:r w:rsidR="001F1259" w:rsidRPr="00925992">
        <w:rPr>
          <w:rFonts w:ascii="Arial Narrow" w:hAnsi="Arial Narrow"/>
          <w:sz w:val="22"/>
          <w:szCs w:val="22"/>
        </w:rPr>
        <w:t xml:space="preserve">No. </w:t>
      </w:r>
      <w:r w:rsidRPr="00925992">
        <w:rPr>
          <w:rFonts w:ascii="Arial Narrow" w:hAnsi="Arial Narrow"/>
          <w:sz w:val="22"/>
          <w:szCs w:val="22"/>
        </w:rPr>
        <w:t>3058 de 2019; y la Resolución No. 4446 de 2018</w:t>
      </w:r>
      <w:r w:rsidR="001F1259" w:rsidRPr="00925992">
        <w:rPr>
          <w:rFonts w:ascii="Arial Narrow" w:hAnsi="Arial Narrow"/>
          <w:i/>
          <w:iCs/>
          <w:sz w:val="22"/>
          <w:szCs w:val="22"/>
          <w:lang w:eastAsia="es-CO"/>
        </w:rPr>
        <w:t>.</w:t>
      </w:r>
    </w:p>
    <w:p w14:paraId="53CA6522" w14:textId="77777777" w:rsidR="00AE770F" w:rsidRPr="003441A8" w:rsidRDefault="00AE770F" w:rsidP="001E55E9">
      <w:pPr>
        <w:ind w:left="-426" w:right="142"/>
        <w:jc w:val="center"/>
        <w:rPr>
          <w:rFonts w:ascii="Arial Narrow" w:hAnsi="Arial Narrow" w:cs="Arial"/>
          <w:b/>
        </w:rPr>
      </w:pPr>
    </w:p>
    <w:p w14:paraId="1696ACB6" w14:textId="1577A16B" w:rsidR="00AE770F" w:rsidRPr="003441A8" w:rsidRDefault="001F1259" w:rsidP="001E55E9">
      <w:pPr>
        <w:ind w:left="-426" w:right="142"/>
        <w:jc w:val="center"/>
        <w:rPr>
          <w:rFonts w:ascii="Arial Narrow" w:hAnsi="Arial Narrow" w:cs="Arial"/>
          <w:b/>
        </w:rPr>
      </w:pPr>
      <w:r>
        <w:rPr>
          <w:rFonts w:ascii="Arial Narrow" w:hAnsi="Arial Narrow" w:cs="Arial"/>
          <w:b/>
        </w:rPr>
        <w:t>PUBLÍQUESE</w:t>
      </w:r>
      <w:r w:rsidRPr="003441A8">
        <w:rPr>
          <w:rFonts w:ascii="Arial Narrow" w:hAnsi="Arial Narrow" w:cs="Arial"/>
          <w:b/>
        </w:rPr>
        <w:t xml:space="preserve"> </w:t>
      </w:r>
      <w:r w:rsidR="00AE770F" w:rsidRPr="003441A8">
        <w:rPr>
          <w:rFonts w:ascii="Arial Narrow" w:hAnsi="Arial Narrow" w:cs="Arial"/>
          <w:b/>
        </w:rPr>
        <w:t>Y CÚMPLASE</w:t>
      </w:r>
    </w:p>
    <w:p w14:paraId="2DB2367D" w14:textId="3E95DC76" w:rsidR="00AE770F" w:rsidRDefault="00AE770F" w:rsidP="001E55E9">
      <w:pPr>
        <w:ind w:left="-426" w:right="142"/>
        <w:jc w:val="center"/>
        <w:rPr>
          <w:rFonts w:ascii="Arial Narrow" w:hAnsi="Arial Narrow" w:cs="Arial"/>
        </w:rPr>
      </w:pPr>
      <w:r w:rsidRPr="003441A8">
        <w:rPr>
          <w:rFonts w:ascii="Arial Narrow" w:hAnsi="Arial Narrow" w:cs="Arial"/>
        </w:rPr>
        <w:t>Dado en Bogotá</w:t>
      </w:r>
      <w:r w:rsidR="00925992">
        <w:rPr>
          <w:rFonts w:ascii="Arial Narrow" w:hAnsi="Arial Narrow" w:cs="Arial"/>
        </w:rPr>
        <w:t xml:space="preserve"> D.C.</w:t>
      </w:r>
      <w:r w:rsidRPr="003441A8">
        <w:rPr>
          <w:rFonts w:ascii="Arial Narrow" w:hAnsi="Arial Narrow" w:cs="Arial"/>
        </w:rPr>
        <w:t xml:space="preserve">, </w:t>
      </w:r>
    </w:p>
    <w:p w14:paraId="6679ECF6" w14:textId="77777777" w:rsidR="00F43903" w:rsidRDefault="00F43903" w:rsidP="001E55E9">
      <w:pPr>
        <w:ind w:left="-426" w:right="142"/>
        <w:jc w:val="center"/>
        <w:rPr>
          <w:rFonts w:ascii="Arial Narrow" w:hAnsi="Arial Narrow" w:cs="Arial"/>
        </w:rPr>
      </w:pPr>
    </w:p>
    <w:p w14:paraId="28F86F33" w14:textId="77777777" w:rsidR="00653F06" w:rsidRPr="003441A8" w:rsidRDefault="00653F06" w:rsidP="001E55E9">
      <w:pPr>
        <w:ind w:left="-426" w:right="142"/>
        <w:jc w:val="center"/>
        <w:rPr>
          <w:rFonts w:ascii="Arial Narrow" w:hAnsi="Arial Narrow" w:cs="Arial"/>
        </w:rPr>
      </w:pPr>
    </w:p>
    <w:p w14:paraId="28E11BA6" w14:textId="028BE9D3" w:rsidR="00AE770F" w:rsidRPr="003441A8" w:rsidRDefault="008816D6" w:rsidP="008816D6">
      <w:pPr>
        <w:tabs>
          <w:tab w:val="left" w:pos="2016"/>
          <w:tab w:val="center" w:pos="4323"/>
        </w:tabs>
        <w:ind w:left="-426" w:right="142"/>
        <w:rPr>
          <w:rFonts w:ascii="Arial Narrow" w:hAnsi="Arial Narrow" w:cs="Arial"/>
        </w:rPr>
      </w:pPr>
      <w:r>
        <w:rPr>
          <w:rFonts w:ascii="Arial Narrow" w:hAnsi="Arial Narrow" w:cs="Arial"/>
        </w:rPr>
        <w:tab/>
      </w:r>
      <w:r>
        <w:rPr>
          <w:rFonts w:ascii="Arial Narrow" w:hAnsi="Arial Narrow" w:cs="Arial"/>
        </w:rPr>
        <w:tab/>
      </w:r>
    </w:p>
    <w:p w14:paraId="5EEE78A8" w14:textId="77777777" w:rsidR="00AE770F" w:rsidRPr="003441A8" w:rsidRDefault="00AE770F" w:rsidP="001E55E9">
      <w:pPr>
        <w:ind w:left="-426" w:right="142"/>
        <w:jc w:val="center"/>
        <w:rPr>
          <w:rFonts w:ascii="Arial Narrow" w:hAnsi="Arial Narrow" w:cs="Arial"/>
          <w:b/>
        </w:rPr>
      </w:pPr>
      <w:r w:rsidRPr="003441A8">
        <w:rPr>
          <w:rFonts w:ascii="Arial Narrow" w:hAnsi="Arial Narrow" w:cs="Arial"/>
          <w:b/>
        </w:rPr>
        <w:t>ALEJANDRA MILLER RESTREPO</w:t>
      </w:r>
    </w:p>
    <w:p w14:paraId="7D97BE90" w14:textId="77777777" w:rsidR="00AE770F" w:rsidRPr="003441A8" w:rsidRDefault="00AE770F" w:rsidP="001E55E9">
      <w:pPr>
        <w:ind w:left="-426" w:right="142"/>
        <w:jc w:val="center"/>
        <w:rPr>
          <w:rFonts w:ascii="Arial Narrow" w:hAnsi="Arial Narrow" w:cs="Arial"/>
        </w:rPr>
      </w:pPr>
      <w:r w:rsidRPr="003441A8">
        <w:rPr>
          <w:rFonts w:ascii="Arial Narrow" w:hAnsi="Arial Narrow" w:cs="Arial"/>
        </w:rPr>
        <w:t>Directora General</w:t>
      </w:r>
    </w:p>
    <w:p w14:paraId="1729F399" w14:textId="77777777" w:rsidR="00AE770F" w:rsidRDefault="00AE770F" w:rsidP="001E55E9">
      <w:pPr>
        <w:tabs>
          <w:tab w:val="left" w:pos="567"/>
        </w:tabs>
        <w:ind w:left="-426" w:right="142"/>
        <w:jc w:val="both"/>
        <w:rPr>
          <w:rFonts w:ascii="Arial Narrow" w:hAnsi="Arial Narrow" w:cs="Arial"/>
        </w:rPr>
      </w:pPr>
    </w:p>
    <w:sectPr w:rsidR="00AE770F" w:rsidSect="001E55E9">
      <w:headerReference w:type="default" r:id="rId8"/>
      <w:footerReference w:type="default" r:id="rId9"/>
      <w:headerReference w:type="first" r:id="rId10"/>
      <w:footerReference w:type="first" r:id="rId11"/>
      <w:pgSz w:w="12240" w:h="20160" w:code="5"/>
      <w:pgMar w:top="2268" w:right="1325" w:bottom="1276"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4E8" w14:textId="77777777" w:rsidR="00796C4B" w:rsidRDefault="00796C4B" w:rsidP="009068CD">
      <w:pPr>
        <w:spacing w:after="0" w:line="240" w:lineRule="auto"/>
      </w:pPr>
      <w:r>
        <w:separator/>
      </w:r>
    </w:p>
  </w:endnote>
  <w:endnote w:type="continuationSeparator" w:id="0">
    <w:p w14:paraId="30B4C26A" w14:textId="77777777" w:rsidR="00796C4B" w:rsidRDefault="00796C4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BBD" w14:textId="1F2541AE" w:rsidR="000B0A16" w:rsidRDefault="000B0A16">
    <w:pPr>
      <w:pStyle w:val="Piedepgina"/>
    </w:pPr>
    <w:r w:rsidRPr="009068CD">
      <w:rPr>
        <w:noProof/>
        <w:lang w:eastAsia="es-CO"/>
      </w:rPr>
      <w:drawing>
        <wp:anchor distT="0" distB="0" distL="114300" distR="114300" simplePos="0" relativeHeight="251658240" behindDoc="0" locked="0" layoutInCell="1" allowOverlap="1" wp14:anchorId="78F64C6E" wp14:editId="2E995AF1">
          <wp:simplePos x="0" y="0"/>
          <wp:positionH relativeFrom="page">
            <wp:posOffset>-33655</wp:posOffset>
          </wp:positionH>
          <wp:positionV relativeFrom="paragraph">
            <wp:posOffset>558165</wp:posOffset>
          </wp:positionV>
          <wp:extent cx="7768590" cy="11372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13728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3F67" w14:textId="77777777" w:rsidR="00796C4B" w:rsidRDefault="00796C4B" w:rsidP="009068CD">
      <w:pPr>
        <w:spacing w:after="0" w:line="240" w:lineRule="auto"/>
      </w:pPr>
      <w:r>
        <w:separator/>
      </w:r>
    </w:p>
  </w:footnote>
  <w:footnote w:type="continuationSeparator" w:id="0">
    <w:p w14:paraId="4CB78B5E" w14:textId="77777777" w:rsidR="00796C4B" w:rsidRDefault="00796C4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7A723B21" w:rsidR="003C3E4C" w:rsidRDefault="00364A67">
    <w:pPr>
      <w:pStyle w:val="Encabezado"/>
    </w:pPr>
    <w:r w:rsidRPr="009068CD">
      <w:rPr>
        <w:noProof/>
        <w:lang w:eastAsia="es-CO"/>
      </w:rPr>
      <w:drawing>
        <wp:anchor distT="0" distB="0" distL="114300" distR="114300" simplePos="0" relativeHeight="251666432" behindDoc="0" locked="0" layoutInCell="1" allowOverlap="1" wp14:anchorId="2B1A76F0" wp14:editId="5DF7306E">
          <wp:simplePos x="0" y="0"/>
          <wp:positionH relativeFrom="page">
            <wp:posOffset>9525</wp:posOffset>
          </wp:positionH>
          <wp:positionV relativeFrom="paragraph">
            <wp:posOffset>-382904</wp:posOffset>
          </wp:positionV>
          <wp:extent cx="7769225" cy="12934950"/>
          <wp:effectExtent l="0" t="0" r="0" b="0"/>
          <wp:wrapNone/>
          <wp:docPr id="1" name="Imagen 1"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57660" name="Imagen 76965766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93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53EC9940" w:rsidR="003C3E4C" w:rsidRDefault="003C3E4C">
    <w:pPr>
      <w:pStyle w:val="Encabezado"/>
    </w:pPr>
  </w:p>
  <w:p w14:paraId="18B43440" w14:textId="058FC647" w:rsidR="003C3E4C" w:rsidRDefault="003C3E4C">
    <w:pPr>
      <w:pStyle w:val="Encabezado"/>
    </w:pPr>
  </w:p>
  <w:p w14:paraId="0062E19D" w14:textId="40A0A4AC" w:rsidR="003C3E4C" w:rsidRDefault="003C3E4C">
    <w:pPr>
      <w:pStyle w:val="Encabezado"/>
    </w:pPr>
  </w:p>
  <w:p w14:paraId="5789AC8D" w14:textId="06B2DB67" w:rsidR="00B631E4" w:rsidRDefault="000B0A16" w:rsidP="00292CFC">
    <w:pPr>
      <w:pStyle w:val="Encabezado"/>
      <w:tabs>
        <w:tab w:val="left" w:pos="1722"/>
        <w:tab w:val="center" w:pos="4252"/>
      </w:tabs>
      <w:rPr>
        <w:rFonts w:ascii="Arial Narrow" w:hAnsi="Arial Narrow"/>
        <w:b/>
      </w:rPr>
    </w:pPr>
    <w:r>
      <w:rPr>
        <w:rFonts w:ascii="Arial Narrow" w:hAnsi="Arial Narrow"/>
        <w:b/>
      </w:rPr>
      <w:tab/>
    </w:r>
    <w:r>
      <w:rPr>
        <w:rFonts w:ascii="Arial Narrow" w:hAnsi="Arial Narrow"/>
        <w:b/>
      </w:rPr>
      <w:tab/>
    </w:r>
    <w:r w:rsidR="003C3E4C">
      <w:rPr>
        <w:rFonts w:ascii="Arial Narrow" w:hAnsi="Arial Narrow"/>
        <w:b/>
      </w:rPr>
      <w:t>RESOLUCIÓN NÚ</w:t>
    </w:r>
    <w:r w:rsidR="003C3E4C" w:rsidRPr="00E0253E">
      <w:rPr>
        <w:rFonts w:ascii="Arial Narrow" w:hAnsi="Arial Narrow"/>
        <w:b/>
      </w:rPr>
      <w:t xml:space="preserve">MERO </w:t>
    </w:r>
    <w:r w:rsidR="00B631E4">
      <w:rPr>
        <w:rFonts w:ascii="Arial Narrow" w:hAnsi="Arial Narrow"/>
        <w:b/>
        <w:u w:val="single"/>
      </w:rPr>
      <w:t>_______</w:t>
    </w:r>
    <w:r w:rsidR="003C3E4C" w:rsidRPr="00A032EB">
      <w:rPr>
        <w:rFonts w:ascii="Arial Narrow" w:hAnsi="Arial Narrow"/>
        <w:b/>
      </w:rPr>
      <w:t>DE 2023</w:t>
    </w:r>
  </w:p>
  <w:p w14:paraId="02A2B057" w14:textId="7F211866" w:rsidR="00B631E4" w:rsidRPr="00B631E4" w:rsidRDefault="00B631E4" w:rsidP="001E55E9">
    <w:pPr>
      <w:pStyle w:val="Encabezado"/>
      <w:ind w:left="-567"/>
      <w:jc w:val="center"/>
      <w:rPr>
        <w:rFonts w:ascii="Arial Narrow" w:hAnsi="Arial Narrow"/>
        <w:b/>
      </w:rPr>
    </w:pPr>
  </w:p>
  <w:p w14:paraId="4DB8C497" w14:textId="2C2AA114" w:rsidR="009068CD" w:rsidRDefault="00413AFB" w:rsidP="00413AFB">
    <w:pPr>
      <w:tabs>
        <w:tab w:val="right" w:pos="8838"/>
      </w:tabs>
      <w:autoSpaceDE w:val="0"/>
      <w:autoSpaceDN w:val="0"/>
      <w:adjustRightInd w:val="0"/>
      <w:ind w:left="-567"/>
      <w:jc w:val="center"/>
      <w:rPr>
        <w:rFonts w:ascii="Arial Narrow" w:hAnsi="Arial Narrow" w:cs="Arial"/>
        <w:i/>
        <w:sz w:val="20"/>
        <w:szCs w:val="20"/>
        <w:lang w:eastAsia="es-CO"/>
      </w:rPr>
    </w:pPr>
    <w:r w:rsidRPr="00B60D82">
      <w:rPr>
        <w:rFonts w:ascii="Arial Narrow" w:hAnsi="Arial Narrow" w:cs="Arial"/>
        <w:i/>
        <w:sz w:val="20"/>
        <w:szCs w:val="20"/>
      </w:rPr>
      <w:t>“Por la cual se modific</w:t>
    </w:r>
    <w:r w:rsidR="007A65D9">
      <w:rPr>
        <w:rFonts w:ascii="Arial Narrow" w:hAnsi="Arial Narrow" w:cs="Arial"/>
        <w:i/>
        <w:sz w:val="20"/>
        <w:szCs w:val="20"/>
      </w:rPr>
      <w:t>an</w:t>
    </w:r>
    <w:r w:rsidR="007A65D9" w:rsidRPr="00925992">
      <w:rPr>
        <w:rFonts w:ascii="Arial Narrow" w:hAnsi="Arial Narrow"/>
      </w:rPr>
      <w:t xml:space="preserve"> </w:t>
    </w:r>
    <w:r w:rsidR="007A65D9" w:rsidRPr="007A65D9">
      <w:rPr>
        <w:rFonts w:ascii="Arial Narrow" w:hAnsi="Arial Narrow"/>
        <w:i/>
        <w:iCs/>
        <w:sz w:val="20"/>
        <w:szCs w:val="20"/>
      </w:rPr>
      <w:t>parcialmente las Resoluciones No. 4444 de 2018,</w:t>
    </w:r>
    <w:r w:rsidR="007A65D9" w:rsidRPr="007A65D9">
      <w:rPr>
        <w:rFonts w:ascii="Arial Narrow" w:hAnsi="Arial Narrow"/>
        <w:i/>
        <w:iCs/>
        <w:sz w:val="20"/>
        <w:szCs w:val="20"/>
        <w:lang w:eastAsia="es-CO"/>
      </w:rPr>
      <w:t xml:space="preserve"> </w:t>
    </w:r>
    <w:r w:rsidR="007A65D9" w:rsidRPr="007A65D9">
      <w:rPr>
        <w:rFonts w:ascii="Arial Narrow" w:hAnsi="Arial Narrow"/>
        <w:i/>
        <w:iCs/>
        <w:sz w:val="20"/>
        <w:szCs w:val="20"/>
      </w:rPr>
      <w:t>modificada por las Resoluciones 3058 de 2019</w:t>
    </w:r>
    <w:r w:rsidR="007621C2">
      <w:rPr>
        <w:rFonts w:ascii="Arial Narrow" w:hAnsi="Arial Narrow"/>
        <w:i/>
        <w:iCs/>
        <w:sz w:val="20"/>
        <w:szCs w:val="20"/>
      </w:rPr>
      <w:t>;</w:t>
    </w:r>
    <w:r w:rsidR="007A65D9" w:rsidRPr="007A65D9">
      <w:rPr>
        <w:rFonts w:ascii="Arial Narrow" w:hAnsi="Arial Narrow"/>
        <w:i/>
        <w:iCs/>
        <w:sz w:val="20"/>
        <w:szCs w:val="20"/>
      </w:rPr>
      <w:t xml:space="preserve"> 1207</w:t>
    </w:r>
    <w:r w:rsidR="00003146">
      <w:rPr>
        <w:rFonts w:ascii="Arial Narrow" w:hAnsi="Arial Narrow"/>
        <w:i/>
        <w:iCs/>
        <w:sz w:val="20"/>
        <w:szCs w:val="20"/>
      </w:rPr>
      <w:t xml:space="preserve"> y</w:t>
    </w:r>
    <w:r w:rsidR="007A65D9" w:rsidRPr="007A65D9">
      <w:rPr>
        <w:rFonts w:ascii="Arial Narrow" w:hAnsi="Arial Narrow"/>
        <w:i/>
        <w:iCs/>
        <w:sz w:val="20"/>
        <w:szCs w:val="20"/>
      </w:rPr>
      <w:t xml:space="preserve"> 1416 de 2020</w:t>
    </w:r>
    <w:r w:rsidR="007621C2">
      <w:rPr>
        <w:rFonts w:ascii="Arial Narrow" w:hAnsi="Arial Narrow"/>
        <w:i/>
        <w:iCs/>
        <w:sz w:val="20"/>
        <w:szCs w:val="20"/>
      </w:rPr>
      <w:t>; y</w:t>
    </w:r>
    <w:r w:rsidR="007A65D9" w:rsidRPr="007A65D9">
      <w:rPr>
        <w:rFonts w:ascii="Arial Narrow" w:hAnsi="Arial Narrow"/>
        <w:i/>
        <w:iCs/>
        <w:sz w:val="20"/>
        <w:szCs w:val="20"/>
      </w:rPr>
      <w:t xml:space="preserve"> 586 y 1151 de 2023; la Resolución No. 4445 de 2018</w:t>
    </w:r>
    <w:r w:rsidR="000D27B0">
      <w:rPr>
        <w:rFonts w:ascii="Arial Narrow" w:hAnsi="Arial Narrow"/>
        <w:i/>
        <w:iCs/>
        <w:sz w:val="20"/>
        <w:szCs w:val="20"/>
      </w:rPr>
      <w:t>,</w:t>
    </w:r>
    <w:r w:rsidR="007A65D9" w:rsidRPr="007A65D9">
      <w:rPr>
        <w:rFonts w:ascii="Arial Narrow" w:hAnsi="Arial Narrow"/>
        <w:i/>
        <w:iCs/>
        <w:sz w:val="20"/>
        <w:szCs w:val="20"/>
      </w:rPr>
      <w:t xml:space="preserve"> </w:t>
    </w:r>
    <w:r w:rsidR="007A65D9" w:rsidRPr="007A65D9">
      <w:rPr>
        <w:rFonts w:ascii="Arial Narrow" w:hAnsi="Arial Narrow"/>
        <w:i/>
        <w:iCs/>
        <w:sz w:val="20"/>
        <w:szCs w:val="20"/>
        <w:lang w:eastAsia="es-CO"/>
      </w:rPr>
      <w:t>modificada</w:t>
    </w:r>
    <w:r w:rsidR="007A65D9" w:rsidRPr="007A65D9">
      <w:rPr>
        <w:rFonts w:ascii="Arial Narrow" w:hAnsi="Arial Narrow"/>
        <w:i/>
        <w:iCs/>
        <w:sz w:val="20"/>
        <w:szCs w:val="20"/>
      </w:rPr>
      <w:t xml:space="preserve"> por la Resolución No. 3058 de 2019; y la Resolución No. 4446 de 2018</w:t>
    </w:r>
    <w:r w:rsidR="007A65D9">
      <w:rPr>
        <w:rFonts w:ascii="Arial Narrow" w:hAnsi="Arial Narrow"/>
        <w:i/>
        <w:iCs/>
        <w:sz w:val="20"/>
        <w:szCs w:val="20"/>
      </w:rPr>
      <w:t>,</w:t>
    </w:r>
    <w:r w:rsidRPr="00B60D82">
      <w:rPr>
        <w:rFonts w:ascii="Arial Narrow" w:hAnsi="Arial Narrow" w:cs="Arial"/>
        <w:i/>
        <w:sz w:val="20"/>
        <w:szCs w:val="20"/>
      </w:rPr>
      <w:t xml:space="preserve"> mediante las cuales </w:t>
    </w:r>
    <w:r w:rsidRPr="00B60D82">
      <w:rPr>
        <w:rFonts w:ascii="Arial Narrow" w:hAnsi="Arial Narrow" w:cs="Arial"/>
        <w:i/>
        <w:sz w:val="20"/>
        <w:szCs w:val="20"/>
        <w:lang w:eastAsia="es-CO"/>
      </w:rPr>
      <w:t>se ajusta el Manual Especifico de Funciones y de Competencias Laborales para los empleos de la Planta de Personal de la Agencia para la Reincorporación y la Normalización"</w:t>
    </w:r>
  </w:p>
  <w:p w14:paraId="7EC9D0F7" w14:textId="587559FC" w:rsidR="00364A67" w:rsidRPr="00DB0EAA" w:rsidRDefault="00364A67" w:rsidP="00413AFB">
    <w:pPr>
      <w:tabs>
        <w:tab w:val="right" w:pos="8838"/>
      </w:tabs>
      <w:autoSpaceDE w:val="0"/>
      <w:autoSpaceDN w:val="0"/>
      <w:adjustRightInd w:val="0"/>
      <w:ind w:left="-567"/>
      <w:jc w:val="center"/>
      <w:rPr>
        <w:rFonts w:ascii="Arial Narrow" w:hAnsi="Arial Narrow"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061BF1EC" w:rsidR="003C3E4C" w:rsidRDefault="00651D25" w:rsidP="003C3E4C">
    <w:pPr>
      <w:pStyle w:val="Encabezado"/>
    </w:pPr>
    <w:r w:rsidRPr="009068CD">
      <w:rPr>
        <w:noProof/>
        <w:lang w:eastAsia="es-CO"/>
      </w:rPr>
      <w:drawing>
        <wp:anchor distT="0" distB="0" distL="114300" distR="114300" simplePos="0" relativeHeight="251660288" behindDoc="0" locked="0" layoutInCell="1" allowOverlap="1" wp14:anchorId="4767A3AC" wp14:editId="7F61773E">
          <wp:simplePos x="0" y="0"/>
          <wp:positionH relativeFrom="page">
            <wp:posOffset>43815</wp:posOffset>
          </wp:positionH>
          <wp:positionV relativeFrom="paragraph">
            <wp:posOffset>-442925</wp:posOffset>
          </wp:positionV>
          <wp:extent cx="7438646" cy="1270650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8646" cy="127065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0683B74E" w:rsidR="003C3E4C" w:rsidRDefault="003C3E4C" w:rsidP="003C3E4C">
    <w:pPr>
      <w:pStyle w:val="Encabezado"/>
    </w:pPr>
  </w:p>
  <w:p w14:paraId="3A1CEA6A" w14:textId="74A43E4F" w:rsidR="003C3E4C" w:rsidRDefault="003C3E4C" w:rsidP="003C3E4C">
    <w:pPr>
      <w:pStyle w:val="Encabezado"/>
    </w:pPr>
  </w:p>
  <w:p w14:paraId="0259C17F" w14:textId="0A93EA0A" w:rsidR="003C3E4C" w:rsidRDefault="003C3E4C" w:rsidP="003C3E4C">
    <w:pPr>
      <w:pStyle w:val="Encabezado"/>
    </w:pPr>
  </w:p>
  <w:p w14:paraId="4860E892" w14:textId="30649843" w:rsidR="003C3E4C" w:rsidRPr="00E0253E" w:rsidRDefault="003C3E4C" w:rsidP="001E55E9">
    <w:pPr>
      <w:pStyle w:val="Encabezado"/>
      <w:ind w:left="-709"/>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06E74899" w:rsidR="003C3E4C" w:rsidRPr="00E0253E" w:rsidRDefault="003C3E4C" w:rsidP="001E55E9">
    <w:pPr>
      <w:ind w:left="-709" w:right="1185"/>
      <w:jc w:val="center"/>
      <w:rPr>
        <w:rFonts w:ascii="Arial Narrow" w:hAnsi="Arial Narrow" w:cs="Arial"/>
        <w:i/>
      </w:rPr>
    </w:pPr>
  </w:p>
  <w:p w14:paraId="1883BADC" w14:textId="0DF44FED" w:rsidR="003C3E4C" w:rsidRPr="00E0253E" w:rsidRDefault="003C3E4C" w:rsidP="001E55E9">
    <w:pPr>
      <w:pStyle w:val="Encabezado"/>
      <w:ind w:left="-709"/>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w:t>
    </w:r>
    <w:r w:rsidRPr="00A032EB">
      <w:rPr>
        <w:rFonts w:ascii="Arial Narrow" w:hAnsi="Arial Narrow"/>
        <w:b/>
      </w:rPr>
      <w:t xml:space="preserve"> DE 2023</w:t>
    </w:r>
  </w:p>
  <w:p w14:paraId="5ABB0D16" w14:textId="3C4204B1" w:rsidR="00B631E4" w:rsidRDefault="00B631E4" w:rsidP="001E55E9">
    <w:pPr>
      <w:ind w:left="-709" w:right="1185"/>
      <w:rPr>
        <w:rFonts w:ascii="Arial Narrow" w:hAnsi="Arial Narrow" w:cs="Arial"/>
        <w:i/>
        <w:lang w:val="es-ES_tradnl"/>
      </w:rPr>
    </w:pPr>
  </w:p>
  <w:p w14:paraId="4368C324" w14:textId="38D8DF75" w:rsidR="00413AFB" w:rsidRPr="00B60D82" w:rsidRDefault="007A65D9" w:rsidP="007A65D9">
    <w:pPr>
      <w:tabs>
        <w:tab w:val="right" w:pos="8838"/>
      </w:tabs>
      <w:autoSpaceDE w:val="0"/>
      <w:autoSpaceDN w:val="0"/>
      <w:adjustRightInd w:val="0"/>
      <w:ind w:left="-567"/>
      <w:jc w:val="center"/>
      <w:rPr>
        <w:rFonts w:ascii="Arial Narrow" w:hAnsi="Arial Narrow" w:cs="Arial"/>
        <w:i/>
        <w:sz w:val="20"/>
        <w:szCs w:val="20"/>
      </w:rPr>
    </w:pPr>
    <w:r w:rsidRPr="00B60D82">
      <w:rPr>
        <w:rFonts w:ascii="Arial Narrow" w:hAnsi="Arial Narrow" w:cs="Arial"/>
        <w:i/>
        <w:sz w:val="20"/>
        <w:szCs w:val="20"/>
      </w:rPr>
      <w:t>“Por la cual se modific</w:t>
    </w:r>
    <w:r>
      <w:rPr>
        <w:rFonts w:ascii="Arial Narrow" w:hAnsi="Arial Narrow" w:cs="Arial"/>
        <w:i/>
        <w:sz w:val="20"/>
        <w:szCs w:val="20"/>
      </w:rPr>
      <w:t>an</w:t>
    </w:r>
    <w:r w:rsidRPr="00925992">
      <w:rPr>
        <w:rFonts w:ascii="Arial Narrow" w:hAnsi="Arial Narrow"/>
      </w:rPr>
      <w:t xml:space="preserve"> </w:t>
    </w:r>
    <w:r w:rsidRPr="007A65D9">
      <w:rPr>
        <w:rFonts w:ascii="Arial Narrow" w:hAnsi="Arial Narrow"/>
        <w:i/>
        <w:iCs/>
        <w:sz w:val="20"/>
        <w:szCs w:val="20"/>
      </w:rPr>
      <w:t>parcialmente las Resoluciones No. 4444 de 2018,</w:t>
    </w:r>
    <w:r w:rsidRPr="007A65D9">
      <w:rPr>
        <w:rFonts w:ascii="Arial Narrow" w:hAnsi="Arial Narrow"/>
        <w:i/>
        <w:iCs/>
        <w:sz w:val="20"/>
        <w:szCs w:val="20"/>
        <w:lang w:eastAsia="es-CO"/>
      </w:rPr>
      <w:t xml:space="preserve"> </w:t>
    </w:r>
    <w:r w:rsidRPr="007A65D9">
      <w:rPr>
        <w:rFonts w:ascii="Arial Narrow" w:hAnsi="Arial Narrow"/>
        <w:i/>
        <w:iCs/>
        <w:sz w:val="20"/>
        <w:szCs w:val="20"/>
      </w:rPr>
      <w:t xml:space="preserve">modificada por las Resoluciones </w:t>
    </w:r>
    <w:r w:rsidR="00003146">
      <w:rPr>
        <w:rFonts w:ascii="Arial Narrow" w:hAnsi="Arial Narrow"/>
        <w:i/>
        <w:iCs/>
        <w:sz w:val="20"/>
        <w:szCs w:val="20"/>
      </w:rPr>
      <w:t xml:space="preserve">No. </w:t>
    </w:r>
    <w:r w:rsidRPr="007A65D9">
      <w:rPr>
        <w:rFonts w:ascii="Arial Narrow" w:hAnsi="Arial Narrow"/>
        <w:i/>
        <w:iCs/>
        <w:sz w:val="20"/>
        <w:szCs w:val="20"/>
      </w:rPr>
      <w:t>3058 de 2019</w:t>
    </w:r>
    <w:r w:rsidR="00003146">
      <w:rPr>
        <w:rFonts w:ascii="Arial Narrow" w:hAnsi="Arial Narrow"/>
        <w:i/>
        <w:iCs/>
        <w:sz w:val="20"/>
        <w:szCs w:val="20"/>
      </w:rPr>
      <w:t>;</w:t>
    </w:r>
    <w:r w:rsidRPr="007A65D9">
      <w:rPr>
        <w:rFonts w:ascii="Arial Narrow" w:hAnsi="Arial Narrow"/>
        <w:i/>
        <w:iCs/>
        <w:sz w:val="20"/>
        <w:szCs w:val="20"/>
      </w:rPr>
      <w:t xml:space="preserve"> 1207</w:t>
    </w:r>
    <w:r w:rsidR="00003146">
      <w:rPr>
        <w:rFonts w:ascii="Arial Narrow" w:hAnsi="Arial Narrow"/>
        <w:i/>
        <w:iCs/>
        <w:sz w:val="20"/>
        <w:szCs w:val="20"/>
      </w:rPr>
      <w:t xml:space="preserve"> y</w:t>
    </w:r>
    <w:r w:rsidRPr="007A65D9">
      <w:rPr>
        <w:rFonts w:ascii="Arial Narrow" w:hAnsi="Arial Narrow"/>
        <w:i/>
        <w:iCs/>
        <w:sz w:val="20"/>
        <w:szCs w:val="20"/>
      </w:rPr>
      <w:t xml:space="preserve"> 1416 de 2020</w:t>
    </w:r>
    <w:r w:rsidR="00003146">
      <w:rPr>
        <w:rFonts w:ascii="Arial Narrow" w:hAnsi="Arial Narrow"/>
        <w:i/>
        <w:iCs/>
        <w:sz w:val="20"/>
        <w:szCs w:val="20"/>
      </w:rPr>
      <w:t>; y</w:t>
    </w:r>
    <w:r w:rsidRPr="007A65D9">
      <w:rPr>
        <w:rFonts w:ascii="Arial Narrow" w:hAnsi="Arial Narrow"/>
        <w:i/>
        <w:iCs/>
        <w:sz w:val="20"/>
        <w:szCs w:val="20"/>
      </w:rPr>
      <w:t xml:space="preserve"> 586 y 1151 de 2023; la Resolución No. 4445 de 2018</w:t>
    </w:r>
    <w:r w:rsidR="000D27B0">
      <w:rPr>
        <w:rFonts w:ascii="Arial Narrow" w:hAnsi="Arial Narrow"/>
        <w:i/>
        <w:iCs/>
        <w:sz w:val="20"/>
        <w:szCs w:val="20"/>
      </w:rPr>
      <w:t>,</w:t>
    </w:r>
    <w:r w:rsidRPr="007A65D9">
      <w:rPr>
        <w:rFonts w:ascii="Arial Narrow" w:hAnsi="Arial Narrow"/>
        <w:i/>
        <w:iCs/>
        <w:sz w:val="20"/>
        <w:szCs w:val="20"/>
      </w:rPr>
      <w:t xml:space="preserve"> </w:t>
    </w:r>
    <w:r w:rsidRPr="007A65D9">
      <w:rPr>
        <w:rFonts w:ascii="Arial Narrow" w:hAnsi="Arial Narrow"/>
        <w:i/>
        <w:iCs/>
        <w:sz w:val="20"/>
        <w:szCs w:val="20"/>
        <w:lang w:eastAsia="es-CO"/>
      </w:rPr>
      <w:t>modificada</w:t>
    </w:r>
    <w:r w:rsidRPr="007A65D9">
      <w:rPr>
        <w:rFonts w:ascii="Arial Narrow" w:hAnsi="Arial Narrow"/>
        <w:i/>
        <w:iCs/>
        <w:sz w:val="20"/>
        <w:szCs w:val="20"/>
      </w:rPr>
      <w:t xml:space="preserve"> por la Resolución No. 3058 de 2019; y la Resolución No. 4446 de 2018</w:t>
    </w:r>
    <w:r>
      <w:rPr>
        <w:rFonts w:ascii="Arial Narrow" w:hAnsi="Arial Narrow"/>
        <w:i/>
        <w:iCs/>
        <w:sz w:val="20"/>
        <w:szCs w:val="20"/>
      </w:rPr>
      <w:t>,</w:t>
    </w:r>
    <w:r w:rsidRPr="00B60D82">
      <w:rPr>
        <w:rFonts w:ascii="Arial Narrow" w:hAnsi="Arial Narrow" w:cs="Arial"/>
        <w:i/>
        <w:sz w:val="20"/>
        <w:szCs w:val="20"/>
      </w:rPr>
      <w:t xml:space="preserve"> mediante las cuales </w:t>
    </w:r>
    <w:r w:rsidRPr="00B60D82">
      <w:rPr>
        <w:rFonts w:ascii="Arial Narrow" w:hAnsi="Arial Narrow" w:cs="Arial"/>
        <w:i/>
        <w:sz w:val="20"/>
        <w:szCs w:val="20"/>
        <w:lang w:eastAsia="es-CO"/>
      </w:rPr>
      <w:t>se ajusta el Manual Especifico de Funciones y de Competencias Laborales para los empleos de la Planta de Personal de la Agencia para la Reincorporación y la Normalización"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D81AD3"/>
    <w:multiLevelType w:val="hybridMultilevel"/>
    <w:tmpl w:val="678CBBE8"/>
    <w:lvl w:ilvl="0" w:tplc="34B2F2C6">
      <w:start w:val="1"/>
      <w:numFmt w:val="decimal"/>
      <w:lvlText w:val="%1."/>
      <w:lvlJc w:val="left"/>
      <w:pPr>
        <w:ind w:left="1055" w:hanging="360"/>
      </w:pPr>
      <w:rPr>
        <w:rFonts w:hint="default"/>
        <w:b w:val="0"/>
        <w:bCs/>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3"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993468A"/>
    <w:multiLevelType w:val="hybridMultilevel"/>
    <w:tmpl w:val="85ACA5F2"/>
    <w:lvl w:ilvl="0" w:tplc="B5A6281A">
      <w:start w:val="1"/>
      <w:numFmt w:val="decimal"/>
      <w:lvlText w:val="%1."/>
      <w:lvlJc w:val="left"/>
      <w:pPr>
        <w:ind w:left="471" w:hanging="360"/>
      </w:pPr>
      <w:rPr>
        <w:rFonts w:hint="default"/>
        <w:b w:val="0"/>
        <w:bCs/>
      </w:rPr>
    </w:lvl>
    <w:lvl w:ilvl="1" w:tplc="240A0019" w:tentative="1">
      <w:start w:val="1"/>
      <w:numFmt w:val="lowerLetter"/>
      <w:lvlText w:val="%2."/>
      <w:lvlJc w:val="left"/>
      <w:pPr>
        <w:ind w:left="1191" w:hanging="360"/>
      </w:pPr>
    </w:lvl>
    <w:lvl w:ilvl="2" w:tplc="240A001B" w:tentative="1">
      <w:start w:val="1"/>
      <w:numFmt w:val="lowerRoman"/>
      <w:lvlText w:val="%3."/>
      <w:lvlJc w:val="right"/>
      <w:pPr>
        <w:ind w:left="1911" w:hanging="180"/>
      </w:pPr>
    </w:lvl>
    <w:lvl w:ilvl="3" w:tplc="240A000F" w:tentative="1">
      <w:start w:val="1"/>
      <w:numFmt w:val="decimal"/>
      <w:lvlText w:val="%4."/>
      <w:lvlJc w:val="left"/>
      <w:pPr>
        <w:ind w:left="2631" w:hanging="360"/>
      </w:pPr>
    </w:lvl>
    <w:lvl w:ilvl="4" w:tplc="240A0019" w:tentative="1">
      <w:start w:val="1"/>
      <w:numFmt w:val="lowerLetter"/>
      <w:lvlText w:val="%5."/>
      <w:lvlJc w:val="left"/>
      <w:pPr>
        <w:ind w:left="3351" w:hanging="360"/>
      </w:pPr>
    </w:lvl>
    <w:lvl w:ilvl="5" w:tplc="240A001B" w:tentative="1">
      <w:start w:val="1"/>
      <w:numFmt w:val="lowerRoman"/>
      <w:lvlText w:val="%6."/>
      <w:lvlJc w:val="right"/>
      <w:pPr>
        <w:ind w:left="4071" w:hanging="180"/>
      </w:pPr>
    </w:lvl>
    <w:lvl w:ilvl="6" w:tplc="240A000F" w:tentative="1">
      <w:start w:val="1"/>
      <w:numFmt w:val="decimal"/>
      <w:lvlText w:val="%7."/>
      <w:lvlJc w:val="left"/>
      <w:pPr>
        <w:ind w:left="4791" w:hanging="360"/>
      </w:pPr>
    </w:lvl>
    <w:lvl w:ilvl="7" w:tplc="240A0019" w:tentative="1">
      <w:start w:val="1"/>
      <w:numFmt w:val="lowerLetter"/>
      <w:lvlText w:val="%8."/>
      <w:lvlJc w:val="left"/>
      <w:pPr>
        <w:ind w:left="5511" w:hanging="360"/>
      </w:pPr>
    </w:lvl>
    <w:lvl w:ilvl="8" w:tplc="240A001B" w:tentative="1">
      <w:start w:val="1"/>
      <w:numFmt w:val="lowerRoman"/>
      <w:lvlText w:val="%9."/>
      <w:lvlJc w:val="right"/>
      <w:pPr>
        <w:ind w:left="6231" w:hanging="180"/>
      </w:pPr>
    </w:lvl>
  </w:abstractNum>
  <w:abstractNum w:abstractNumId="9"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216A2AB8"/>
    <w:multiLevelType w:val="hybridMultilevel"/>
    <w:tmpl w:val="C004CE70"/>
    <w:lvl w:ilvl="0" w:tplc="2B5258CE">
      <w:start w:val="1"/>
      <w:numFmt w:val="bullet"/>
      <w:lvlText w:val=""/>
      <w:lvlJc w:val="left"/>
      <w:pPr>
        <w:ind w:left="502"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17"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D291F7D"/>
    <w:multiLevelType w:val="hybridMultilevel"/>
    <w:tmpl w:val="AB30F478"/>
    <w:lvl w:ilvl="0" w:tplc="5858C33C">
      <w:start w:val="1"/>
      <w:numFmt w:val="decimal"/>
      <w:lvlText w:val="%1."/>
      <w:lvlJc w:val="left"/>
      <w:pPr>
        <w:ind w:left="502" w:hanging="360"/>
      </w:pPr>
      <w:rPr>
        <w:rFonts w:hint="default"/>
        <w:b w:val="0"/>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493D774B"/>
    <w:multiLevelType w:val="hybridMultilevel"/>
    <w:tmpl w:val="87DA3BB8"/>
    <w:lvl w:ilvl="0" w:tplc="240A000F">
      <w:start w:val="1"/>
      <w:numFmt w:val="decimal"/>
      <w:lvlText w:val="%1."/>
      <w:lvlJc w:val="left"/>
      <w:pPr>
        <w:ind w:left="502"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52D50C33"/>
    <w:multiLevelType w:val="hybridMultilevel"/>
    <w:tmpl w:val="2C226256"/>
    <w:lvl w:ilvl="0" w:tplc="240A000F">
      <w:start w:val="1"/>
      <w:numFmt w:val="decimal"/>
      <w:lvlText w:val="%1."/>
      <w:lvlJc w:val="left"/>
      <w:pPr>
        <w:ind w:left="502"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57C5EDA"/>
    <w:multiLevelType w:val="hybridMultilevel"/>
    <w:tmpl w:val="4C1E924C"/>
    <w:lvl w:ilvl="0" w:tplc="9826605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05021081">
    <w:abstractNumId w:val="32"/>
  </w:num>
  <w:num w:numId="2" w16cid:durableId="2107654097">
    <w:abstractNumId w:val="11"/>
  </w:num>
  <w:num w:numId="3" w16cid:durableId="531387363">
    <w:abstractNumId w:val="33"/>
  </w:num>
  <w:num w:numId="4" w16cid:durableId="1862547232">
    <w:abstractNumId w:val="28"/>
  </w:num>
  <w:num w:numId="5" w16cid:durableId="546838373">
    <w:abstractNumId w:val="9"/>
  </w:num>
  <w:num w:numId="6" w16cid:durableId="654335948">
    <w:abstractNumId w:val="0"/>
  </w:num>
  <w:num w:numId="7" w16cid:durableId="323364386">
    <w:abstractNumId w:val="24"/>
  </w:num>
  <w:num w:numId="8" w16cid:durableId="62605429">
    <w:abstractNumId w:val="13"/>
  </w:num>
  <w:num w:numId="9" w16cid:durableId="44530691">
    <w:abstractNumId w:val="17"/>
  </w:num>
  <w:num w:numId="10" w16cid:durableId="1006203814">
    <w:abstractNumId w:val="19"/>
  </w:num>
  <w:num w:numId="11" w16cid:durableId="73211465">
    <w:abstractNumId w:val="39"/>
  </w:num>
  <w:num w:numId="12" w16cid:durableId="315915571">
    <w:abstractNumId w:val="14"/>
  </w:num>
  <w:num w:numId="13" w16cid:durableId="1312175949">
    <w:abstractNumId w:val="36"/>
  </w:num>
  <w:num w:numId="14" w16cid:durableId="129248630">
    <w:abstractNumId w:val="34"/>
  </w:num>
  <w:num w:numId="15" w16cid:durableId="1109811862">
    <w:abstractNumId w:val="29"/>
  </w:num>
  <w:num w:numId="16" w16cid:durableId="919675745">
    <w:abstractNumId w:val="23"/>
  </w:num>
  <w:num w:numId="17" w16cid:durableId="430782694">
    <w:abstractNumId w:val="35"/>
  </w:num>
  <w:num w:numId="18" w16cid:durableId="1962303527">
    <w:abstractNumId w:val="15"/>
  </w:num>
  <w:num w:numId="19" w16cid:durableId="562835487">
    <w:abstractNumId w:val="5"/>
  </w:num>
  <w:num w:numId="20" w16cid:durableId="477767283">
    <w:abstractNumId w:val="37"/>
  </w:num>
  <w:num w:numId="21" w16cid:durableId="1027561555">
    <w:abstractNumId w:val="3"/>
  </w:num>
  <w:num w:numId="22" w16cid:durableId="2087220018">
    <w:abstractNumId w:val="25"/>
  </w:num>
  <w:num w:numId="23" w16cid:durableId="252008581">
    <w:abstractNumId w:val="22"/>
  </w:num>
  <w:num w:numId="24" w16cid:durableId="670722554">
    <w:abstractNumId w:val="7"/>
  </w:num>
  <w:num w:numId="25" w16cid:durableId="1342196288">
    <w:abstractNumId w:val="41"/>
  </w:num>
  <w:num w:numId="26" w16cid:durableId="2097283861">
    <w:abstractNumId w:val="27"/>
  </w:num>
  <w:num w:numId="27" w16cid:durableId="997995833">
    <w:abstractNumId w:val="20"/>
  </w:num>
  <w:num w:numId="28" w16cid:durableId="14618114">
    <w:abstractNumId w:val="16"/>
  </w:num>
  <w:num w:numId="29" w16cid:durableId="210576039">
    <w:abstractNumId w:val="30"/>
  </w:num>
  <w:num w:numId="30" w16cid:durableId="1168135891">
    <w:abstractNumId w:val="10"/>
  </w:num>
  <w:num w:numId="31" w16cid:durableId="1164198410">
    <w:abstractNumId w:val="1"/>
  </w:num>
  <w:num w:numId="32" w16cid:durableId="187526116">
    <w:abstractNumId w:val="4"/>
  </w:num>
  <w:num w:numId="33" w16cid:durableId="648481076">
    <w:abstractNumId w:val="6"/>
  </w:num>
  <w:num w:numId="34" w16cid:durableId="885918289">
    <w:abstractNumId w:val="18"/>
  </w:num>
  <w:num w:numId="35" w16cid:durableId="257711710">
    <w:abstractNumId w:val="38"/>
  </w:num>
  <w:num w:numId="36" w16cid:durableId="993142880">
    <w:abstractNumId w:val="40"/>
  </w:num>
  <w:num w:numId="37" w16cid:durableId="884147944">
    <w:abstractNumId w:val="42"/>
  </w:num>
  <w:num w:numId="38" w16cid:durableId="1485200113">
    <w:abstractNumId w:val="43"/>
  </w:num>
  <w:num w:numId="39" w16cid:durableId="534929583">
    <w:abstractNumId w:val="45"/>
  </w:num>
  <w:num w:numId="40" w16cid:durableId="160389666">
    <w:abstractNumId w:val="46"/>
  </w:num>
  <w:num w:numId="41" w16cid:durableId="2368030">
    <w:abstractNumId w:val="12"/>
  </w:num>
  <w:num w:numId="42" w16cid:durableId="1070032327">
    <w:abstractNumId w:val="8"/>
  </w:num>
  <w:num w:numId="43" w16cid:durableId="1550336209">
    <w:abstractNumId w:val="2"/>
  </w:num>
  <w:num w:numId="44" w16cid:durableId="1547987787">
    <w:abstractNumId w:val="21"/>
  </w:num>
  <w:num w:numId="45" w16cid:durableId="1323849663">
    <w:abstractNumId w:val="44"/>
  </w:num>
  <w:num w:numId="46" w16cid:durableId="1914660155">
    <w:abstractNumId w:val="26"/>
  </w:num>
  <w:num w:numId="47" w16cid:durableId="422146280">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146"/>
    <w:rsid w:val="00006B2C"/>
    <w:rsid w:val="00016B40"/>
    <w:rsid w:val="00022A11"/>
    <w:rsid w:val="000264D2"/>
    <w:rsid w:val="00041731"/>
    <w:rsid w:val="00042BFF"/>
    <w:rsid w:val="00047969"/>
    <w:rsid w:val="00054E58"/>
    <w:rsid w:val="000640E5"/>
    <w:rsid w:val="00083851"/>
    <w:rsid w:val="00087A82"/>
    <w:rsid w:val="000913DA"/>
    <w:rsid w:val="000B0A16"/>
    <w:rsid w:val="000B173E"/>
    <w:rsid w:val="000B224D"/>
    <w:rsid w:val="000B4437"/>
    <w:rsid w:val="000B629D"/>
    <w:rsid w:val="000C1514"/>
    <w:rsid w:val="000D27B0"/>
    <w:rsid w:val="000F5583"/>
    <w:rsid w:val="001130DF"/>
    <w:rsid w:val="00114D3E"/>
    <w:rsid w:val="00116564"/>
    <w:rsid w:val="00117681"/>
    <w:rsid w:val="001233A0"/>
    <w:rsid w:val="00126961"/>
    <w:rsid w:val="001338E7"/>
    <w:rsid w:val="0015799E"/>
    <w:rsid w:val="00161D80"/>
    <w:rsid w:val="00173D82"/>
    <w:rsid w:val="001830DE"/>
    <w:rsid w:val="001C6A7B"/>
    <w:rsid w:val="001D5D4B"/>
    <w:rsid w:val="001D6368"/>
    <w:rsid w:val="001E313B"/>
    <w:rsid w:val="001E55E9"/>
    <w:rsid w:val="001F0907"/>
    <w:rsid w:val="001F1259"/>
    <w:rsid w:val="00231FE2"/>
    <w:rsid w:val="0024506E"/>
    <w:rsid w:val="00253E54"/>
    <w:rsid w:val="0028001C"/>
    <w:rsid w:val="0028431B"/>
    <w:rsid w:val="0029215E"/>
    <w:rsid w:val="00292CFC"/>
    <w:rsid w:val="002B6178"/>
    <w:rsid w:val="002F2360"/>
    <w:rsid w:val="0030684F"/>
    <w:rsid w:val="003176AA"/>
    <w:rsid w:val="0033353A"/>
    <w:rsid w:val="00341DC6"/>
    <w:rsid w:val="003441A8"/>
    <w:rsid w:val="00347237"/>
    <w:rsid w:val="00360210"/>
    <w:rsid w:val="00364A67"/>
    <w:rsid w:val="00386196"/>
    <w:rsid w:val="00390A1F"/>
    <w:rsid w:val="003C21B1"/>
    <w:rsid w:val="003C3E4C"/>
    <w:rsid w:val="003D06BE"/>
    <w:rsid w:val="003D1380"/>
    <w:rsid w:val="003D75B5"/>
    <w:rsid w:val="003F518C"/>
    <w:rsid w:val="00400120"/>
    <w:rsid w:val="00406BC5"/>
    <w:rsid w:val="00413AFB"/>
    <w:rsid w:val="004175BD"/>
    <w:rsid w:val="00425137"/>
    <w:rsid w:val="00427330"/>
    <w:rsid w:val="00440FF2"/>
    <w:rsid w:val="004874C2"/>
    <w:rsid w:val="004C19F9"/>
    <w:rsid w:val="004C37C9"/>
    <w:rsid w:val="004D4FC4"/>
    <w:rsid w:val="004D76D7"/>
    <w:rsid w:val="004E5475"/>
    <w:rsid w:val="00535355"/>
    <w:rsid w:val="00537AC6"/>
    <w:rsid w:val="0054738C"/>
    <w:rsid w:val="00584A3A"/>
    <w:rsid w:val="0059232E"/>
    <w:rsid w:val="00595198"/>
    <w:rsid w:val="005A2465"/>
    <w:rsid w:val="005F69DF"/>
    <w:rsid w:val="005F6AED"/>
    <w:rsid w:val="006151A9"/>
    <w:rsid w:val="006163E9"/>
    <w:rsid w:val="006424AC"/>
    <w:rsid w:val="00651D25"/>
    <w:rsid w:val="00653F06"/>
    <w:rsid w:val="006813FD"/>
    <w:rsid w:val="00684B75"/>
    <w:rsid w:val="00695D15"/>
    <w:rsid w:val="00696EA6"/>
    <w:rsid w:val="006E16BC"/>
    <w:rsid w:val="006F2B03"/>
    <w:rsid w:val="0070723F"/>
    <w:rsid w:val="007148F3"/>
    <w:rsid w:val="00736EB3"/>
    <w:rsid w:val="007431D5"/>
    <w:rsid w:val="00755284"/>
    <w:rsid w:val="007616A1"/>
    <w:rsid w:val="007621C2"/>
    <w:rsid w:val="00762E67"/>
    <w:rsid w:val="00770E4C"/>
    <w:rsid w:val="0079426B"/>
    <w:rsid w:val="00796171"/>
    <w:rsid w:val="00796C4B"/>
    <w:rsid w:val="007A65D9"/>
    <w:rsid w:val="007B2BCC"/>
    <w:rsid w:val="008030F2"/>
    <w:rsid w:val="00832A1A"/>
    <w:rsid w:val="00837C7F"/>
    <w:rsid w:val="00857496"/>
    <w:rsid w:val="00857639"/>
    <w:rsid w:val="00861419"/>
    <w:rsid w:val="00863951"/>
    <w:rsid w:val="008816D6"/>
    <w:rsid w:val="00883128"/>
    <w:rsid w:val="008954FA"/>
    <w:rsid w:val="008B166A"/>
    <w:rsid w:val="008C631B"/>
    <w:rsid w:val="008C72EA"/>
    <w:rsid w:val="008E6E11"/>
    <w:rsid w:val="008F3905"/>
    <w:rsid w:val="008F5E03"/>
    <w:rsid w:val="00905BB2"/>
    <w:rsid w:val="009068CD"/>
    <w:rsid w:val="00911FD5"/>
    <w:rsid w:val="009144A5"/>
    <w:rsid w:val="00922EC0"/>
    <w:rsid w:val="00925992"/>
    <w:rsid w:val="0094460B"/>
    <w:rsid w:val="009C4E48"/>
    <w:rsid w:val="009C6BE3"/>
    <w:rsid w:val="009C7F34"/>
    <w:rsid w:val="009D110A"/>
    <w:rsid w:val="009F4A0B"/>
    <w:rsid w:val="009F70A8"/>
    <w:rsid w:val="00A00645"/>
    <w:rsid w:val="00A032EB"/>
    <w:rsid w:val="00A174B6"/>
    <w:rsid w:val="00A17F55"/>
    <w:rsid w:val="00A35463"/>
    <w:rsid w:val="00A40B40"/>
    <w:rsid w:val="00A439B1"/>
    <w:rsid w:val="00A51A05"/>
    <w:rsid w:val="00A64687"/>
    <w:rsid w:val="00A85DA4"/>
    <w:rsid w:val="00A876CA"/>
    <w:rsid w:val="00AA6E77"/>
    <w:rsid w:val="00AE770F"/>
    <w:rsid w:val="00AF0C70"/>
    <w:rsid w:val="00B04EE3"/>
    <w:rsid w:val="00B10F1A"/>
    <w:rsid w:val="00B301C4"/>
    <w:rsid w:val="00B40F5E"/>
    <w:rsid w:val="00B4555F"/>
    <w:rsid w:val="00B46D56"/>
    <w:rsid w:val="00B60D82"/>
    <w:rsid w:val="00B631E4"/>
    <w:rsid w:val="00B67E25"/>
    <w:rsid w:val="00BB190D"/>
    <w:rsid w:val="00BB5D52"/>
    <w:rsid w:val="00BD4A49"/>
    <w:rsid w:val="00BE3CB2"/>
    <w:rsid w:val="00C04F27"/>
    <w:rsid w:val="00C13A9B"/>
    <w:rsid w:val="00C313CB"/>
    <w:rsid w:val="00C41F3D"/>
    <w:rsid w:val="00C44E15"/>
    <w:rsid w:val="00C532F4"/>
    <w:rsid w:val="00C84B0D"/>
    <w:rsid w:val="00C84FBC"/>
    <w:rsid w:val="00CA2772"/>
    <w:rsid w:val="00CB52CD"/>
    <w:rsid w:val="00D57DD8"/>
    <w:rsid w:val="00D74889"/>
    <w:rsid w:val="00D77A09"/>
    <w:rsid w:val="00D80359"/>
    <w:rsid w:val="00D80D90"/>
    <w:rsid w:val="00D918D4"/>
    <w:rsid w:val="00DB0EAA"/>
    <w:rsid w:val="00DD10E0"/>
    <w:rsid w:val="00DD3C5F"/>
    <w:rsid w:val="00DD6160"/>
    <w:rsid w:val="00DD7AEF"/>
    <w:rsid w:val="00DE4C9B"/>
    <w:rsid w:val="00E16B98"/>
    <w:rsid w:val="00E32F6E"/>
    <w:rsid w:val="00E33394"/>
    <w:rsid w:val="00E5044E"/>
    <w:rsid w:val="00E50BE9"/>
    <w:rsid w:val="00E97D3D"/>
    <w:rsid w:val="00EA3036"/>
    <w:rsid w:val="00EB3B58"/>
    <w:rsid w:val="00EC1DFA"/>
    <w:rsid w:val="00EE069A"/>
    <w:rsid w:val="00EF1C17"/>
    <w:rsid w:val="00F0241F"/>
    <w:rsid w:val="00F03518"/>
    <w:rsid w:val="00F43903"/>
    <w:rsid w:val="00F47806"/>
    <w:rsid w:val="00F86C0F"/>
    <w:rsid w:val="00FA2EFD"/>
    <w:rsid w:val="00FE0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E770F"/>
    <w:pPr>
      <w:keepNext/>
      <w:keepLines/>
      <w:spacing w:after="480" w:line="240" w:lineRule="auto"/>
      <w:jc w:val="center"/>
      <w:outlineLvl w:val="0"/>
    </w:pPr>
    <w:rPr>
      <w:rFonts w:ascii="Arial" w:eastAsia="Times New Roman" w:hAnsi="Arial" w:cs="Times New Roman"/>
      <w:b/>
      <w:kern w:val="0"/>
      <w:sz w:val="32"/>
      <w:szCs w:val="20"/>
      <w:lang w:val="es-ES_tradnl" w:eastAsia="es-ES"/>
      <w14:ligatures w14:val="none"/>
    </w:rPr>
  </w:style>
  <w:style w:type="paragraph" w:styleId="Ttulo2">
    <w:name w:val="heading 2"/>
    <w:aliases w:val="Título 2 Car Car,Título 2 Car Car Car Car Car,Título 2 Car Car Car Car"/>
    <w:basedOn w:val="Normal"/>
    <w:next w:val="Normal"/>
    <w:link w:val="Ttulo2Car"/>
    <w:unhideWhenUsed/>
    <w:qFormat/>
    <w:rsid w:val="00AE770F"/>
    <w:pPr>
      <w:spacing w:before="200" w:after="0" w:line="271" w:lineRule="auto"/>
      <w:outlineLvl w:val="1"/>
    </w:pPr>
    <w:rPr>
      <w:rFonts w:ascii="Times New Roman" w:eastAsia="Times New Roman" w:hAnsi="Times New Roman" w:cs="Times New Roman"/>
      <w:smallCaps/>
      <w:kern w:val="0"/>
      <w:sz w:val="28"/>
      <w:szCs w:val="28"/>
      <w:lang w:eastAsia="es-CO"/>
      <w14:ligatures w14:val="none"/>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paragraph" w:styleId="Ttulo4">
    <w:name w:val="heading 4"/>
    <w:basedOn w:val="Normal"/>
    <w:next w:val="Normal"/>
    <w:link w:val="Ttulo4Car"/>
    <w:unhideWhenUsed/>
    <w:qFormat/>
    <w:rsid w:val="00AE770F"/>
    <w:pPr>
      <w:spacing w:after="0" w:line="271" w:lineRule="auto"/>
      <w:outlineLvl w:val="3"/>
    </w:pPr>
    <w:rPr>
      <w:rFonts w:ascii="Times New Roman" w:eastAsia="Times New Roman" w:hAnsi="Times New Roman" w:cs="Times New Roman"/>
      <w:b/>
      <w:bCs/>
      <w:spacing w:val="5"/>
      <w:kern w:val="0"/>
      <w:sz w:val="24"/>
      <w:szCs w:val="24"/>
      <w:lang w:eastAsia="es-CO"/>
      <w14:ligatures w14:val="none"/>
    </w:rPr>
  </w:style>
  <w:style w:type="paragraph" w:styleId="Ttulo5">
    <w:name w:val="heading 5"/>
    <w:basedOn w:val="Normal"/>
    <w:next w:val="Normal"/>
    <w:link w:val="Ttulo5Car"/>
    <w:unhideWhenUsed/>
    <w:qFormat/>
    <w:rsid w:val="00AE770F"/>
    <w:pPr>
      <w:spacing w:after="0" w:line="271" w:lineRule="auto"/>
      <w:outlineLvl w:val="4"/>
    </w:pPr>
    <w:rPr>
      <w:rFonts w:ascii="Times New Roman" w:eastAsia="Times New Roman" w:hAnsi="Times New Roman" w:cs="Times New Roman"/>
      <w:i/>
      <w:iCs/>
      <w:kern w:val="0"/>
      <w:sz w:val="24"/>
      <w:szCs w:val="24"/>
      <w:lang w:eastAsia="es-CO"/>
      <w14:ligatures w14:val="none"/>
    </w:rPr>
  </w:style>
  <w:style w:type="paragraph" w:styleId="Ttulo6">
    <w:name w:val="heading 6"/>
    <w:basedOn w:val="Normal"/>
    <w:next w:val="Normal"/>
    <w:link w:val="Ttulo6Car"/>
    <w:unhideWhenUsed/>
    <w:qFormat/>
    <w:rsid w:val="00AE770F"/>
    <w:pPr>
      <w:shd w:val="clear" w:color="auto" w:fill="FFFFFF"/>
      <w:spacing w:after="0" w:line="271" w:lineRule="auto"/>
      <w:outlineLvl w:val="5"/>
    </w:pPr>
    <w:rPr>
      <w:rFonts w:ascii="Times New Roman" w:eastAsia="Times New Roman" w:hAnsi="Times New Roman" w:cs="Times New Roman"/>
      <w:b/>
      <w:bCs/>
      <w:color w:val="595959"/>
      <w:spacing w:val="5"/>
      <w:kern w:val="0"/>
      <w:sz w:val="20"/>
      <w:szCs w:val="20"/>
      <w:lang w:eastAsia="es-CO"/>
      <w14:ligatures w14:val="none"/>
    </w:rPr>
  </w:style>
  <w:style w:type="paragraph" w:styleId="Ttulo7">
    <w:name w:val="heading 7"/>
    <w:basedOn w:val="Normal"/>
    <w:next w:val="Normal"/>
    <w:link w:val="Ttulo7Car"/>
    <w:qFormat/>
    <w:rsid w:val="00AE770F"/>
    <w:pPr>
      <w:spacing w:before="240" w:after="60" w:line="240" w:lineRule="auto"/>
      <w:outlineLvl w:val="6"/>
    </w:pPr>
    <w:rPr>
      <w:rFonts w:ascii="Times New Roman" w:eastAsia="MS Mincho" w:hAnsi="Times New Roman" w:cs="Times New Roman"/>
      <w:kern w:val="0"/>
      <w:sz w:val="24"/>
      <w:szCs w:val="24"/>
      <w:lang w:val="es-ES" w:eastAsia="es-ES"/>
      <w14:ligatures w14:val="none"/>
    </w:rPr>
  </w:style>
  <w:style w:type="paragraph" w:styleId="Ttulo8">
    <w:name w:val="heading 8"/>
    <w:basedOn w:val="Normal"/>
    <w:next w:val="Normal"/>
    <w:link w:val="Ttulo8Car"/>
    <w:qFormat/>
    <w:rsid w:val="00AE770F"/>
    <w:pPr>
      <w:spacing w:before="240" w:after="60" w:line="240" w:lineRule="auto"/>
      <w:outlineLvl w:val="7"/>
    </w:pPr>
    <w:rPr>
      <w:rFonts w:ascii="Times New Roman" w:eastAsia="Times New Roman" w:hAnsi="Times New Roman" w:cs="Times New Roman"/>
      <w:i/>
      <w:iCs/>
      <w:kern w:val="0"/>
      <w:sz w:val="24"/>
      <w:szCs w:val="24"/>
      <w:lang w:val="es-ES" w:eastAsia="es-ES"/>
      <w14:ligatures w14:val="none"/>
    </w:rPr>
  </w:style>
  <w:style w:type="paragraph" w:styleId="Ttulo9">
    <w:name w:val="heading 9"/>
    <w:basedOn w:val="Normal"/>
    <w:next w:val="Normal"/>
    <w:link w:val="Ttulo9Car"/>
    <w:unhideWhenUsed/>
    <w:qFormat/>
    <w:rsid w:val="00AE770F"/>
    <w:pPr>
      <w:spacing w:after="0" w:line="271" w:lineRule="auto"/>
      <w:outlineLvl w:val="8"/>
    </w:pPr>
    <w:rPr>
      <w:rFonts w:ascii="Times New Roman" w:eastAsia="Times New Roman" w:hAnsi="Times New Roman" w:cs="Times New Roman"/>
      <w:b/>
      <w:bCs/>
      <w:i/>
      <w:iCs/>
      <w:color w:val="7F7F7F"/>
      <w:kern w:val="0"/>
      <w:sz w:val="18"/>
      <w:szCs w:val="1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rsid w:val="009068CD"/>
  </w:style>
  <w:style w:type="table" w:styleId="Tablaconcuadrcula">
    <w:name w:val="Table Grid"/>
    <w:basedOn w:val="Tablanormal"/>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link w:val="NormalWebCar"/>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basedOn w:val="Fuentedeprrafopredeter"/>
    <w:link w:val="Prrafodelista"/>
    <w:uiPriority w:val="34"/>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rsid w:val="00B10F1A"/>
    <w:pPr>
      <w:spacing w:after="0" w:line="240" w:lineRule="auto"/>
    </w:pPr>
    <w:rPr>
      <w:kern w:val="2"/>
      <w14:ligatures w14:val="standardContextual"/>
    </w:rPr>
  </w:style>
  <w:style w:type="character" w:styleId="Refdecomentario">
    <w:name w:val="annotation reference"/>
    <w:basedOn w:val="Fuentedeprrafopredeter"/>
    <w:uiPriority w:val="99"/>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unhideWhenUsed/>
    <w:rsid w:val="00A17F55"/>
    <w:rPr>
      <w:b/>
      <w:bCs/>
    </w:rPr>
  </w:style>
  <w:style w:type="character" w:customStyle="1" w:styleId="AsuntodelcomentarioCar">
    <w:name w:val="Asunto del comentario Car"/>
    <w:basedOn w:val="TextocomentarioCar"/>
    <w:link w:val="Asuntodelcomentario"/>
    <w:uiPriority w:val="99"/>
    <w:rsid w:val="00A17F55"/>
    <w:rPr>
      <w:b/>
      <w:bCs/>
      <w:kern w:val="2"/>
      <w:sz w:val="20"/>
      <w:szCs w:val="20"/>
      <w14:ligatures w14:val="standardContextual"/>
    </w:rPr>
  </w:style>
  <w:style w:type="character" w:customStyle="1" w:styleId="Ttulo1Car">
    <w:name w:val="Título 1 Car"/>
    <w:basedOn w:val="Fuentedeprrafopredeter"/>
    <w:link w:val="Ttulo1"/>
    <w:rsid w:val="00AE770F"/>
    <w:rPr>
      <w:rFonts w:ascii="Arial" w:eastAsia="Times New Roman" w:hAnsi="Arial" w:cs="Times New Roman"/>
      <w:b/>
      <w:sz w:val="32"/>
      <w:szCs w:val="20"/>
      <w:lang w:val="es-ES_tradnl" w:eastAsia="es-ES"/>
    </w:rPr>
  </w:style>
  <w:style w:type="character" w:customStyle="1" w:styleId="Ttulo2Car">
    <w:name w:val="Título 2 Car"/>
    <w:aliases w:val="Título 2 Car Car Car,Título 2 Car Car Car Car Car Car,Título 2 Car Car Car Car Car1"/>
    <w:basedOn w:val="Fuentedeprrafopredeter"/>
    <w:link w:val="Ttulo2"/>
    <w:rsid w:val="00AE770F"/>
    <w:rPr>
      <w:rFonts w:ascii="Times New Roman" w:eastAsia="Times New Roman" w:hAnsi="Times New Roman" w:cs="Times New Roman"/>
      <w:smallCaps/>
      <w:sz w:val="28"/>
      <w:szCs w:val="28"/>
      <w:lang w:eastAsia="es-CO"/>
    </w:rPr>
  </w:style>
  <w:style w:type="character" w:customStyle="1" w:styleId="Ttulo4Car">
    <w:name w:val="Título 4 Car"/>
    <w:basedOn w:val="Fuentedeprrafopredeter"/>
    <w:link w:val="Ttulo4"/>
    <w:rsid w:val="00AE770F"/>
    <w:rPr>
      <w:rFonts w:ascii="Times New Roman" w:eastAsia="Times New Roman" w:hAnsi="Times New Roman" w:cs="Times New Roman"/>
      <w:b/>
      <w:bCs/>
      <w:spacing w:val="5"/>
      <w:sz w:val="24"/>
      <w:szCs w:val="24"/>
      <w:lang w:eastAsia="es-CO"/>
    </w:rPr>
  </w:style>
  <w:style w:type="character" w:customStyle="1" w:styleId="Ttulo5Car">
    <w:name w:val="Título 5 Car"/>
    <w:basedOn w:val="Fuentedeprrafopredeter"/>
    <w:link w:val="Ttulo5"/>
    <w:rsid w:val="00AE770F"/>
    <w:rPr>
      <w:rFonts w:ascii="Times New Roman" w:eastAsia="Times New Roman" w:hAnsi="Times New Roman" w:cs="Times New Roman"/>
      <w:i/>
      <w:iCs/>
      <w:sz w:val="24"/>
      <w:szCs w:val="24"/>
      <w:lang w:eastAsia="es-CO"/>
    </w:rPr>
  </w:style>
  <w:style w:type="character" w:customStyle="1" w:styleId="Ttulo6Car">
    <w:name w:val="Título 6 Car"/>
    <w:basedOn w:val="Fuentedeprrafopredeter"/>
    <w:link w:val="Ttulo6"/>
    <w:rsid w:val="00AE770F"/>
    <w:rPr>
      <w:rFonts w:ascii="Times New Roman" w:eastAsia="Times New Roman" w:hAnsi="Times New Roman" w:cs="Times New Roman"/>
      <w:b/>
      <w:bCs/>
      <w:color w:val="595959"/>
      <w:spacing w:val="5"/>
      <w:sz w:val="20"/>
      <w:szCs w:val="20"/>
      <w:shd w:val="clear" w:color="auto" w:fill="FFFFFF"/>
      <w:lang w:eastAsia="es-CO"/>
    </w:rPr>
  </w:style>
  <w:style w:type="character" w:customStyle="1" w:styleId="Ttulo7Car">
    <w:name w:val="Título 7 Car"/>
    <w:basedOn w:val="Fuentedeprrafopredeter"/>
    <w:link w:val="Ttulo7"/>
    <w:rsid w:val="00AE770F"/>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AE770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E770F"/>
    <w:rPr>
      <w:rFonts w:ascii="Times New Roman" w:eastAsia="Times New Roman" w:hAnsi="Times New Roman" w:cs="Times New Roman"/>
      <w:b/>
      <w:bCs/>
      <w:i/>
      <w:iCs/>
      <w:color w:val="7F7F7F"/>
      <w:sz w:val="18"/>
      <w:szCs w:val="18"/>
      <w:lang w:eastAsia="es-CO"/>
    </w:rPr>
  </w:style>
  <w:style w:type="character" w:styleId="Nmerodepgina">
    <w:name w:val="page number"/>
    <w:basedOn w:val="Fuentedeprrafopredeter"/>
    <w:rsid w:val="00AE770F"/>
  </w:style>
  <w:style w:type="paragraph" w:customStyle="1" w:styleId="Textopredeterminado">
    <w:name w:val="Texto predeterminado"/>
    <w:basedOn w:val="Normal"/>
    <w:rsid w:val="00AE770F"/>
    <w:pPr>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qFormat/>
    <w:rsid w:val="00AE770F"/>
    <w:rPr>
      <w:b/>
      <w:bCs/>
      <w:sz w:val="24"/>
    </w:rPr>
  </w:style>
  <w:style w:type="paragraph" w:customStyle="1" w:styleId="Cuerpodetexto">
    <w:name w:val="Cuerpo de texto"/>
    <w:basedOn w:val="Normal"/>
    <w:rsid w:val="00AE770F"/>
    <w:pPr>
      <w:widowControl w:val="0"/>
      <w:autoSpaceDN w:val="0"/>
      <w:adjustRightInd w:val="0"/>
      <w:spacing w:after="283" w:line="240" w:lineRule="auto"/>
    </w:pPr>
    <w:rPr>
      <w:rFonts w:ascii="Times New Roman" w:eastAsia="Times New Roman" w:hAnsi="Times New Roman" w:cs="Arial Unicode MS"/>
      <w:color w:val="000000"/>
      <w:kern w:val="0"/>
      <w:sz w:val="24"/>
      <w:szCs w:val="24"/>
      <w:lang w:val="es-ES_tradnl" w:eastAsia="es-ES"/>
      <w14:ligatures w14:val="none"/>
    </w:rPr>
  </w:style>
  <w:style w:type="paragraph" w:styleId="Ttulo">
    <w:name w:val="Title"/>
    <w:basedOn w:val="Normal"/>
    <w:link w:val="TtuloCar"/>
    <w:qFormat/>
    <w:rsid w:val="00AE770F"/>
    <w:pPr>
      <w:autoSpaceDE w:val="0"/>
      <w:autoSpaceDN w:val="0"/>
      <w:spacing w:after="0" w:line="240" w:lineRule="auto"/>
      <w:jc w:val="center"/>
    </w:pPr>
    <w:rPr>
      <w:rFonts w:ascii="Tahoma" w:eastAsia="Times New Roman" w:hAnsi="Tahoma" w:cs="Tahoma"/>
      <w:kern w:val="0"/>
      <w:sz w:val="24"/>
      <w:szCs w:val="24"/>
      <w:lang w:val="es-ES_tradnl" w:eastAsia="es-ES"/>
      <w14:ligatures w14:val="none"/>
    </w:rPr>
  </w:style>
  <w:style w:type="character" w:customStyle="1" w:styleId="TtuloCar">
    <w:name w:val="Título Car"/>
    <w:basedOn w:val="Fuentedeprrafopredeter"/>
    <w:link w:val="Ttulo"/>
    <w:rsid w:val="00AE770F"/>
    <w:rPr>
      <w:rFonts w:ascii="Tahoma" w:eastAsia="Times New Roman" w:hAnsi="Tahoma" w:cs="Tahoma"/>
      <w:sz w:val="24"/>
      <w:szCs w:val="24"/>
      <w:lang w:val="es-ES_tradnl" w:eastAsia="es-ES"/>
    </w:rPr>
  </w:style>
  <w:style w:type="paragraph" w:styleId="Textoindependiente2">
    <w:name w:val="Body Text 2"/>
    <w:basedOn w:val="Normal"/>
    <w:link w:val="Textoindependiente2Car"/>
    <w:rsid w:val="00AE770F"/>
    <w:pPr>
      <w:spacing w:after="0" w:line="240" w:lineRule="auto"/>
      <w:jc w:val="center"/>
    </w:pPr>
    <w:rPr>
      <w:rFonts w:ascii="Arial" w:eastAsia="MS Mincho"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rsid w:val="00AE770F"/>
    <w:rPr>
      <w:rFonts w:ascii="Arial" w:eastAsia="MS Mincho" w:hAnsi="Arial" w:cs="Times New Roman"/>
      <w:sz w:val="24"/>
      <w:szCs w:val="24"/>
      <w:lang w:eastAsia="es-ES"/>
    </w:rPr>
  </w:style>
  <w:style w:type="paragraph" w:styleId="Textoindependiente">
    <w:name w:val="Body Text"/>
    <w:basedOn w:val="Normal"/>
    <w:link w:val="TextoindependienteCar"/>
    <w:rsid w:val="00AE770F"/>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E770F"/>
    <w:rPr>
      <w:rFonts w:ascii="Arial" w:eastAsia="Times New Roman" w:hAnsi="Arial" w:cs="Times New Roman"/>
      <w:sz w:val="24"/>
      <w:szCs w:val="24"/>
      <w:lang w:val="es-ES" w:eastAsia="es-ES"/>
    </w:rPr>
  </w:style>
  <w:style w:type="paragraph" w:styleId="Subttulo">
    <w:name w:val="Subtitle"/>
    <w:basedOn w:val="Normal"/>
    <w:next w:val="Normal"/>
    <w:link w:val="SubttuloCar"/>
    <w:qFormat/>
    <w:rsid w:val="00AE770F"/>
    <w:pPr>
      <w:spacing w:after="0" w:line="240" w:lineRule="auto"/>
    </w:pPr>
    <w:rPr>
      <w:rFonts w:ascii="Times New Roman" w:eastAsia="Times New Roman" w:hAnsi="Times New Roman" w:cs="Times New Roman"/>
      <w:i/>
      <w:iCs/>
      <w:smallCaps/>
      <w:spacing w:val="10"/>
      <w:kern w:val="0"/>
      <w:sz w:val="28"/>
      <w:szCs w:val="28"/>
      <w:lang w:eastAsia="es-CO"/>
      <w14:ligatures w14:val="none"/>
    </w:rPr>
  </w:style>
  <w:style w:type="character" w:customStyle="1" w:styleId="SubttuloCar">
    <w:name w:val="Subtítulo Car"/>
    <w:basedOn w:val="Fuentedeprrafopredeter"/>
    <w:link w:val="Subttulo"/>
    <w:rsid w:val="00AE770F"/>
    <w:rPr>
      <w:rFonts w:ascii="Times New Roman" w:eastAsia="Times New Roman" w:hAnsi="Times New Roman" w:cs="Times New Roman"/>
      <w:i/>
      <w:iCs/>
      <w:smallCaps/>
      <w:spacing w:val="10"/>
      <w:sz w:val="28"/>
      <w:szCs w:val="28"/>
      <w:lang w:eastAsia="es-CO"/>
    </w:rPr>
  </w:style>
  <w:style w:type="character" w:styleId="nfasis">
    <w:name w:val="Emphasis"/>
    <w:qFormat/>
    <w:rsid w:val="00AE770F"/>
    <w:rPr>
      <w:b/>
      <w:bCs/>
      <w:i/>
      <w:iCs/>
      <w:spacing w:val="10"/>
    </w:rPr>
  </w:style>
  <w:style w:type="paragraph" w:styleId="Sinespaciado">
    <w:name w:val="No Spacing"/>
    <w:basedOn w:val="Normal"/>
    <w:link w:val="SinespaciadoCar"/>
    <w:uiPriority w:val="1"/>
    <w:qFormat/>
    <w:rsid w:val="00AE770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Cita">
    <w:name w:val="Quote"/>
    <w:basedOn w:val="Normal"/>
    <w:next w:val="Normal"/>
    <w:link w:val="CitaCar"/>
    <w:qFormat/>
    <w:rsid w:val="00AE770F"/>
    <w:pPr>
      <w:spacing w:after="0" w:line="240" w:lineRule="auto"/>
    </w:pPr>
    <w:rPr>
      <w:rFonts w:ascii="Times New Roman" w:eastAsia="Times New Roman" w:hAnsi="Times New Roman" w:cs="Times New Roman"/>
      <w:i/>
      <w:iCs/>
      <w:kern w:val="0"/>
      <w:sz w:val="20"/>
      <w:szCs w:val="20"/>
      <w:lang w:eastAsia="es-CO"/>
      <w14:ligatures w14:val="none"/>
    </w:rPr>
  </w:style>
  <w:style w:type="character" w:customStyle="1" w:styleId="CitaCar">
    <w:name w:val="Cita Car"/>
    <w:basedOn w:val="Fuentedeprrafopredeter"/>
    <w:link w:val="Cita"/>
    <w:rsid w:val="00AE770F"/>
    <w:rPr>
      <w:rFonts w:ascii="Times New Roman" w:eastAsia="Times New Roman" w:hAnsi="Times New Roman" w:cs="Times New Roman"/>
      <w:i/>
      <w:iCs/>
      <w:sz w:val="20"/>
      <w:szCs w:val="20"/>
      <w:lang w:eastAsia="es-CO"/>
    </w:rPr>
  </w:style>
  <w:style w:type="paragraph" w:styleId="Citadestacada">
    <w:name w:val="Intense Quote"/>
    <w:basedOn w:val="Normal"/>
    <w:next w:val="Normal"/>
    <w:link w:val="CitadestacadaCar"/>
    <w:qFormat/>
    <w:rsid w:val="00AE770F"/>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kern w:val="0"/>
      <w:sz w:val="20"/>
      <w:szCs w:val="20"/>
      <w:lang w:eastAsia="es-CO"/>
      <w14:ligatures w14:val="none"/>
    </w:rPr>
  </w:style>
  <w:style w:type="character" w:customStyle="1" w:styleId="CitadestacadaCar">
    <w:name w:val="Cita destacada Car"/>
    <w:basedOn w:val="Fuentedeprrafopredeter"/>
    <w:link w:val="Citadestacada"/>
    <w:rsid w:val="00AE770F"/>
    <w:rPr>
      <w:rFonts w:ascii="Times New Roman" w:eastAsia="Times New Roman" w:hAnsi="Times New Roman" w:cs="Times New Roman"/>
      <w:i/>
      <w:iCs/>
      <w:sz w:val="20"/>
      <w:szCs w:val="20"/>
      <w:lang w:eastAsia="es-CO"/>
    </w:rPr>
  </w:style>
  <w:style w:type="character" w:styleId="nfasissutil">
    <w:name w:val="Subtle Emphasis"/>
    <w:qFormat/>
    <w:rsid w:val="00AE770F"/>
    <w:rPr>
      <w:i/>
      <w:iCs/>
    </w:rPr>
  </w:style>
  <w:style w:type="character" w:styleId="nfasisintenso">
    <w:name w:val="Intense Emphasis"/>
    <w:qFormat/>
    <w:rsid w:val="00AE770F"/>
    <w:rPr>
      <w:b/>
      <w:bCs/>
      <w:i/>
      <w:iCs/>
    </w:rPr>
  </w:style>
  <w:style w:type="character" w:styleId="Referenciasutil">
    <w:name w:val="Subtle Reference"/>
    <w:qFormat/>
    <w:rsid w:val="00AE770F"/>
    <w:rPr>
      <w:smallCaps/>
    </w:rPr>
  </w:style>
  <w:style w:type="character" w:styleId="Referenciaintensa">
    <w:name w:val="Intense Reference"/>
    <w:qFormat/>
    <w:rsid w:val="00AE770F"/>
    <w:rPr>
      <w:b/>
      <w:bCs/>
      <w:smallCaps/>
    </w:rPr>
  </w:style>
  <w:style w:type="character" w:styleId="Ttulodellibro">
    <w:name w:val="Book Title"/>
    <w:qFormat/>
    <w:rsid w:val="00AE770F"/>
    <w:rPr>
      <w:i/>
      <w:iCs/>
      <w:smallCaps/>
      <w:spacing w:val="5"/>
    </w:rPr>
  </w:style>
  <w:style w:type="paragraph" w:styleId="TtuloTDC">
    <w:name w:val="TOC Heading"/>
    <w:basedOn w:val="Ttulo1"/>
    <w:next w:val="Normal"/>
    <w:uiPriority w:val="39"/>
    <w:unhideWhenUsed/>
    <w:qFormat/>
    <w:rsid w:val="00AE770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AE770F"/>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AE770F"/>
    <w:rPr>
      <w:rFonts w:ascii="Tahoma" w:eastAsia="Times New Roman" w:hAnsi="Tahoma" w:cs="Tahoma"/>
      <w:sz w:val="16"/>
      <w:szCs w:val="16"/>
      <w:lang w:val="es-ES" w:eastAsia="es-ES"/>
    </w:rPr>
  </w:style>
  <w:style w:type="paragraph" w:styleId="Textoindependiente3">
    <w:name w:val="Body Text 3"/>
    <w:basedOn w:val="Normal"/>
    <w:link w:val="Textoindependiente3Car"/>
    <w:rsid w:val="00AE770F"/>
    <w:pPr>
      <w:spacing w:after="0" w:line="240" w:lineRule="auto"/>
    </w:pPr>
    <w:rPr>
      <w:rFonts w:ascii="Arial" w:eastAsia="Times New Roman" w:hAnsi="Arial" w:cs="Arial"/>
      <w:kern w:val="0"/>
      <w:sz w:val="24"/>
      <w:szCs w:val="24"/>
      <w:lang w:eastAsia="es-ES"/>
      <w14:ligatures w14:val="none"/>
    </w:rPr>
  </w:style>
  <w:style w:type="character" w:customStyle="1" w:styleId="Textoindependiente3Car">
    <w:name w:val="Texto independiente 3 Car"/>
    <w:basedOn w:val="Fuentedeprrafopredeter"/>
    <w:link w:val="Textoindependiente3"/>
    <w:rsid w:val="00AE770F"/>
    <w:rPr>
      <w:rFonts w:ascii="Arial" w:eastAsia="Times New Roman" w:hAnsi="Arial" w:cs="Arial"/>
      <w:sz w:val="24"/>
      <w:szCs w:val="24"/>
      <w:lang w:eastAsia="es-ES"/>
    </w:rPr>
  </w:style>
  <w:style w:type="character" w:customStyle="1" w:styleId="MapadeldocumentoCar">
    <w:name w:val="Mapa del documento Car"/>
    <w:link w:val="Mapadeldocumento"/>
    <w:rsid w:val="00AE770F"/>
    <w:rPr>
      <w:rFonts w:ascii="Tahoma" w:hAnsi="Tahoma" w:cs="Tahoma"/>
      <w:shd w:val="clear" w:color="auto" w:fill="000080"/>
      <w:lang w:val="es-ES" w:eastAsia="es-ES"/>
    </w:rPr>
  </w:style>
  <w:style w:type="paragraph" w:styleId="Mapadeldocumento">
    <w:name w:val="Document Map"/>
    <w:basedOn w:val="Normal"/>
    <w:link w:val="MapadeldocumentoCar"/>
    <w:rsid w:val="00AE770F"/>
    <w:pPr>
      <w:shd w:val="clear" w:color="auto" w:fill="000080"/>
      <w:spacing w:after="0" w:line="240" w:lineRule="auto"/>
    </w:pPr>
    <w:rPr>
      <w:rFonts w:ascii="Tahoma" w:hAnsi="Tahoma" w:cs="Tahoma"/>
      <w:kern w:val="0"/>
      <w:lang w:val="es-ES" w:eastAsia="es-ES"/>
      <w14:ligatures w14:val="none"/>
    </w:rPr>
  </w:style>
  <w:style w:type="character" w:customStyle="1" w:styleId="MapadeldocumentoCar1">
    <w:name w:val="Mapa del documento Car1"/>
    <w:basedOn w:val="Fuentedeprrafopredeter"/>
    <w:rsid w:val="00AE770F"/>
    <w:rPr>
      <w:rFonts w:ascii="Segoe UI" w:hAnsi="Segoe UI" w:cs="Segoe UI"/>
      <w:kern w:val="2"/>
      <w:sz w:val="16"/>
      <w:szCs w:val="16"/>
      <w14:ligatures w14:val="standardContextual"/>
    </w:rPr>
  </w:style>
  <w:style w:type="paragraph" w:customStyle="1" w:styleId="NbCar">
    <w:name w:val="Nb Car"/>
    <w:basedOn w:val="Normal"/>
    <w:rsid w:val="00AE770F"/>
    <w:pPr>
      <w:spacing w:after="0" w:line="240" w:lineRule="auto"/>
      <w:ind w:right="51"/>
      <w:jc w:val="center"/>
    </w:pPr>
    <w:rPr>
      <w:rFonts w:ascii="Arial" w:eastAsia="Times New Roman" w:hAnsi="Arial" w:cs="Arial"/>
      <w:b/>
      <w:kern w:val="0"/>
      <w:sz w:val="18"/>
      <w:szCs w:val="18"/>
      <w:lang w:val="es-ES" w:eastAsia="es-ES"/>
      <w14:ligatures w14:val="none"/>
    </w:rPr>
  </w:style>
  <w:style w:type="paragraph" w:customStyle="1" w:styleId="N">
    <w:name w:val="Nç"/>
    <w:basedOn w:val="Normal"/>
    <w:rsid w:val="00AE770F"/>
    <w:pPr>
      <w:spacing w:after="0" w:line="240" w:lineRule="auto"/>
      <w:ind w:right="51"/>
      <w:jc w:val="both"/>
    </w:pPr>
    <w:rPr>
      <w:rFonts w:ascii="Times New Roman" w:eastAsia="Times New Roman" w:hAnsi="Times New Roman" w:cs="Times New Roman"/>
      <w:kern w:val="0"/>
      <w:sz w:val="20"/>
      <w:szCs w:val="20"/>
      <w:lang w:val="es-ES" w:eastAsia="es-ES"/>
      <w14:ligatures w14:val="none"/>
    </w:rPr>
  </w:style>
  <w:style w:type="character" w:customStyle="1" w:styleId="NbCarCar">
    <w:name w:val="Nb Car Car"/>
    <w:rsid w:val="00AE770F"/>
    <w:rPr>
      <w:rFonts w:ascii="Arial" w:hAnsi="Arial" w:cs="Arial"/>
      <w:b/>
      <w:sz w:val="18"/>
      <w:szCs w:val="18"/>
      <w:lang w:val="es-ES" w:eastAsia="es-ES" w:bidi="ar-SA"/>
    </w:rPr>
  </w:style>
  <w:style w:type="paragraph" w:styleId="Textodebloque">
    <w:name w:val="Block Text"/>
    <w:basedOn w:val="Normal"/>
    <w:rsid w:val="00AE770F"/>
    <w:pPr>
      <w:widowControl w:val="0"/>
      <w:autoSpaceDE w:val="0"/>
      <w:autoSpaceDN w:val="0"/>
      <w:spacing w:after="0" w:line="240" w:lineRule="auto"/>
      <w:ind w:left="1915" w:right="1944"/>
      <w:jc w:val="center"/>
    </w:pPr>
    <w:rPr>
      <w:rFonts w:ascii="Arial" w:eastAsia="Times New Roman" w:hAnsi="Arial" w:cs="Arial"/>
      <w:kern w:val="0"/>
      <w:lang w:val="es-ES_tradnl" w:eastAsia="es-ES"/>
      <w14:ligatures w14:val="none"/>
    </w:rPr>
  </w:style>
  <w:style w:type="character" w:customStyle="1" w:styleId="AsuntodelcomentarioCar1">
    <w:name w:val="Asunto del comentario Car1"/>
    <w:rsid w:val="00AE770F"/>
    <w:rPr>
      <w:b/>
      <w:bCs/>
      <w:lang w:val="es-ES" w:eastAsia="es-ES"/>
    </w:rPr>
  </w:style>
  <w:style w:type="character" w:styleId="Hipervnculo">
    <w:name w:val="Hyperlink"/>
    <w:uiPriority w:val="99"/>
    <w:rsid w:val="00AE770F"/>
    <w:rPr>
      <w:color w:val="0000FF"/>
      <w:u w:val="single"/>
    </w:rPr>
  </w:style>
  <w:style w:type="paragraph" w:customStyle="1" w:styleId="MINUTAS">
    <w:name w:val="MINUTAS"/>
    <w:rsid w:val="00AE770F"/>
    <w:pPr>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CarCarCarCarCarCarCar">
    <w:name w:val="Car Car Car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paragraph" w:styleId="Sangra2detindependiente">
    <w:name w:val="Body Text Indent 2"/>
    <w:basedOn w:val="Normal"/>
    <w:link w:val="Sangra2detindependienteCar"/>
    <w:rsid w:val="00AE770F"/>
    <w:pPr>
      <w:spacing w:after="120" w:line="480" w:lineRule="auto"/>
      <w:ind w:left="283"/>
    </w:pPr>
    <w:rPr>
      <w:rFonts w:ascii="Times New Roman" w:eastAsia="Times New Roman" w:hAnsi="Times New Roman" w:cs="Times New Roman"/>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E770F"/>
    <w:rPr>
      <w:rFonts w:ascii="Times New Roman" w:eastAsia="Times New Roman" w:hAnsi="Times New Roman" w:cs="Times New Roman"/>
      <w:sz w:val="20"/>
      <w:szCs w:val="20"/>
      <w:lang w:val="es-ES_tradnl" w:eastAsia="es-ES"/>
    </w:rPr>
  </w:style>
  <w:style w:type="paragraph" w:customStyle="1" w:styleId="CarCarCar2CarCarCarCar">
    <w:name w:val="Car Car Car2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character" w:customStyle="1" w:styleId="titulo21">
    <w:name w:val="titulo21"/>
    <w:rsid w:val="00AE770F"/>
    <w:rPr>
      <w:rFonts w:ascii="Verdana" w:hAnsi="Verdana" w:hint="default"/>
      <w:b/>
      <w:bCs/>
      <w:color w:val="000000"/>
      <w:sz w:val="15"/>
      <w:szCs w:val="15"/>
    </w:rPr>
  </w:style>
  <w:style w:type="paragraph" w:styleId="Sangradetextonormal">
    <w:name w:val="Body Text Indent"/>
    <w:basedOn w:val="Normal"/>
    <w:link w:val="SangradetextonormalCar"/>
    <w:rsid w:val="00AE770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E77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AE770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AE770F"/>
    <w:rPr>
      <w:rFonts w:ascii="Times New Roman" w:eastAsia="Times New Roman" w:hAnsi="Times New Roman" w:cs="Times New Roman"/>
      <w:sz w:val="16"/>
      <w:szCs w:val="16"/>
      <w:lang w:val="es-ES" w:eastAsia="es-ES"/>
    </w:rPr>
  </w:style>
  <w:style w:type="paragraph" w:styleId="Descripcin">
    <w:name w:val="caption"/>
    <w:basedOn w:val="Normal"/>
    <w:next w:val="Normal"/>
    <w:qFormat/>
    <w:rsid w:val="00AE770F"/>
    <w:pPr>
      <w:spacing w:after="0" w:line="240" w:lineRule="auto"/>
    </w:pPr>
    <w:rPr>
      <w:rFonts w:ascii="Times New Roman" w:eastAsia="Times New Roman" w:hAnsi="Times New Roman" w:cs="Times New Roman"/>
      <w:b/>
      <w:bCs/>
      <w:kern w:val="0"/>
      <w:sz w:val="20"/>
      <w:szCs w:val="20"/>
      <w:lang w:val="es-ES" w:eastAsia="es-ES"/>
      <w14:ligatures w14:val="none"/>
    </w:rPr>
  </w:style>
  <w:style w:type="paragraph" w:styleId="TDC1">
    <w:name w:val="toc 1"/>
    <w:basedOn w:val="Normal"/>
    <w:next w:val="Normal"/>
    <w:autoRedefine/>
    <w:uiPriority w:val="39"/>
    <w:qFormat/>
    <w:rsid w:val="00AE770F"/>
    <w:pPr>
      <w:spacing w:after="0" w:line="360" w:lineRule="auto"/>
    </w:pPr>
    <w:rPr>
      <w:rFonts w:ascii="Arial" w:eastAsia="Times New Roman" w:hAnsi="Arial" w:cs="Times New Roman"/>
      <w:b/>
      <w:kern w:val="0"/>
      <w:sz w:val="14"/>
      <w:szCs w:val="24"/>
      <w:lang w:val="es-ES" w:eastAsia="es-ES"/>
      <w14:ligatures w14:val="none"/>
    </w:rPr>
  </w:style>
  <w:style w:type="paragraph" w:styleId="TDC3">
    <w:name w:val="toc 3"/>
    <w:basedOn w:val="Normal"/>
    <w:next w:val="Normal"/>
    <w:autoRedefine/>
    <w:uiPriority w:val="39"/>
    <w:qFormat/>
    <w:rsid w:val="00AE770F"/>
    <w:pPr>
      <w:spacing w:after="0" w:line="240" w:lineRule="auto"/>
      <w:ind w:left="480"/>
    </w:pPr>
    <w:rPr>
      <w:rFonts w:ascii="Times New Roman" w:eastAsia="Times New Roman" w:hAnsi="Times New Roman" w:cs="Times New Roman"/>
      <w:kern w:val="0"/>
      <w:sz w:val="16"/>
      <w:szCs w:val="24"/>
      <w:lang w:val="es-ES" w:eastAsia="es-ES"/>
      <w14:ligatures w14:val="none"/>
    </w:rPr>
  </w:style>
  <w:style w:type="character" w:customStyle="1" w:styleId="Rtulodeencabezadodemensaje">
    <w:name w:val="Rótulo de encabezado de mensaje"/>
    <w:rsid w:val="00AE770F"/>
    <w:rPr>
      <w:rFonts w:ascii="Arial Black" w:hAnsi="Arial Black"/>
      <w:spacing w:val="-10"/>
      <w:sz w:val="18"/>
    </w:rPr>
  </w:style>
  <w:style w:type="paragraph" w:styleId="TDC2">
    <w:name w:val="toc 2"/>
    <w:basedOn w:val="Normal"/>
    <w:next w:val="Normal"/>
    <w:autoRedefine/>
    <w:uiPriority w:val="39"/>
    <w:unhideWhenUsed/>
    <w:qFormat/>
    <w:rsid w:val="00AE770F"/>
    <w:pPr>
      <w:spacing w:after="100" w:line="276" w:lineRule="auto"/>
      <w:ind w:left="220"/>
    </w:pPr>
    <w:rPr>
      <w:rFonts w:ascii="Arial" w:eastAsia="Times New Roman" w:hAnsi="Arial" w:cs="Times New Roman"/>
      <w:kern w:val="0"/>
      <w:sz w:val="12"/>
      <w:lang w:eastAsia="es-CO"/>
      <w14:ligatures w14:val="none"/>
    </w:rPr>
  </w:style>
  <w:style w:type="paragraph" w:styleId="TDC4">
    <w:name w:val="toc 4"/>
    <w:basedOn w:val="Normal"/>
    <w:next w:val="Normal"/>
    <w:autoRedefine/>
    <w:uiPriority w:val="39"/>
    <w:unhideWhenUsed/>
    <w:rsid w:val="00AE770F"/>
    <w:pPr>
      <w:spacing w:after="100" w:line="276" w:lineRule="auto"/>
      <w:ind w:left="660"/>
    </w:pPr>
    <w:rPr>
      <w:rFonts w:ascii="Calibri" w:eastAsia="Times New Roman" w:hAnsi="Calibri" w:cs="Times New Roman"/>
      <w:kern w:val="0"/>
      <w:lang w:eastAsia="es-CO"/>
      <w14:ligatures w14:val="none"/>
    </w:rPr>
  </w:style>
  <w:style w:type="paragraph" w:styleId="TDC5">
    <w:name w:val="toc 5"/>
    <w:basedOn w:val="Normal"/>
    <w:next w:val="Normal"/>
    <w:autoRedefine/>
    <w:uiPriority w:val="39"/>
    <w:unhideWhenUsed/>
    <w:rsid w:val="00AE770F"/>
    <w:pPr>
      <w:spacing w:after="100" w:line="276" w:lineRule="auto"/>
      <w:ind w:left="880"/>
    </w:pPr>
    <w:rPr>
      <w:rFonts w:ascii="Calibri" w:eastAsia="Times New Roman" w:hAnsi="Calibri" w:cs="Times New Roman"/>
      <w:kern w:val="0"/>
      <w:lang w:eastAsia="es-CO"/>
      <w14:ligatures w14:val="none"/>
    </w:rPr>
  </w:style>
  <w:style w:type="paragraph" w:styleId="TDC6">
    <w:name w:val="toc 6"/>
    <w:basedOn w:val="Normal"/>
    <w:next w:val="Normal"/>
    <w:autoRedefine/>
    <w:uiPriority w:val="39"/>
    <w:unhideWhenUsed/>
    <w:rsid w:val="00AE770F"/>
    <w:pPr>
      <w:spacing w:after="100" w:line="276" w:lineRule="auto"/>
      <w:ind w:left="1100"/>
    </w:pPr>
    <w:rPr>
      <w:rFonts w:ascii="Calibri" w:eastAsia="Times New Roman" w:hAnsi="Calibri" w:cs="Times New Roman"/>
      <w:kern w:val="0"/>
      <w:lang w:eastAsia="es-CO"/>
      <w14:ligatures w14:val="none"/>
    </w:rPr>
  </w:style>
  <w:style w:type="paragraph" w:styleId="TDC7">
    <w:name w:val="toc 7"/>
    <w:basedOn w:val="Normal"/>
    <w:next w:val="Normal"/>
    <w:autoRedefine/>
    <w:uiPriority w:val="39"/>
    <w:unhideWhenUsed/>
    <w:rsid w:val="00AE770F"/>
    <w:pPr>
      <w:spacing w:after="100" w:line="276" w:lineRule="auto"/>
      <w:ind w:left="1320"/>
    </w:pPr>
    <w:rPr>
      <w:rFonts w:ascii="Calibri" w:eastAsia="Times New Roman" w:hAnsi="Calibri" w:cs="Times New Roman"/>
      <w:kern w:val="0"/>
      <w:lang w:eastAsia="es-CO"/>
      <w14:ligatures w14:val="none"/>
    </w:rPr>
  </w:style>
  <w:style w:type="paragraph" w:styleId="TDC8">
    <w:name w:val="toc 8"/>
    <w:basedOn w:val="Normal"/>
    <w:next w:val="Normal"/>
    <w:autoRedefine/>
    <w:uiPriority w:val="39"/>
    <w:unhideWhenUsed/>
    <w:rsid w:val="00AE770F"/>
    <w:pPr>
      <w:spacing w:after="100" w:line="276" w:lineRule="auto"/>
      <w:ind w:left="1540"/>
    </w:pPr>
    <w:rPr>
      <w:rFonts w:ascii="Calibri" w:eastAsia="Times New Roman" w:hAnsi="Calibri" w:cs="Times New Roman"/>
      <w:kern w:val="0"/>
      <w:lang w:eastAsia="es-CO"/>
      <w14:ligatures w14:val="none"/>
    </w:rPr>
  </w:style>
  <w:style w:type="paragraph" w:styleId="TDC9">
    <w:name w:val="toc 9"/>
    <w:basedOn w:val="Normal"/>
    <w:next w:val="Normal"/>
    <w:autoRedefine/>
    <w:uiPriority w:val="39"/>
    <w:unhideWhenUsed/>
    <w:rsid w:val="00AE770F"/>
    <w:pPr>
      <w:spacing w:after="100" w:line="276" w:lineRule="auto"/>
      <w:ind w:left="1760"/>
    </w:pPr>
    <w:rPr>
      <w:rFonts w:ascii="Calibri" w:eastAsia="Times New Roman" w:hAnsi="Calibri" w:cs="Times New Roman"/>
      <w:kern w:val="0"/>
      <w:lang w:eastAsia="es-CO"/>
      <w14:ligatures w14:val="none"/>
    </w:rPr>
  </w:style>
  <w:style w:type="paragraph" w:customStyle="1" w:styleId="Prrafodelista1">
    <w:name w:val="Párrafo de lista1"/>
    <w:basedOn w:val="Normal"/>
    <w:rsid w:val="00AE770F"/>
    <w:pPr>
      <w:spacing w:after="0" w:line="240" w:lineRule="auto"/>
      <w:ind w:left="720"/>
    </w:pPr>
    <w:rPr>
      <w:rFonts w:ascii="Calibri" w:eastAsia="Calibri" w:hAnsi="Calibri" w:cs="Times New Roman"/>
      <w:kern w:val="0"/>
      <w:lang w:val="en-US"/>
      <w14:ligatures w14:val="none"/>
    </w:rPr>
  </w:style>
  <w:style w:type="character" w:customStyle="1" w:styleId="apple-style-span">
    <w:name w:val="apple-style-span"/>
    <w:basedOn w:val="Fuentedeprrafopredeter"/>
    <w:rsid w:val="00AE770F"/>
  </w:style>
  <w:style w:type="character" w:customStyle="1" w:styleId="apple-converted-space">
    <w:name w:val="apple-converted-space"/>
    <w:basedOn w:val="Fuentedeprrafopredeter"/>
    <w:rsid w:val="00AE770F"/>
  </w:style>
  <w:style w:type="paragraph" w:customStyle="1" w:styleId="Pa47">
    <w:name w:val="Pa47"/>
    <w:basedOn w:val="Default"/>
    <w:next w:val="Default"/>
    <w:rsid w:val="00AE770F"/>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rsid w:val="00AE770F"/>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rsid w:val="00AE770F"/>
    <w:rPr>
      <w:rFonts w:ascii="Times New Roman" w:eastAsia="Times New Roman" w:hAnsi="Times New Roman" w:cs="Times New Roman"/>
      <w:lang w:val="es-ES"/>
    </w:rPr>
  </w:style>
  <w:style w:type="table" w:styleId="Listavistosa-nfasis1">
    <w:name w:val="Colorful List Accent 1"/>
    <w:basedOn w:val="Tablanormal"/>
    <w:link w:val="Listavistosa-nfasis1Car"/>
    <w:rsid w:val="00AE770F"/>
    <w:pPr>
      <w:spacing w:after="0" w:line="240" w:lineRule="auto"/>
    </w:pPr>
    <w:rPr>
      <w:rFonts w:ascii="Times New Roman" w:eastAsia="Times New Roman" w:hAnsi="Times New Roman" w:cs="Times New Roman"/>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AE7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extoindependiente31">
    <w:name w:val="Texto independiente 31"/>
    <w:basedOn w:val="Normal"/>
    <w:rsid w:val="00AE770F"/>
    <w:pPr>
      <w:tabs>
        <w:tab w:val="left" w:pos="360"/>
      </w:tabs>
      <w:suppressAutoHyphens/>
      <w:autoSpaceDN w:val="0"/>
      <w:spacing w:after="0" w:line="240" w:lineRule="auto"/>
      <w:jc w:val="both"/>
      <w:textAlignment w:val="baseline"/>
    </w:pPr>
    <w:rPr>
      <w:rFonts w:ascii="Arial" w:eastAsia="Times New Roman" w:hAnsi="Arial" w:cs="Arial"/>
      <w:bCs/>
      <w:kern w:val="0"/>
      <w:sz w:val="24"/>
      <w:szCs w:val="24"/>
      <w:lang w:val="es-ES" w:eastAsia="es-ES"/>
      <w14:ligatures w14:val="none"/>
    </w:rPr>
  </w:style>
  <w:style w:type="numbering" w:customStyle="1" w:styleId="Sinlista1">
    <w:name w:val="Sin lista1"/>
    <w:next w:val="Sinlista"/>
    <w:uiPriority w:val="99"/>
    <w:semiHidden/>
    <w:unhideWhenUsed/>
    <w:rsid w:val="00AE770F"/>
  </w:style>
  <w:style w:type="paragraph" w:styleId="Lista">
    <w:name w:val="List"/>
    <w:basedOn w:val="Normal"/>
    <w:uiPriority w:val="99"/>
    <w:rsid w:val="00AE770F"/>
    <w:pPr>
      <w:spacing w:after="0" w:line="240" w:lineRule="auto"/>
      <w:ind w:left="283" w:hanging="283"/>
      <w:contextualSpacing/>
    </w:pPr>
    <w:rPr>
      <w:rFonts w:ascii="Times New Roman" w:eastAsia="Times New Roman" w:hAnsi="Times New Roman" w:cs="Times New Roman"/>
      <w:kern w:val="0"/>
      <w:sz w:val="20"/>
      <w:szCs w:val="20"/>
      <w:lang w:eastAsia="es-CO"/>
      <w14:ligatures w14:val="none"/>
    </w:rPr>
  </w:style>
  <w:style w:type="paragraph" w:customStyle="1" w:styleId="CM14">
    <w:name w:val="CM14"/>
    <w:basedOn w:val="Default"/>
    <w:next w:val="Default"/>
    <w:rsid w:val="00AE770F"/>
    <w:pPr>
      <w:spacing w:line="276" w:lineRule="atLeast"/>
    </w:pPr>
    <w:rPr>
      <w:rFonts w:eastAsia="Times New Roman"/>
      <w:color w:val="auto"/>
      <w:lang w:val="es-CO"/>
    </w:rPr>
  </w:style>
  <w:style w:type="character" w:customStyle="1" w:styleId="il">
    <w:name w:val="il"/>
    <w:basedOn w:val="Fuentedeprrafopredeter"/>
    <w:rsid w:val="00AE770F"/>
  </w:style>
  <w:style w:type="paragraph" w:customStyle="1" w:styleId="CUERPOTEXTO">
    <w:name w:val="CUERPO TEXTO"/>
    <w:basedOn w:val="Normal"/>
    <w:rsid w:val="00AE770F"/>
    <w:pPr>
      <w:autoSpaceDE w:val="0"/>
      <w:autoSpaceDN w:val="0"/>
      <w:spacing w:before="28" w:after="28" w:line="210" w:lineRule="atLeast"/>
      <w:ind w:firstLine="283"/>
      <w:jc w:val="both"/>
    </w:pPr>
    <w:rPr>
      <w:rFonts w:ascii="Times New Roman" w:eastAsia="Calibri" w:hAnsi="Times New Roman" w:cs="Times New Roman"/>
      <w:color w:val="000000"/>
      <w:kern w:val="0"/>
      <w:sz w:val="19"/>
      <w:szCs w:val="19"/>
      <w:lang w:val="es-ES"/>
      <w14:ligatures w14:val="none"/>
    </w:rPr>
  </w:style>
  <w:style w:type="character" w:customStyle="1" w:styleId="DocumentMapChar1">
    <w:name w:val="Document Map Char1"/>
    <w:basedOn w:val="Fuentedeprrafopredeter"/>
    <w:semiHidden/>
    <w:rsid w:val="00AE770F"/>
    <w:rPr>
      <w:rFonts w:ascii="Segoe UI" w:hAnsi="Segoe UI" w:cs="Segoe UI"/>
      <w:sz w:val="16"/>
      <w:szCs w:val="16"/>
      <w:lang w:val="es-ES" w:eastAsia="es-ES"/>
    </w:rPr>
  </w:style>
  <w:style w:type="character" w:customStyle="1" w:styleId="CommentSubjectChar1">
    <w:name w:val="Comment Subject Char1"/>
    <w:basedOn w:val="TextocomentarioCar"/>
    <w:semiHidden/>
    <w:rsid w:val="00AE770F"/>
    <w:rPr>
      <w:b/>
      <w:bCs/>
      <w:kern w:val="2"/>
      <w:sz w:val="20"/>
      <w:szCs w:val="20"/>
      <w:lang w:val="es-ES" w:eastAsia="es-ES"/>
      <w14:ligatures w14:val="standardContextual"/>
    </w:rPr>
  </w:style>
  <w:style w:type="paragraph" w:customStyle="1" w:styleId="Standard">
    <w:name w:val="Standard"/>
    <w:rsid w:val="00AE770F"/>
    <w:pPr>
      <w:suppressAutoHyphens/>
      <w:autoSpaceDN w:val="0"/>
      <w:spacing w:after="0" w:line="240" w:lineRule="auto"/>
      <w:textAlignment w:val="baseline"/>
    </w:pPr>
    <w:rPr>
      <w:rFonts w:ascii="Arial" w:eastAsia="Times New Roman" w:hAnsi="Arial" w:cs="Times New Roman"/>
      <w:kern w:val="3"/>
      <w:sz w:val="24"/>
      <w:szCs w:val="24"/>
      <w:lang w:val="es-ES" w:eastAsia="es-ES"/>
    </w:rPr>
  </w:style>
  <w:style w:type="paragraph" w:customStyle="1" w:styleId="Heading">
    <w:name w:val="Heading"/>
    <w:basedOn w:val="Standard"/>
    <w:next w:val="Normal"/>
    <w:rsid w:val="00AE770F"/>
    <w:pPr>
      <w:keepNext/>
      <w:spacing w:before="240" w:after="120"/>
    </w:pPr>
    <w:rPr>
      <w:rFonts w:eastAsia="Microsoft YaHei" w:cs="Mangal"/>
      <w:sz w:val="28"/>
      <w:szCs w:val="28"/>
    </w:rPr>
  </w:style>
  <w:style w:type="numbering" w:customStyle="1" w:styleId="WWNum36">
    <w:name w:val="WWNum36"/>
    <w:basedOn w:val="Sinlista"/>
    <w:rsid w:val="00AE770F"/>
    <w:pPr>
      <w:numPr>
        <w:numId w:val="1"/>
      </w:numPr>
    </w:pPr>
  </w:style>
  <w:style w:type="numbering" w:customStyle="1" w:styleId="WWNum21">
    <w:name w:val="WWNum21"/>
    <w:basedOn w:val="Sinlista"/>
    <w:rsid w:val="00AE770F"/>
    <w:pPr>
      <w:numPr>
        <w:numId w:val="2"/>
      </w:numPr>
    </w:pPr>
  </w:style>
  <w:style w:type="paragraph" w:customStyle="1" w:styleId="Textbody">
    <w:name w:val="Text body"/>
    <w:basedOn w:val="Standard"/>
    <w:rsid w:val="00AE770F"/>
    <w:pPr>
      <w:widowControl w:val="0"/>
      <w:spacing w:after="120"/>
    </w:pPr>
    <w:rPr>
      <w:rFonts w:ascii="Times New Roman" w:hAnsi="Times New Roman" w:cs="Arial Unicode MS"/>
      <w:color w:val="000000"/>
    </w:rPr>
  </w:style>
  <w:style w:type="paragraph" w:customStyle="1" w:styleId="Index">
    <w:name w:val="Index"/>
    <w:basedOn w:val="Standard"/>
    <w:rsid w:val="00AE770F"/>
    <w:pPr>
      <w:suppressLineNumbers/>
    </w:pPr>
    <w:rPr>
      <w:rFonts w:cs="Mangal"/>
    </w:rPr>
  </w:style>
  <w:style w:type="paragraph" w:customStyle="1" w:styleId="ContentsHeading">
    <w:name w:val="Contents Heading"/>
    <w:basedOn w:val="Ttulo1"/>
    <w:rsid w:val="00AE770F"/>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AE770F"/>
    <w:pPr>
      <w:spacing w:after="120"/>
      <w:ind w:left="283"/>
    </w:pPr>
    <w:rPr>
      <w:rFonts w:ascii="Times New Roman" w:hAnsi="Times New Roman"/>
    </w:rPr>
  </w:style>
  <w:style w:type="paragraph" w:customStyle="1" w:styleId="Contents1">
    <w:name w:val="Contents 1"/>
    <w:basedOn w:val="Standard"/>
    <w:rsid w:val="00AE770F"/>
    <w:pPr>
      <w:tabs>
        <w:tab w:val="right" w:leader="dot" w:pos="9972"/>
      </w:tabs>
      <w:spacing w:line="360" w:lineRule="auto"/>
    </w:pPr>
    <w:rPr>
      <w:b/>
      <w:sz w:val="14"/>
    </w:rPr>
  </w:style>
  <w:style w:type="paragraph" w:customStyle="1" w:styleId="Contents3">
    <w:name w:val="Contents 3"/>
    <w:basedOn w:val="Standard"/>
    <w:rsid w:val="00AE770F"/>
    <w:pPr>
      <w:tabs>
        <w:tab w:val="right" w:leader="dot" w:pos="9886"/>
      </w:tabs>
      <w:ind w:left="480"/>
    </w:pPr>
    <w:rPr>
      <w:rFonts w:ascii="Times New Roman" w:hAnsi="Times New Roman"/>
      <w:sz w:val="16"/>
    </w:rPr>
  </w:style>
  <w:style w:type="paragraph" w:customStyle="1" w:styleId="Contents2">
    <w:name w:val="Contents 2"/>
    <w:basedOn w:val="Standard"/>
    <w:rsid w:val="00AE770F"/>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AE770F"/>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AE770F"/>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AE770F"/>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AE770F"/>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AE770F"/>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AE770F"/>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AE770F"/>
    <w:pPr>
      <w:suppressLineNumbers/>
    </w:pPr>
  </w:style>
  <w:style w:type="character" w:customStyle="1" w:styleId="StrongEmphasis">
    <w:name w:val="Strong Emphasis"/>
    <w:rsid w:val="00AE770F"/>
    <w:rPr>
      <w:b/>
      <w:bCs/>
      <w:sz w:val="24"/>
    </w:rPr>
  </w:style>
  <w:style w:type="character" w:customStyle="1" w:styleId="Internetlink">
    <w:name w:val="Internet link"/>
    <w:rsid w:val="00AE770F"/>
    <w:rPr>
      <w:color w:val="0000FF"/>
      <w:u w:val="single"/>
    </w:rPr>
  </w:style>
  <w:style w:type="character" w:customStyle="1" w:styleId="ListLabel1">
    <w:name w:val="ListLabel 1"/>
    <w:rsid w:val="00AE770F"/>
    <w:rPr>
      <w:b/>
    </w:rPr>
  </w:style>
  <w:style w:type="character" w:customStyle="1" w:styleId="ListLabel2">
    <w:name w:val="ListLabel 2"/>
    <w:rsid w:val="00AE770F"/>
    <w:rPr>
      <w:rFonts w:cs="Arial"/>
      <w:sz w:val="16"/>
      <w:szCs w:val="16"/>
    </w:rPr>
  </w:style>
  <w:style w:type="numbering" w:customStyle="1" w:styleId="WWNum1">
    <w:name w:val="WWNum1"/>
    <w:basedOn w:val="Sinlista"/>
    <w:rsid w:val="00AE770F"/>
    <w:pPr>
      <w:numPr>
        <w:numId w:val="3"/>
      </w:numPr>
    </w:pPr>
  </w:style>
  <w:style w:type="numbering" w:customStyle="1" w:styleId="WWNum2">
    <w:name w:val="WWNum2"/>
    <w:basedOn w:val="Sinlista"/>
    <w:rsid w:val="00AE770F"/>
    <w:pPr>
      <w:numPr>
        <w:numId w:val="4"/>
      </w:numPr>
    </w:pPr>
  </w:style>
  <w:style w:type="numbering" w:customStyle="1" w:styleId="WWNum3">
    <w:name w:val="WWNum3"/>
    <w:basedOn w:val="Sinlista"/>
    <w:rsid w:val="00AE770F"/>
    <w:pPr>
      <w:numPr>
        <w:numId w:val="5"/>
      </w:numPr>
    </w:pPr>
  </w:style>
  <w:style w:type="numbering" w:customStyle="1" w:styleId="WWNum4">
    <w:name w:val="WWNum4"/>
    <w:basedOn w:val="Sinlista"/>
    <w:rsid w:val="00AE770F"/>
    <w:pPr>
      <w:numPr>
        <w:numId w:val="6"/>
      </w:numPr>
    </w:pPr>
  </w:style>
  <w:style w:type="numbering" w:customStyle="1" w:styleId="WWNum5">
    <w:name w:val="WWNum5"/>
    <w:basedOn w:val="Sinlista"/>
    <w:rsid w:val="00AE770F"/>
    <w:pPr>
      <w:numPr>
        <w:numId w:val="7"/>
      </w:numPr>
    </w:pPr>
  </w:style>
  <w:style w:type="numbering" w:customStyle="1" w:styleId="WWNum6">
    <w:name w:val="WWNum6"/>
    <w:basedOn w:val="Sinlista"/>
    <w:rsid w:val="00AE770F"/>
    <w:pPr>
      <w:numPr>
        <w:numId w:val="8"/>
      </w:numPr>
    </w:pPr>
  </w:style>
  <w:style w:type="numbering" w:customStyle="1" w:styleId="WWNum7">
    <w:name w:val="WWNum7"/>
    <w:basedOn w:val="Sinlista"/>
    <w:rsid w:val="00AE770F"/>
    <w:pPr>
      <w:numPr>
        <w:numId w:val="9"/>
      </w:numPr>
    </w:pPr>
  </w:style>
  <w:style w:type="numbering" w:customStyle="1" w:styleId="WWNum8">
    <w:name w:val="WWNum8"/>
    <w:basedOn w:val="Sinlista"/>
    <w:rsid w:val="00AE770F"/>
    <w:pPr>
      <w:numPr>
        <w:numId w:val="10"/>
      </w:numPr>
    </w:pPr>
  </w:style>
  <w:style w:type="numbering" w:customStyle="1" w:styleId="WWNum9">
    <w:name w:val="WWNum9"/>
    <w:basedOn w:val="Sinlista"/>
    <w:rsid w:val="00AE770F"/>
    <w:pPr>
      <w:numPr>
        <w:numId w:val="11"/>
      </w:numPr>
    </w:pPr>
  </w:style>
  <w:style w:type="numbering" w:customStyle="1" w:styleId="WWNum10">
    <w:name w:val="WWNum10"/>
    <w:basedOn w:val="Sinlista"/>
    <w:rsid w:val="00AE770F"/>
    <w:pPr>
      <w:numPr>
        <w:numId w:val="12"/>
      </w:numPr>
    </w:pPr>
  </w:style>
  <w:style w:type="numbering" w:customStyle="1" w:styleId="WWNum11">
    <w:name w:val="WWNum11"/>
    <w:basedOn w:val="Sinlista"/>
    <w:rsid w:val="00AE770F"/>
    <w:pPr>
      <w:numPr>
        <w:numId w:val="13"/>
      </w:numPr>
    </w:pPr>
  </w:style>
  <w:style w:type="numbering" w:customStyle="1" w:styleId="WWNum12">
    <w:name w:val="WWNum12"/>
    <w:basedOn w:val="Sinlista"/>
    <w:rsid w:val="00AE770F"/>
    <w:pPr>
      <w:numPr>
        <w:numId w:val="14"/>
      </w:numPr>
    </w:pPr>
  </w:style>
  <w:style w:type="numbering" w:customStyle="1" w:styleId="WWNum13">
    <w:name w:val="WWNum13"/>
    <w:basedOn w:val="Sinlista"/>
    <w:rsid w:val="00AE770F"/>
    <w:pPr>
      <w:numPr>
        <w:numId w:val="15"/>
      </w:numPr>
    </w:pPr>
  </w:style>
  <w:style w:type="numbering" w:customStyle="1" w:styleId="WWNum14">
    <w:name w:val="WWNum14"/>
    <w:basedOn w:val="Sinlista"/>
    <w:rsid w:val="00AE770F"/>
    <w:pPr>
      <w:numPr>
        <w:numId w:val="16"/>
      </w:numPr>
    </w:pPr>
  </w:style>
  <w:style w:type="numbering" w:customStyle="1" w:styleId="WWNum15">
    <w:name w:val="WWNum15"/>
    <w:basedOn w:val="Sinlista"/>
    <w:rsid w:val="00AE770F"/>
    <w:pPr>
      <w:numPr>
        <w:numId w:val="17"/>
      </w:numPr>
    </w:pPr>
  </w:style>
  <w:style w:type="numbering" w:customStyle="1" w:styleId="WWNum16">
    <w:name w:val="WWNum16"/>
    <w:basedOn w:val="Sinlista"/>
    <w:rsid w:val="00AE770F"/>
    <w:pPr>
      <w:numPr>
        <w:numId w:val="37"/>
      </w:numPr>
    </w:pPr>
  </w:style>
  <w:style w:type="numbering" w:customStyle="1" w:styleId="WWNum17">
    <w:name w:val="WWNum17"/>
    <w:basedOn w:val="Sinlista"/>
    <w:rsid w:val="00AE770F"/>
    <w:pPr>
      <w:numPr>
        <w:numId w:val="18"/>
      </w:numPr>
    </w:pPr>
  </w:style>
  <w:style w:type="numbering" w:customStyle="1" w:styleId="WWNum18">
    <w:name w:val="WWNum18"/>
    <w:basedOn w:val="Sinlista"/>
    <w:rsid w:val="00AE770F"/>
    <w:pPr>
      <w:numPr>
        <w:numId w:val="19"/>
      </w:numPr>
    </w:pPr>
  </w:style>
  <w:style w:type="numbering" w:customStyle="1" w:styleId="WWNum19">
    <w:name w:val="WWNum19"/>
    <w:basedOn w:val="Sinlista"/>
    <w:rsid w:val="00AE770F"/>
    <w:pPr>
      <w:numPr>
        <w:numId w:val="38"/>
      </w:numPr>
    </w:pPr>
  </w:style>
  <w:style w:type="numbering" w:customStyle="1" w:styleId="WWNum20">
    <w:name w:val="WWNum20"/>
    <w:basedOn w:val="Sinlista"/>
    <w:rsid w:val="00AE770F"/>
    <w:pPr>
      <w:numPr>
        <w:numId w:val="20"/>
      </w:numPr>
    </w:pPr>
  </w:style>
  <w:style w:type="numbering" w:customStyle="1" w:styleId="WWNum22">
    <w:name w:val="WWNum22"/>
    <w:basedOn w:val="Sinlista"/>
    <w:rsid w:val="00AE770F"/>
    <w:pPr>
      <w:numPr>
        <w:numId w:val="39"/>
      </w:numPr>
    </w:pPr>
  </w:style>
  <w:style w:type="numbering" w:customStyle="1" w:styleId="WWNum23">
    <w:name w:val="WWNum23"/>
    <w:basedOn w:val="Sinlista"/>
    <w:rsid w:val="00AE770F"/>
    <w:pPr>
      <w:numPr>
        <w:numId w:val="21"/>
      </w:numPr>
    </w:pPr>
  </w:style>
  <w:style w:type="numbering" w:customStyle="1" w:styleId="WWNum24">
    <w:name w:val="WWNum24"/>
    <w:basedOn w:val="Sinlista"/>
    <w:rsid w:val="00AE770F"/>
    <w:pPr>
      <w:numPr>
        <w:numId w:val="22"/>
      </w:numPr>
    </w:pPr>
  </w:style>
  <w:style w:type="numbering" w:customStyle="1" w:styleId="WWNum25">
    <w:name w:val="WWNum25"/>
    <w:basedOn w:val="Sinlista"/>
    <w:rsid w:val="00AE770F"/>
    <w:pPr>
      <w:numPr>
        <w:numId w:val="31"/>
      </w:numPr>
    </w:pPr>
  </w:style>
  <w:style w:type="numbering" w:customStyle="1" w:styleId="WWNum26">
    <w:name w:val="WWNum26"/>
    <w:basedOn w:val="Sinlista"/>
    <w:rsid w:val="00AE770F"/>
    <w:pPr>
      <w:numPr>
        <w:numId w:val="23"/>
      </w:numPr>
    </w:pPr>
  </w:style>
  <w:style w:type="numbering" w:customStyle="1" w:styleId="WWNum27">
    <w:name w:val="WWNum27"/>
    <w:basedOn w:val="Sinlista"/>
    <w:rsid w:val="00AE770F"/>
    <w:pPr>
      <w:numPr>
        <w:numId w:val="24"/>
      </w:numPr>
    </w:pPr>
  </w:style>
  <w:style w:type="numbering" w:customStyle="1" w:styleId="WWNum28">
    <w:name w:val="WWNum28"/>
    <w:basedOn w:val="Sinlista"/>
    <w:rsid w:val="00AE770F"/>
    <w:pPr>
      <w:numPr>
        <w:numId w:val="40"/>
      </w:numPr>
    </w:pPr>
  </w:style>
  <w:style w:type="numbering" w:customStyle="1" w:styleId="WWNum29">
    <w:name w:val="WWNum29"/>
    <w:basedOn w:val="Sinlista"/>
    <w:rsid w:val="00AE770F"/>
    <w:pPr>
      <w:numPr>
        <w:numId w:val="25"/>
      </w:numPr>
    </w:pPr>
  </w:style>
  <w:style w:type="numbering" w:customStyle="1" w:styleId="WWNum30">
    <w:name w:val="WWNum30"/>
    <w:basedOn w:val="Sinlista"/>
    <w:rsid w:val="00AE770F"/>
    <w:pPr>
      <w:numPr>
        <w:numId w:val="26"/>
      </w:numPr>
    </w:pPr>
  </w:style>
  <w:style w:type="numbering" w:customStyle="1" w:styleId="WWNum31">
    <w:name w:val="WWNum31"/>
    <w:basedOn w:val="Sinlista"/>
    <w:rsid w:val="00AE770F"/>
    <w:pPr>
      <w:numPr>
        <w:numId w:val="36"/>
      </w:numPr>
    </w:pPr>
  </w:style>
  <w:style w:type="numbering" w:customStyle="1" w:styleId="WWNum32">
    <w:name w:val="WWNum32"/>
    <w:basedOn w:val="Sinlista"/>
    <w:rsid w:val="00AE770F"/>
    <w:pPr>
      <w:numPr>
        <w:numId w:val="34"/>
      </w:numPr>
    </w:pPr>
  </w:style>
  <w:style w:type="numbering" w:customStyle="1" w:styleId="WWNum33">
    <w:name w:val="WWNum33"/>
    <w:basedOn w:val="Sinlista"/>
    <w:rsid w:val="00AE770F"/>
    <w:pPr>
      <w:numPr>
        <w:numId w:val="27"/>
      </w:numPr>
    </w:pPr>
  </w:style>
  <w:style w:type="numbering" w:customStyle="1" w:styleId="WWNum34">
    <w:name w:val="WWNum34"/>
    <w:basedOn w:val="Sinlista"/>
    <w:rsid w:val="00AE770F"/>
    <w:pPr>
      <w:numPr>
        <w:numId w:val="33"/>
      </w:numPr>
    </w:pPr>
  </w:style>
  <w:style w:type="numbering" w:customStyle="1" w:styleId="WWNum35">
    <w:name w:val="WWNum35"/>
    <w:basedOn w:val="Sinlista"/>
    <w:rsid w:val="00AE770F"/>
    <w:pPr>
      <w:numPr>
        <w:numId w:val="32"/>
      </w:numPr>
    </w:pPr>
  </w:style>
  <w:style w:type="numbering" w:customStyle="1" w:styleId="WWNum37">
    <w:name w:val="WWNum37"/>
    <w:basedOn w:val="Sinlista"/>
    <w:rsid w:val="00AE770F"/>
    <w:pPr>
      <w:numPr>
        <w:numId w:val="35"/>
      </w:numPr>
    </w:pPr>
  </w:style>
  <w:style w:type="numbering" w:customStyle="1" w:styleId="WWNum38">
    <w:name w:val="WWNum38"/>
    <w:basedOn w:val="Sinlista"/>
    <w:rsid w:val="00AE770F"/>
    <w:pPr>
      <w:numPr>
        <w:numId w:val="28"/>
      </w:numPr>
    </w:pPr>
  </w:style>
  <w:style w:type="numbering" w:customStyle="1" w:styleId="WWNum39">
    <w:name w:val="WWNum39"/>
    <w:basedOn w:val="Sinlista"/>
    <w:rsid w:val="00AE770F"/>
    <w:pPr>
      <w:numPr>
        <w:numId w:val="29"/>
      </w:numPr>
    </w:pPr>
  </w:style>
  <w:style w:type="numbering" w:customStyle="1" w:styleId="WWNum40">
    <w:name w:val="WWNum40"/>
    <w:basedOn w:val="Sinlista"/>
    <w:rsid w:val="00AE770F"/>
    <w:pPr>
      <w:numPr>
        <w:numId w:val="30"/>
      </w:numPr>
    </w:pPr>
  </w:style>
  <w:style w:type="table" w:customStyle="1" w:styleId="TableNormal">
    <w:name w:val="Table Normal"/>
    <w:uiPriority w:val="2"/>
    <w:semiHidden/>
    <w:unhideWhenUsed/>
    <w:qFormat/>
    <w:rsid w:val="00AE7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70F"/>
    <w:pPr>
      <w:widowControl w:val="0"/>
      <w:autoSpaceDE w:val="0"/>
      <w:autoSpaceDN w:val="0"/>
      <w:spacing w:after="0" w:line="240" w:lineRule="auto"/>
      <w:ind w:left="108"/>
    </w:pPr>
    <w:rPr>
      <w:rFonts w:ascii="Arial MT" w:eastAsia="Arial MT" w:hAnsi="Arial MT" w:cs="Arial MT"/>
      <w:kern w:val="0"/>
      <w:lang w:val="es-ES"/>
      <w14:ligatures w14:val="none"/>
    </w:rPr>
  </w:style>
  <w:style w:type="paragraph" w:styleId="Textonotapie">
    <w:name w:val="footnote text"/>
    <w:basedOn w:val="Normal"/>
    <w:link w:val="TextonotapieCar"/>
    <w:semiHidden/>
    <w:unhideWhenUsed/>
    <w:rsid w:val="00AE770F"/>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E770F"/>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E770F"/>
    <w:rPr>
      <w:vertAlign w:val="superscript"/>
    </w:rPr>
  </w:style>
  <w:style w:type="character" w:customStyle="1" w:styleId="SinespaciadoCar">
    <w:name w:val="Sin espaciado Car"/>
    <w:basedOn w:val="Fuentedeprrafopredeter"/>
    <w:link w:val="Sinespaciado"/>
    <w:uiPriority w:val="1"/>
    <w:rsid w:val="00AE770F"/>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locked/>
    <w:rsid w:val="00AE77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76545390">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398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“Por la cual se modifican parcialmente las Resoluciones No. 4444 de 2018, modificada por las Resoluciones No. 3058 de 2019; 1207 y 1416 de 2020; y 586 y 1151 de 2023; la Resolución No. 4445 de 2018, modificada por la Resolución No. 3058 de 2019; y la Resolución No. 4446 de 2018, mediante las cuales se ajusta el Manual Especifico de Funciones y de Competencias Laborales para los empleos de la Planta de Personal de la Agencia para la Reincorporación y la Normalización”, con el objetivo que la ciudadanía realice los comentarios que considere pertinentes, en cumplimiento de lo establecido en el numeral 8 del artículo 8 de la Ley 1437 de 2011. Los comentarios pueden ser remitidos al correo electrónico: oficinajuridica@reincorporacion.gov.co  señalando en el asunto: “Comentarios al proyecto de resolución: “Por la cual se modifican parcialmente las Resoluciones No. 4444 de 2018” . Se recibirán comentarios hasta el día viernes 22 de diciembre de 2023 a las 5:00 P.M.”.</Descripci_x00f3_n>
    <Fecha_x0020_de_x0020_publicaci_x00f3_n xmlns="cebd0479-1e2a-41b2-b803-6cc0ec707dd9">2023-12-19T05:00:00+00:00</Fecha_x0020_de_x0020_publicaci_x00f3_n>
  </documentManagement>
</p:properties>
</file>

<file path=customXml/itemProps1.xml><?xml version="1.0" encoding="utf-8"?>
<ds:datastoreItem xmlns:ds="http://schemas.openxmlformats.org/officeDocument/2006/customXml" ds:itemID="{0D59F92E-5C2E-4966-A0BE-B369C765553B}"/>
</file>

<file path=customXml/itemProps2.xml><?xml version="1.0" encoding="utf-8"?>
<ds:datastoreItem xmlns:ds="http://schemas.openxmlformats.org/officeDocument/2006/customXml" ds:itemID="{A877597E-69A0-4C16-8559-63C74BFB91EE}"/>
</file>

<file path=customXml/itemProps3.xml><?xml version="1.0" encoding="utf-8"?>
<ds:datastoreItem xmlns:ds="http://schemas.openxmlformats.org/officeDocument/2006/customXml" ds:itemID="{50346711-E3E3-4D8B-8B82-452E1B98263C}"/>
</file>

<file path=customXml/itemProps4.xml><?xml version="1.0" encoding="utf-8"?>
<ds:datastoreItem xmlns:ds="http://schemas.openxmlformats.org/officeDocument/2006/customXml" ds:itemID="{1308ED64-F204-4F26-9ED9-69FB99903044}"/>
</file>

<file path=customXml/itemProps5.xml><?xml version="1.0" encoding="utf-8"?>
<ds:datastoreItem xmlns:ds="http://schemas.openxmlformats.org/officeDocument/2006/customXml" ds:itemID="{C8EDDA6E-5D6A-479F-8C56-65D5DA021DC2}"/>
</file>

<file path=docProps/app.xml><?xml version="1.0" encoding="utf-8"?>
<Properties xmlns="http://schemas.openxmlformats.org/officeDocument/2006/extended-properties" xmlns:vt="http://schemas.openxmlformats.org/officeDocument/2006/docPropsVTypes">
  <Template>Normal</Template>
  <TotalTime>0</TotalTime>
  <Pages>12</Pages>
  <Words>6074</Words>
  <Characters>33411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Resolución Modifica Manual de Funciones Grupo Beneficios</dc:title>
  <dc:subject/>
  <dc:creator>William Camilo  Baracaldo Godoy</dc:creator>
  <cp:keywords/>
  <dc:description/>
  <cp:lastModifiedBy>Arturo Mario Martinez Arteta</cp:lastModifiedBy>
  <cp:revision>3</cp:revision>
  <dcterms:created xsi:type="dcterms:W3CDTF">2023-12-18T14:20:00Z</dcterms:created>
  <dcterms:modified xsi:type="dcterms:W3CDTF">2023-12-18T14:20:00Z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