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66F9A" w14:textId="2E2F6FC5" w:rsidR="00051EF5" w:rsidRPr="00935E3A" w:rsidRDefault="0089000D" w:rsidP="00051EF5">
      <w:pPr>
        <w:jc w:val="center"/>
        <w:rPr>
          <w:rFonts w:ascii="Arial Narrow" w:hAnsi="Arial Narrow" w:cs="Arial"/>
          <w:b/>
          <w:bCs/>
          <w:iCs/>
          <w:sz w:val="22"/>
          <w:szCs w:val="22"/>
        </w:rPr>
      </w:pPr>
      <w:r>
        <w:rPr>
          <w:rFonts w:ascii="Arial Narrow" w:hAnsi="Arial Narrow" w:cs="Arial"/>
          <w:b/>
          <w:bCs/>
          <w:iCs/>
          <w:sz w:val="22"/>
          <w:szCs w:val="22"/>
        </w:rPr>
        <w:t>LA</w:t>
      </w:r>
      <w:r w:rsidR="00051EF5" w:rsidRPr="00935E3A">
        <w:rPr>
          <w:rFonts w:ascii="Arial Narrow" w:hAnsi="Arial Narrow" w:cs="Arial"/>
          <w:b/>
          <w:bCs/>
          <w:iCs/>
          <w:sz w:val="22"/>
          <w:szCs w:val="22"/>
        </w:rPr>
        <w:t xml:space="preserve"> DIRECTOR</w:t>
      </w:r>
      <w:r>
        <w:rPr>
          <w:rFonts w:ascii="Arial Narrow" w:hAnsi="Arial Narrow" w:cs="Arial"/>
          <w:b/>
          <w:bCs/>
          <w:iCs/>
          <w:sz w:val="22"/>
          <w:szCs w:val="22"/>
        </w:rPr>
        <w:t>A</w:t>
      </w:r>
      <w:r w:rsidR="00051EF5" w:rsidRPr="00935E3A">
        <w:rPr>
          <w:rFonts w:ascii="Arial Narrow" w:hAnsi="Arial Narrow" w:cs="Arial"/>
          <w:b/>
          <w:bCs/>
          <w:iCs/>
          <w:sz w:val="22"/>
          <w:szCs w:val="22"/>
        </w:rPr>
        <w:t xml:space="preserve"> GENERAL DE LA AGENCIA PARA LA REINCORPORACIÓN Y LA NORMALIZACIÓN</w:t>
      </w:r>
    </w:p>
    <w:p w14:paraId="0B9420CB" w14:textId="77777777" w:rsidR="00051EF5" w:rsidRDefault="00051EF5" w:rsidP="00051EF5">
      <w:pPr>
        <w:rPr>
          <w:rFonts w:ascii="Arial Narrow" w:hAnsi="Arial Narrow" w:cs="Arial"/>
          <w:bCs/>
          <w:i/>
          <w:iCs/>
          <w:sz w:val="22"/>
          <w:szCs w:val="22"/>
        </w:rPr>
      </w:pPr>
    </w:p>
    <w:p w14:paraId="34943061" w14:textId="7B3E0D9C" w:rsidR="00051EF5" w:rsidRPr="00CF1074" w:rsidRDefault="00051EF5" w:rsidP="00051EF5">
      <w:pPr>
        <w:pStyle w:val="Encabezado"/>
        <w:jc w:val="center"/>
        <w:rPr>
          <w:rFonts w:ascii="Arial Narrow" w:hAnsi="Arial Narrow"/>
          <w:b/>
          <w:color w:val="000099"/>
          <w:sz w:val="22"/>
          <w:szCs w:val="22"/>
          <w:lang w:val="es-ES"/>
        </w:rPr>
      </w:pPr>
      <w:r w:rsidRPr="00935E3A">
        <w:rPr>
          <w:rFonts w:ascii="Arial Narrow" w:hAnsi="Arial Narrow"/>
          <w:i/>
          <w:iCs/>
          <w:sz w:val="22"/>
          <w:szCs w:val="22"/>
          <w:lang w:val="es-MX"/>
        </w:rPr>
        <w:t>En uso de sus atribuciones legales, y en particular, las previs</w:t>
      </w:r>
      <w:r w:rsidRPr="00BE164C">
        <w:rPr>
          <w:rFonts w:ascii="Arial Narrow" w:hAnsi="Arial Narrow"/>
          <w:i/>
          <w:iCs/>
          <w:sz w:val="22"/>
          <w:szCs w:val="22"/>
          <w:lang w:val="es-MX"/>
        </w:rPr>
        <w:t xml:space="preserve">tas </w:t>
      </w:r>
      <w:r w:rsidR="00BE164C" w:rsidRPr="00BE164C">
        <w:rPr>
          <w:rFonts w:ascii="Arial Narrow" w:hAnsi="Arial Narrow"/>
          <w:i/>
          <w:iCs/>
          <w:sz w:val="22"/>
          <w:szCs w:val="22"/>
          <w:lang w:val="es-MX"/>
        </w:rPr>
        <w:t xml:space="preserve">en el </w:t>
      </w:r>
      <w:r w:rsidRPr="00935E3A">
        <w:rPr>
          <w:rFonts w:ascii="Arial Narrow" w:hAnsi="Arial Narrow"/>
          <w:i/>
          <w:iCs/>
          <w:sz w:val="22"/>
          <w:szCs w:val="22"/>
          <w:lang w:val="es-MX"/>
        </w:rPr>
        <w:t xml:space="preserve">en </w:t>
      </w:r>
      <w:r w:rsidR="00B7610B" w:rsidRPr="00B7610B">
        <w:rPr>
          <w:rFonts w:ascii="Arial Narrow" w:hAnsi="Arial Narrow"/>
          <w:i/>
          <w:iCs/>
          <w:sz w:val="22"/>
          <w:szCs w:val="22"/>
          <w:lang w:val="es-ES"/>
        </w:rPr>
        <w:t>el numeral 5 del artículo 8 del Decreto Ley 4138 de 2011</w:t>
      </w:r>
      <w:r w:rsidR="00E82220">
        <w:rPr>
          <w:rFonts w:ascii="Arial Narrow" w:hAnsi="Arial Narrow"/>
          <w:i/>
          <w:iCs/>
          <w:sz w:val="22"/>
          <w:szCs w:val="22"/>
          <w:lang w:val="es-ES"/>
        </w:rPr>
        <w:t>, el</w:t>
      </w:r>
      <w:r w:rsidR="00E82220" w:rsidRPr="00E82220">
        <w:t xml:space="preserve"> </w:t>
      </w:r>
      <w:r w:rsidR="00E82220" w:rsidRPr="00E82220">
        <w:rPr>
          <w:rFonts w:ascii="Arial Narrow" w:hAnsi="Arial Narrow"/>
          <w:i/>
          <w:iCs/>
          <w:sz w:val="22"/>
          <w:szCs w:val="22"/>
          <w:lang w:val="es-ES"/>
        </w:rPr>
        <w:t>artículo 2.3.2.1.4.11 del Decreto 1081 de 2015</w:t>
      </w:r>
      <w:r w:rsidR="00B7610B" w:rsidRPr="00B7610B">
        <w:rPr>
          <w:rFonts w:ascii="Arial Narrow" w:hAnsi="Arial Narrow"/>
          <w:i/>
          <w:iCs/>
          <w:sz w:val="22"/>
          <w:szCs w:val="22"/>
          <w:lang w:val="es-ES"/>
        </w:rPr>
        <w:t>,</w:t>
      </w:r>
      <w:r w:rsidR="00E82220">
        <w:rPr>
          <w:rFonts w:ascii="Arial Narrow" w:hAnsi="Arial Narrow"/>
          <w:i/>
          <w:iCs/>
          <w:sz w:val="22"/>
          <w:szCs w:val="22"/>
          <w:lang w:val="es-ES"/>
        </w:rPr>
        <w:t xml:space="preserve"> los artículos 2.2.5.1.7.1 y </w:t>
      </w:r>
      <w:r w:rsidR="00E82220" w:rsidRPr="00E82220">
        <w:rPr>
          <w:rFonts w:ascii="Arial Narrow" w:hAnsi="Arial Narrow"/>
          <w:i/>
          <w:iCs/>
          <w:sz w:val="22"/>
          <w:szCs w:val="22"/>
          <w:lang w:val="es-ES"/>
        </w:rPr>
        <w:t>artículo 2.2.5.8.4.1</w:t>
      </w:r>
      <w:r w:rsidR="00E82220">
        <w:rPr>
          <w:rFonts w:ascii="Arial Narrow" w:hAnsi="Arial Narrow"/>
          <w:i/>
          <w:iCs/>
          <w:sz w:val="22"/>
          <w:szCs w:val="22"/>
          <w:lang w:val="es-ES"/>
        </w:rPr>
        <w:t xml:space="preserve"> del Decreto 1069 de 2015</w:t>
      </w:r>
      <w:r w:rsidR="00B7610B" w:rsidRPr="00B7610B">
        <w:rPr>
          <w:rFonts w:ascii="Arial Narrow" w:hAnsi="Arial Narrow"/>
          <w:i/>
          <w:iCs/>
          <w:sz w:val="22"/>
          <w:szCs w:val="22"/>
          <w:lang w:val="es-ES"/>
        </w:rPr>
        <w:t xml:space="preserve"> y</w:t>
      </w:r>
    </w:p>
    <w:p w14:paraId="3410C0F2" w14:textId="77777777" w:rsidR="00051EF5" w:rsidRPr="00CF1074" w:rsidRDefault="00051EF5" w:rsidP="00051EF5">
      <w:pPr>
        <w:rPr>
          <w:rFonts w:ascii="Arial Narrow" w:hAnsi="Arial Narrow" w:cs="Arial"/>
          <w:b/>
          <w:bCs/>
          <w:color w:val="000099"/>
          <w:sz w:val="22"/>
          <w:szCs w:val="22"/>
        </w:rPr>
      </w:pPr>
    </w:p>
    <w:p w14:paraId="01C6D73D" w14:textId="77777777" w:rsidR="00051EF5" w:rsidRDefault="00051EF5" w:rsidP="00051EF5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35E3A">
        <w:rPr>
          <w:rFonts w:ascii="Arial Narrow" w:hAnsi="Arial Narrow" w:cs="Arial"/>
          <w:b/>
          <w:bCs/>
          <w:sz w:val="22"/>
          <w:szCs w:val="22"/>
        </w:rPr>
        <w:t>CONSIDERANDO</w:t>
      </w:r>
    </w:p>
    <w:p w14:paraId="4A35504F" w14:textId="77777777" w:rsidR="001D3B2D" w:rsidRPr="00935E3A" w:rsidRDefault="001D3B2D" w:rsidP="00051EF5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E037FE2" w14:textId="77777777" w:rsidR="001D3B2D" w:rsidRDefault="001D3B2D" w:rsidP="001D3B2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Que la Agencia para la Reincorporación y Normalización (ARN), de conformidad con lo establecido en el artículo 4 del Decreto 4138 de 2011 modificado por el artículo 17 de la Ley 2294 de 2023, tiene por objeto: “(…) </w:t>
      </w:r>
      <w:r>
        <w:rPr>
          <w:rFonts w:ascii="Arial Narrow" w:eastAsia="Arial Narrow" w:hAnsi="Arial Narrow" w:cs="Arial Narrow"/>
          <w:i/>
          <w:color w:val="000000"/>
          <w:sz w:val="22"/>
          <w:szCs w:val="22"/>
        </w:rPr>
        <w:t>gestionar, implementar, coordinar y evaluar, de forma articulada con las entidades e instancias competentes, las políticas de inclusión en la vida civil en el marco de los programas de reinserción, reintegración, reincorporación y de sometimiento o sujeción a la justicia de exintegrantes de grupos armados organizados, estructuras armadas organizadas de alto impacto, así como de las diseñadas para el acompañamiento a miembros activos y retirados de la Fuerza Pública que se encuentren sometidos y cumpliendo con las obligaciones derivadas del régimen de condicionalidad de la Jurisdicción Especial para la Paz, con el fin de promover la construcción de la paz, la seguridad humana y la reconciliación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 (…)”.</w:t>
      </w:r>
    </w:p>
    <w:p w14:paraId="61901D63" w14:textId="77777777" w:rsidR="0055639D" w:rsidRDefault="0055639D" w:rsidP="001D3B2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1899776" w14:textId="78A3A611" w:rsidR="00FE1754" w:rsidRDefault="00FE1754" w:rsidP="00FE175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Que el 18 de diciembre de 2024, se publicó el Decreto 1523 de 2024 </w:t>
      </w:r>
      <w:r>
        <w:rPr>
          <w:rFonts w:ascii="Arial Narrow" w:eastAsia="Arial Narrow" w:hAnsi="Arial Narrow" w:cs="Arial Narrow"/>
          <w:i/>
          <w:color w:val="000000"/>
          <w:sz w:val="22"/>
          <w:szCs w:val="22"/>
        </w:rPr>
        <w:t>“por medio del cual se decreta el presupuesto de rentas y recursos de capital y presupuesto de gastos para la vigencia fiscal del 1 de enero al 31 de diciembre de 2025”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en el que se fij</w:t>
      </w:r>
      <w:r w:rsidR="000B70DB">
        <w:rPr>
          <w:rFonts w:ascii="Arial Narrow" w:eastAsia="Arial Narrow" w:hAnsi="Arial Narrow" w:cs="Arial Narrow"/>
          <w:color w:val="000000"/>
          <w:sz w:val="22"/>
          <w:szCs w:val="22"/>
        </w:rPr>
        <w:t>ó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como presupuesto total a la Agencia para la Reincorporación y la Normalización la suma de $91.059.084.174.</w:t>
      </w:r>
    </w:p>
    <w:p w14:paraId="172ECC81" w14:textId="77777777" w:rsidR="0085218D" w:rsidRDefault="0085218D" w:rsidP="00FE175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2CF7C1E8" w14:textId="3926CA45" w:rsidR="000C622B" w:rsidRDefault="0085218D" w:rsidP="0085218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hAnsi="Arial Narrow"/>
          <w:bCs/>
          <w:sz w:val="22"/>
          <w:szCs w:val="22"/>
        </w:rPr>
      </w:pPr>
      <w:r w:rsidRPr="001D3B2D">
        <w:rPr>
          <w:rFonts w:ascii="Arial Narrow" w:eastAsia="Arial Narrow" w:hAnsi="Arial Narrow" w:cs="Arial Narrow"/>
          <w:color w:val="000000"/>
          <w:sz w:val="22"/>
          <w:szCs w:val="22"/>
          <w:lang w:val="es-CO"/>
        </w:rPr>
        <w:t>Que</w:t>
      </w:r>
      <w:r w:rsidRPr="0055639D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 xml:space="preserve">la asignación </w:t>
      </w:r>
      <w:r w:rsidR="000B70DB">
        <w:rPr>
          <w:rFonts w:ascii="Arial Narrow" w:hAnsi="Arial Narrow"/>
          <w:bCs/>
          <w:sz w:val="22"/>
          <w:szCs w:val="22"/>
        </w:rPr>
        <w:t>establecida en el Decreto 1523 de 2024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="000B70DB">
        <w:rPr>
          <w:rFonts w:ascii="Arial Narrow" w:hAnsi="Arial Narrow"/>
          <w:bCs/>
          <w:sz w:val="22"/>
          <w:szCs w:val="22"/>
        </w:rPr>
        <w:t xml:space="preserve">en los rubros de presupuesto de funcionamiento y presupuesto de inversión de la ARN, </w:t>
      </w:r>
      <w:r w:rsidR="0089390F">
        <w:rPr>
          <w:rFonts w:ascii="Arial Narrow" w:hAnsi="Arial Narrow"/>
          <w:bCs/>
          <w:sz w:val="22"/>
          <w:szCs w:val="22"/>
        </w:rPr>
        <w:t>implicó</w:t>
      </w:r>
      <w:r>
        <w:rPr>
          <w:rFonts w:ascii="Arial Narrow" w:hAnsi="Arial Narrow"/>
          <w:bCs/>
          <w:sz w:val="22"/>
          <w:szCs w:val="22"/>
        </w:rPr>
        <w:t xml:space="preserve"> un recorte </w:t>
      </w:r>
      <w:r w:rsidR="000B70DB">
        <w:rPr>
          <w:rFonts w:ascii="Arial Narrow" w:hAnsi="Arial Narrow"/>
          <w:bCs/>
          <w:sz w:val="22"/>
          <w:szCs w:val="22"/>
        </w:rPr>
        <w:t xml:space="preserve">significativo respecto de la asignación presupuestal total establecida para la Entidad en la vigencia 2024, que </w:t>
      </w:r>
      <w:r>
        <w:rPr>
          <w:rFonts w:ascii="Arial Narrow" w:hAnsi="Arial Narrow"/>
          <w:bCs/>
          <w:sz w:val="22"/>
          <w:szCs w:val="22"/>
        </w:rPr>
        <w:t>impacta</w:t>
      </w:r>
      <w:r w:rsidR="000B70DB">
        <w:rPr>
          <w:rFonts w:ascii="Arial Narrow" w:hAnsi="Arial Narrow"/>
          <w:bCs/>
          <w:sz w:val="22"/>
          <w:szCs w:val="22"/>
        </w:rPr>
        <w:t>ba</w:t>
      </w:r>
      <w:r>
        <w:rPr>
          <w:rFonts w:ascii="Arial Narrow" w:hAnsi="Arial Narrow"/>
          <w:bCs/>
          <w:sz w:val="22"/>
          <w:szCs w:val="22"/>
        </w:rPr>
        <w:t xml:space="preserve"> la contratación de profesionales de atención de la población de los procesos liderados por la ARN en el marco de los procesos de Reintegración, Reintegración Especial de Justicia y Paz y de Atención Diferencial, así como, del beneficio socioeconómico de Apoyo de Sostenimiento y </w:t>
      </w:r>
      <w:r w:rsidRPr="00D94EA2">
        <w:rPr>
          <w:rFonts w:ascii="Arial Narrow" w:hAnsi="Arial Narrow"/>
          <w:bCs/>
          <w:sz w:val="22"/>
          <w:szCs w:val="22"/>
        </w:rPr>
        <w:t>de la dimensión restaurativa del proceso de acompañamiento a los miembros activos y retirados de la Fuerza Pública durante la comparecencia ante la Jurisdicción Especial para la Paz</w:t>
      </w:r>
      <w:r w:rsidR="000C622B">
        <w:rPr>
          <w:rFonts w:ascii="Arial Narrow" w:hAnsi="Arial Narrow"/>
          <w:bCs/>
          <w:sz w:val="22"/>
          <w:szCs w:val="22"/>
        </w:rPr>
        <w:t>.</w:t>
      </w:r>
    </w:p>
    <w:p w14:paraId="5059E66C" w14:textId="77777777" w:rsidR="000C622B" w:rsidRDefault="000C622B" w:rsidP="0085218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hAnsi="Arial Narrow"/>
          <w:bCs/>
          <w:sz w:val="22"/>
          <w:szCs w:val="22"/>
        </w:rPr>
      </w:pPr>
    </w:p>
    <w:p w14:paraId="461510BA" w14:textId="36DCABC4" w:rsidR="0085218D" w:rsidRDefault="000C622B" w:rsidP="0085218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  <w:lang w:val="es-CO"/>
        </w:rPr>
      </w:pPr>
      <w:r w:rsidRPr="00A11EA8">
        <w:rPr>
          <w:rFonts w:ascii="Arial Narrow" w:hAnsi="Arial Narrow"/>
          <w:bCs/>
          <w:sz w:val="22"/>
          <w:szCs w:val="22"/>
        </w:rPr>
        <w:t>Que fue esa la razón por la que</w:t>
      </w:r>
      <w:r w:rsidR="0085218D" w:rsidRPr="00A11EA8">
        <w:rPr>
          <w:rFonts w:ascii="Arial Narrow" w:hAnsi="Arial Narrow"/>
          <w:bCs/>
          <w:sz w:val="22"/>
          <w:szCs w:val="22"/>
        </w:rPr>
        <w:t xml:space="preserve"> </w:t>
      </w:r>
      <w:r w:rsidR="000B70DB" w:rsidRPr="00A11EA8">
        <w:rPr>
          <w:rFonts w:ascii="Arial Narrow" w:hAnsi="Arial Narrow"/>
          <w:bCs/>
          <w:sz w:val="22"/>
          <w:szCs w:val="22"/>
        </w:rPr>
        <w:t>se</w:t>
      </w:r>
      <w:r w:rsidR="0085218D" w:rsidRPr="00A11EA8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expidió l</w:t>
      </w:r>
      <w:r w:rsidR="0085218D" w:rsidRPr="00A11EA8">
        <w:rPr>
          <w:rFonts w:ascii="Arial Narrow" w:eastAsia="Arial Narrow" w:hAnsi="Arial Narrow" w:cs="Arial Narrow"/>
          <w:color w:val="000000"/>
          <w:sz w:val="22"/>
          <w:szCs w:val="22"/>
          <w:lang w:val="es-CO"/>
        </w:rPr>
        <w:t>a Resolución 0095 de 2025, con el fin de establecer medidas transitorias para el reconocimiento de apoyos económicos en los procesos de Reintegración, Reintegración Especial de Justicia y Paz, y Atención Diferencial, hasta el 1º de marzo de 2025</w:t>
      </w:r>
      <w:r w:rsidR="004B3B9F" w:rsidRPr="00A11EA8">
        <w:rPr>
          <w:rFonts w:ascii="Arial Narrow" w:eastAsia="Arial Narrow" w:hAnsi="Arial Narrow" w:cs="Arial Narrow"/>
          <w:color w:val="000000"/>
          <w:sz w:val="22"/>
          <w:szCs w:val="22"/>
          <w:lang w:val="es-CO"/>
        </w:rPr>
        <w:t xml:space="preserve">, disponiendo que los reconocimientos de los meses de marzo y abril , que de forma ordinaria debería hacerse con base en actividades desarrolladas en los meses de enero y febrero, se hicieran con fundamento en las actividades del mes de diciembre de 2024. </w:t>
      </w:r>
    </w:p>
    <w:p w14:paraId="79D3D05D" w14:textId="77777777" w:rsidR="0089390F" w:rsidRPr="0055639D" w:rsidRDefault="0089390F" w:rsidP="0085218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  <w:lang w:val="es-CO"/>
        </w:rPr>
      </w:pPr>
    </w:p>
    <w:p w14:paraId="626086B9" w14:textId="7E6ABE0F" w:rsidR="0089390F" w:rsidRDefault="0089390F" w:rsidP="0089390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Que la Agencia para la Reincorporación y la Normalización carece de un esquema de manejo presupuestal desagregado que permita asignar partidas específicas y exclusivas para cada uno de los procesos y programas que lidera, dado que su estructura financiera se rige por criterios globales de ejecución presupuestal</w:t>
      </w:r>
      <w:r w:rsidR="000C622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y en consecuencia,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los recursos destinados al otorgamiento de los beneficios económicos de las rutas de atención de Reintegración, Reintegración de Justicia y Paz y Atención Diferencial no están diferenciados ni clasificados de manera individualizada dentro de las categorías presupuestales establecidas para Gastos de Funcionamiento o Gastos de Inversión, lo que requiere una administración integral y flexible de los recursos asignados, acorde con las necesidades operativas y misionales de la Entidad.</w:t>
      </w:r>
    </w:p>
    <w:p w14:paraId="35E14554" w14:textId="77777777" w:rsidR="001D3B2D" w:rsidRDefault="001D3B2D" w:rsidP="001D3B2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1E2D86AD" w14:textId="074110D9" w:rsidR="001D3B2D" w:rsidRDefault="001D3B2D" w:rsidP="001D3B2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Que </w:t>
      </w:r>
      <w:r w:rsidR="00FE1754">
        <w:rPr>
          <w:rFonts w:ascii="Arial Narrow" w:eastAsia="Arial Narrow" w:hAnsi="Arial Narrow" w:cs="Arial Narrow"/>
          <w:color w:val="000000"/>
          <w:sz w:val="22"/>
          <w:szCs w:val="22"/>
        </w:rPr>
        <w:t>la Agencia para la Reincorporación y la Normalización</w:t>
      </w:r>
      <w:r w:rsidR="00FE1754" w:rsidRPr="00FE175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FE1754">
        <w:rPr>
          <w:rFonts w:ascii="Arial Narrow" w:eastAsia="Arial Narrow" w:hAnsi="Arial Narrow" w:cs="Arial Narrow"/>
          <w:color w:val="000000"/>
          <w:sz w:val="22"/>
          <w:szCs w:val="22"/>
        </w:rPr>
        <w:t>presentó</w:t>
      </w:r>
      <w:r w:rsidR="00FE1754" w:rsidRPr="00FE175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003C6D">
        <w:rPr>
          <w:rFonts w:ascii="Arial Narrow" w:eastAsia="Arial Narrow" w:hAnsi="Arial Narrow" w:cs="Arial Narrow"/>
          <w:color w:val="000000"/>
          <w:sz w:val="22"/>
          <w:szCs w:val="22"/>
        </w:rPr>
        <w:t>ante el Ministerio de Hacienda y Crédito Público (</w:t>
      </w:r>
      <w:r w:rsidR="00FE1754" w:rsidRPr="00FE1754">
        <w:rPr>
          <w:rFonts w:ascii="Arial Narrow" w:eastAsia="Arial Narrow" w:hAnsi="Arial Narrow" w:cs="Arial Narrow"/>
          <w:color w:val="000000"/>
          <w:sz w:val="22"/>
          <w:szCs w:val="22"/>
        </w:rPr>
        <w:t>MHCP</w:t>
      </w:r>
      <w:r w:rsidR="00003C6D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) </w:t>
      </w:r>
      <w:r w:rsidR="00003C6D" w:rsidRPr="00FE1754">
        <w:rPr>
          <w:rFonts w:ascii="Arial Narrow" w:eastAsia="Arial Narrow" w:hAnsi="Arial Narrow" w:cs="Arial Narrow"/>
          <w:color w:val="000000"/>
          <w:sz w:val="22"/>
          <w:szCs w:val="22"/>
        </w:rPr>
        <w:t>una Solicitud de Distribución del</w:t>
      </w:r>
      <w:r w:rsidR="00003C6D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Presupuesto General de la Nación</w:t>
      </w:r>
      <w:r w:rsidR="00FE1754" w:rsidRPr="00FE175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003C6D">
        <w:rPr>
          <w:rFonts w:ascii="Arial Narrow" w:eastAsia="Arial Narrow" w:hAnsi="Arial Narrow" w:cs="Arial Narrow"/>
          <w:color w:val="000000"/>
          <w:sz w:val="22"/>
          <w:szCs w:val="22"/>
        </w:rPr>
        <w:t>(</w:t>
      </w:r>
      <w:r w:rsidR="00FE1754" w:rsidRPr="00FE1754">
        <w:rPr>
          <w:rFonts w:ascii="Arial Narrow" w:eastAsia="Arial Narrow" w:hAnsi="Arial Narrow" w:cs="Arial Narrow"/>
          <w:color w:val="000000"/>
          <w:sz w:val="22"/>
          <w:szCs w:val="22"/>
        </w:rPr>
        <w:t>PGN</w:t>
      </w:r>
      <w:r w:rsidR="00003C6D">
        <w:rPr>
          <w:rFonts w:ascii="Arial Narrow" w:eastAsia="Arial Narrow" w:hAnsi="Arial Narrow" w:cs="Arial Narrow"/>
          <w:color w:val="000000"/>
          <w:sz w:val="22"/>
          <w:szCs w:val="22"/>
        </w:rPr>
        <w:t>)</w:t>
      </w:r>
      <w:r w:rsidR="00FE1754" w:rsidRPr="00FE175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de Gastos de Funcionamiento - Transferencias, la cual fue radicada el 02 de enero de 2025 mediante OFI25-000001 argumentando "</w:t>
      </w:r>
      <w:r w:rsidR="00FE1754" w:rsidRPr="00FE1754">
        <w:rPr>
          <w:rFonts w:ascii="Arial Narrow" w:eastAsia="Arial Narrow" w:hAnsi="Arial Narrow" w:cs="Arial Narrow"/>
          <w:i/>
          <w:iCs/>
          <w:color w:val="000000"/>
          <w:sz w:val="22"/>
          <w:szCs w:val="22"/>
        </w:rPr>
        <w:t xml:space="preserve">Con miras al cumplimiento de las funciones asignadas a la Entidad se solicita al Ministerio de Hacienda y Crédito Público -MHCP- sean asignados a la ARN $ 265.745.000.000 adicionales al rubro de transferencias corrientes, para con ello dar cumplimiento a la misionalidad. De no ser así, el impacto para la Agencia pone en riesgo la implementación del Acuerdo </w:t>
      </w:r>
      <w:r w:rsidR="00FE1754" w:rsidRPr="00FE1754">
        <w:rPr>
          <w:rFonts w:ascii="Arial Narrow" w:eastAsia="Arial Narrow" w:hAnsi="Arial Narrow" w:cs="Arial Narrow"/>
          <w:i/>
          <w:iCs/>
          <w:color w:val="000000"/>
          <w:sz w:val="22"/>
          <w:szCs w:val="22"/>
        </w:rPr>
        <w:lastRenderedPageBreak/>
        <w:t>de Paz en lo que respecta al cumplimiento de proceso de reincorporación, y las demás rutas que funcionalmente le han sido asignadas liderar e implicaría una parálisis administrativa y misional para la entidad.</w:t>
      </w:r>
      <w:r w:rsidR="00FE1754" w:rsidRPr="00FE175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"; solicitud que fue aprobada en fecha 20 de enero de 2025 </w:t>
      </w:r>
      <w:r w:rsidR="00FE1754">
        <w:rPr>
          <w:rFonts w:ascii="Arial Narrow" w:eastAsia="Arial Narrow" w:hAnsi="Arial Narrow" w:cs="Arial Narrow"/>
          <w:color w:val="000000"/>
          <w:sz w:val="22"/>
          <w:szCs w:val="22"/>
        </w:rPr>
        <w:t>por el Ministerio de Hacienda y Crédito Público.</w:t>
      </w:r>
    </w:p>
    <w:p w14:paraId="2ADDE1CC" w14:textId="77777777" w:rsidR="00BD56D1" w:rsidRDefault="00BD56D1" w:rsidP="001D3B2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3F77031E" w14:textId="662FFF17" w:rsidR="00BD56D1" w:rsidRDefault="00BD56D1" w:rsidP="001D3B2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Que dicha aprobación permitió adelantar los procesos de contratación necesarios para garantizar el desarrollo efectivo de los objetivos misionales asignados a la Agencia</w:t>
      </w:r>
      <w:r w:rsidR="00E82220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, entre estos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la contratación masiva de los profesionales que cumplen roles de atención a la población que hace parte de los procesos </w:t>
      </w:r>
      <w:r>
        <w:rPr>
          <w:rFonts w:ascii="Arial Narrow" w:eastAsia="Arial Narrow" w:hAnsi="Arial Narrow" w:cs="Arial Narrow"/>
          <w:color w:val="000000"/>
          <w:sz w:val="22"/>
          <w:szCs w:val="22"/>
          <w:lang w:val="es-CO"/>
        </w:rPr>
        <w:t xml:space="preserve">de </w:t>
      </w:r>
      <w:r w:rsidRPr="001D3B2D">
        <w:rPr>
          <w:rFonts w:ascii="Arial Narrow" w:eastAsia="Arial Narrow" w:hAnsi="Arial Narrow" w:cs="Arial Narrow"/>
          <w:color w:val="000000"/>
          <w:sz w:val="22"/>
          <w:szCs w:val="22"/>
          <w:lang w:val="es-CO"/>
        </w:rPr>
        <w:t>Reintegración, Reintegración Especial de Justicia y Paz, y Atención Diferencial</w:t>
      </w:r>
      <w:r w:rsidR="00E82220">
        <w:rPr>
          <w:rFonts w:ascii="Arial Narrow" w:eastAsia="Arial Narrow" w:hAnsi="Arial Narrow" w:cs="Arial Narrow"/>
          <w:color w:val="000000"/>
          <w:sz w:val="22"/>
          <w:szCs w:val="22"/>
          <w:lang w:val="es-CO"/>
        </w:rPr>
        <w:t xml:space="preserve">, contratación que se priorizó </w:t>
      </w:r>
      <w:r w:rsidR="00E82220">
        <w:rPr>
          <w:rFonts w:ascii="Arial Narrow" w:eastAsia="Arial Narrow" w:hAnsi="Arial Narrow" w:cs="Arial Narrow"/>
          <w:color w:val="000000"/>
          <w:sz w:val="22"/>
          <w:szCs w:val="22"/>
        </w:rPr>
        <w:t>el mes de febrero de 2025</w:t>
      </w:r>
      <w:r>
        <w:rPr>
          <w:rFonts w:ascii="Arial Narrow" w:eastAsia="Arial Narrow" w:hAnsi="Arial Narrow" w:cs="Arial Narrow"/>
          <w:color w:val="000000"/>
          <w:sz w:val="22"/>
          <w:szCs w:val="22"/>
          <w:lang w:val="es-CO"/>
        </w:rPr>
        <w:t>.</w:t>
      </w:r>
    </w:p>
    <w:p w14:paraId="5CCC34D3" w14:textId="77777777" w:rsidR="00FE1754" w:rsidRDefault="00FE1754" w:rsidP="001D3B2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464B18C6" w14:textId="4F56B4F6" w:rsidR="001D3B2D" w:rsidRDefault="001D3B2D" w:rsidP="001D3B2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Que, </w:t>
      </w:r>
      <w:r w:rsidR="00FE175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las </w:t>
      </w:r>
      <w:r w:rsidR="00BD56D1">
        <w:rPr>
          <w:rFonts w:ascii="Arial Narrow" w:eastAsia="Arial Narrow" w:hAnsi="Arial Narrow" w:cs="Arial Narrow"/>
          <w:color w:val="000000"/>
          <w:sz w:val="22"/>
          <w:szCs w:val="22"/>
        </w:rPr>
        <w:t>razones</w:t>
      </w:r>
      <w:r w:rsidR="00FE175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por las cuales se implementaron las medidas de carácter transitorio</w:t>
      </w:r>
      <w:r w:rsidR="000C622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adoptadas mediante la Resolución  0095 de 2025</w:t>
      </w:r>
      <w:r w:rsidR="00FE1754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 w:rsidR="00BD56D1">
        <w:rPr>
          <w:rFonts w:ascii="Arial Narrow" w:eastAsia="Arial Narrow" w:hAnsi="Arial Narrow" w:cs="Arial Narrow"/>
          <w:color w:val="000000"/>
          <w:sz w:val="22"/>
          <w:szCs w:val="22"/>
        </w:rPr>
        <w:t>han cesado y, con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el fin de garantizar la efectiva realización de los objetivos misionales asignados a la Agencia, resulta imperativo </w:t>
      </w:r>
      <w:r w:rsidR="00BD56D1">
        <w:rPr>
          <w:rFonts w:ascii="Arial Narrow" w:eastAsia="Arial Narrow" w:hAnsi="Arial Narrow" w:cs="Arial Narrow"/>
          <w:color w:val="000000"/>
          <w:sz w:val="22"/>
          <w:szCs w:val="22"/>
        </w:rPr>
        <w:t>modificar las disposiciones relativas a las medidas transitorias para el acceso a beneficios económicos</w:t>
      </w:r>
      <w:r w:rsidR="000C622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y b</w:t>
      </w:r>
      <w:r w:rsidR="005D4350">
        <w:rPr>
          <w:rFonts w:ascii="Arial Narrow" w:eastAsia="Arial Narrow" w:hAnsi="Arial Narrow" w:cs="Arial Narrow"/>
          <w:color w:val="000000"/>
          <w:sz w:val="22"/>
          <w:szCs w:val="22"/>
        </w:rPr>
        <w:t>ajo este entendido</w:t>
      </w:r>
      <w:r w:rsidR="000C622B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, </w:t>
      </w:r>
      <w:r w:rsidR="005D4350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el desembolso de los beneficios económicos que se otorgan mensualmente en los procesos </w:t>
      </w:r>
      <w:r w:rsidR="005D4350">
        <w:rPr>
          <w:rFonts w:ascii="Arial Narrow" w:eastAsia="Arial Narrow" w:hAnsi="Arial Narrow" w:cs="Arial Narrow"/>
          <w:color w:val="000000"/>
          <w:sz w:val="22"/>
          <w:szCs w:val="22"/>
          <w:lang w:val="es-CO"/>
        </w:rPr>
        <w:t xml:space="preserve">de </w:t>
      </w:r>
      <w:r w:rsidR="005D4350" w:rsidRPr="001D3B2D">
        <w:rPr>
          <w:rFonts w:ascii="Arial Narrow" w:eastAsia="Arial Narrow" w:hAnsi="Arial Narrow" w:cs="Arial Narrow"/>
          <w:color w:val="000000"/>
          <w:sz w:val="22"/>
          <w:szCs w:val="22"/>
          <w:lang w:val="es-CO"/>
        </w:rPr>
        <w:t>Reintegración, Reintegración Especial de Justicia y Paz, y Atención Diferencial</w:t>
      </w:r>
      <w:r w:rsidR="005D4350">
        <w:rPr>
          <w:rFonts w:ascii="Arial Narrow" w:eastAsia="Arial Narrow" w:hAnsi="Arial Narrow" w:cs="Arial Narrow"/>
          <w:color w:val="000000"/>
          <w:sz w:val="22"/>
          <w:szCs w:val="22"/>
          <w:lang w:val="es-CO"/>
        </w:rPr>
        <w:t xml:space="preserve"> que se realizaría en el mes de abril de 2025, se realizará conforme a las normas ordinarias que regulan tales procesos y no de acuerdo a las </w:t>
      </w:r>
      <w:r w:rsidR="000C622B">
        <w:rPr>
          <w:rFonts w:ascii="Arial Narrow" w:eastAsia="Arial Narrow" w:hAnsi="Arial Narrow" w:cs="Arial Narrow"/>
          <w:color w:val="000000"/>
          <w:sz w:val="22"/>
          <w:szCs w:val="22"/>
          <w:lang w:val="es-CO"/>
        </w:rPr>
        <w:t xml:space="preserve">medidas </w:t>
      </w:r>
      <w:r w:rsidR="005D4350">
        <w:rPr>
          <w:rFonts w:ascii="Arial Narrow" w:eastAsia="Arial Narrow" w:hAnsi="Arial Narrow" w:cs="Arial Narrow"/>
          <w:color w:val="000000"/>
          <w:sz w:val="22"/>
          <w:szCs w:val="22"/>
          <w:lang w:val="es-CO"/>
        </w:rPr>
        <w:t>transitorias que se establecieron en la Resolución 0095 de 2025.</w:t>
      </w:r>
      <w:r w:rsidR="005D4350"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14:paraId="462772A5" w14:textId="77777777" w:rsidR="00BD56D1" w:rsidRDefault="00BD56D1" w:rsidP="001D3B2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720184EF" w14:textId="77777777" w:rsidR="0089390F" w:rsidRDefault="0089390F" w:rsidP="0089390F">
      <w:pPr>
        <w:pStyle w:val="Encabezado"/>
        <w:rPr>
          <w:rFonts w:ascii="Arial Narrow" w:hAnsi="Arial Narrow"/>
          <w:bCs/>
          <w:sz w:val="22"/>
          <w:szCs w:val="22"/>
          <w:lang w:val="es-ES"/>
        </w:rPr>
      </w:pPr>
    </w:p>
    <w:p w14:paraId="3F55CADF" w14:textId="29C60028" w:rsidR="0089390F" w:rsidRPr="004B3B9F" w:rsidRDefault="0089390F" w:rsidP="0089390F">
      <w:pPr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es-MX"/>
        </w:rPr>
        <w:t>Q</w:t>
      </w:r>
      <w:r w:rsidRPr="00426530">
        <w:rPr>
          <w:rFonts w:ascii="Arial Narrow" w:hAnsi="Arial Narrow"/>
          <w:sz w:val="22"/>
          <w:szCs w:val="22"/>
          <w:lang w:val="es-MX"/>
        </w:rPr>
        <w:t xml:space="preserve">ue, </w:t>
      </w:r>
      <w:r w:rsidRPr="00426530">
        <w:rPr>
          <w:rFonts w:ascii="Arial Narrow" w:hAnsi="Arial Narrow"/>
          <w:iCs/>
          <w:sz w:val="22"/>
          <w:szCs w:val="22"/>
        </w:rPr>
        <w:t xml:space="preserve">por tratarse de un acto administrativo general considerado como </w:t>
      </w:r>
      <w:bookmarkStart w:id="0" w:name="_Hlk79587242"/>
      <w:r w:rsidRPr="00426530">
        <w:rPr>
          <w:rFonts w:ascii="Arial Narrow" w:hAnsi="Arial Narrow"/>
          <w:iCs/>
          <w:sz w:val="22"/>
          <w:szCs w:val="22"/>
        </w:rPr>
        <w:t xml:space="preserve">proyecto específico de regulación </w:t>
      </w:r>
      <w:bookmarkEnd w:id="0"/>
      <w:r w:rsidRPr="00426530">
        <w:rPr>
          <w:rFonts w:ascii="Arial Narrow" w:hAnsi="Arial Narrow"/>
          <w:iCs/>
          <w:sz w:val="22"/>
          <w:szCs w:val="22"/>
        </w:rPr>
        <w:t xml:space="preserve">y en cumplimiento a las disposiciones contenidas en el Decreto 1081 de 2015, modificado por el Decreto 270 de 2017, en consonancia con lo dispuesto en el artículo 8 numeral 8 de la Ley 1437 de 2011 y con el propósito de fortalecer los </w:t>
      </w:r>
      <w:r w:rsidRPr="004B3B9F">
        <w:rPr>
          <w:rFonts w:ascii="Arial Narrow" w:hAnsi="Arial Narrow"/>
          <w:iCs/>
          <w:sz w:val="22"/>
          <w:szCs w:val="22"/>
        </w:rPr>
        <w:t xml:space="preserve">principios de transparencia, publicidad y participación ciudadana, el proyecto de acto administrativo fue publicado en la página web de la Agencia para la Reincorporación y la Normalización, entre el </w:t>
      </w:r>
      <w:proofErr w:type="spellStart"/>
      <w:r w:rsidRPr="004B3B9F">
        <w:rPr>
          <w:rFonts w:ascii="Arial Narrow" w:hAnsi="Arial Narrow"/>
          <w:iCs/>
          <w:sz w:val="22"/>
          <w:szCs w:val="22"/>
        </w:rPr>
        <w:t>xxx</w:t>
      </w:r>
      <w:proofErr w:type="spellEnd"/>
      <w:r w:rsidRPr="004B3B9F">
        <w:rPr>
          <w:rFonts w:ascii="Arial Narrow" w:hAnsi="Arial Narrow"/>
          <w:iCs/>
          <w:sz w:val="22"/>
          <w:szCs w:val="22"/>
        </w:rPr>
        <w:t xml:space="preserve"> de 2025 y el </w:t>
      </w:r>
      <w:proofErr w:type="spellStart"/>
      <w:r w:rsidRPr="004B3B9F">
        <w:rPr>
          <w:rFonts w:ascii="Arial Narrow" w:hAnsi="Arial Narrow"/>
          <w:iCs/>
          <w:sz w:val="22"/>
          <w:szCs w:val="22"/>
        </w:rPr>
        <w:t>xxx</w:t>
      </w:r>
      <w:proofErr w:type="spellEnd"/>
      <w:r w:rsidRPr="004B3B9F">
        <w:rPr>
          <w:rFonts w:ascii="Arial Narrow" w:hAnsi="Arial Narrow"/>
          <w:iCs/>
          <w:sz w:val="22"/>
          <w:szCs w:val="22"/>
        </w:rPr>
        <w:t xml:space="preserve"> de 2025, para </w:t>
      </w:r>
      <w:bookmarkStart w:id="1" w:name="_Hlk79587284"/>
      <w:r w:rsidRPr="004B3B9F">
        <w:rPr>
          <w:rFonts w:ascii="Arial Narrow" w:hAnsi="Arial Narrow"/>
          <w:iCs/>
          <w:sz w:val="22"/>
          <w:szCs w:val="22"/>
        </w:rPr>
        <w:t>conocimiento de la ciudadanía, con el fin de recibir sugerencias, propuestas y opiniones.</w:t>
      </w:r>
    </w:p>
    <w:p w14:paraId="5954A533" w14:textId="77777777" w:rsidR="0089390F" w:rsidRPr="004B3B9F" w:rsidRDefault="0089390F" w:rsidP="0089390F">
      <w:pPr>
        <w:jc w:val="both"/>
        <w:rPr>
          <w:rFonts w:ascii="Arial Narrow" w:hAnsi="Arial Narrow"/>
          <w:iCs/>
          <w:sz w:val="22"/>
          <w:szCs w:val="22"/>
        </w:rPr>
      </w:pPr>
    </w:p>
    <w:bookmarkEnd w:id="1"/>
    <w:p w14:paraId="1F528DB7" w14:textId="3149BFF5" w:rsidR="0089390F" w:rsidRPr="00426530" w:rsidRDefault="0089390F" w:rsidP="0089390F">
      <w:pPr>
        <w:jc w:val="both"/>
        <w:rPr>
          <w:rFonts w:ascii="Arial Narrow" w:hAnsi="Arial Narrow"/>
          <w:iCs/>
          <w:sz w:val="22"/>
          <w:szCs w:val="22"/>
        </w:rPr>
      </w:pPr>
      <w:r w:rsidRPr="004B3B9F">
        <w:rPr>
          <w:rFonts w:ascii="Arial Narrow" w:hAnsi="Arial Narrow"/>
          <w:iCs/>
          <w:sz w:val="22"/>
          <w:szCs w:val="22"/>
        </w:rPr>
        <w:t xml:space="preserve">Que, cumplido el término de publicación, </w:t>
      </w:r>
      <w:proofErr w:type="spellStart"/>
      <w:r w:rsidRPr="004B3B9F">
        <w:rPr>
          <w:rFonts w:ascii="Arial Narrow" w:hAnsi="Arial Narrow"/>
          <w:iCs/>
          <w:sz w:val="22"/>
          <w:szCs w:val="22"/>
        </w:rPr>
        <w:t>xxx</w:t>
      </w:r>
      <w:proofErr w:type="spellEnd"/>
      <w:r w:rsidRPr="004B3B9F">
        <w:rPr>
          <w:rFonts w:ascii="Arial Narrow" w:hAnsi="Arial Narrow"/>
          <w:iCs/>
          <w:sz w:val="22"/>
          <w:szCs w:val="22"/>
        </w:rPr>
        <w:t xml:space="preserve"> se recibieron observaciones o comentarios, los cuales fueron revisados con el fin de realizar los ajustes a que hubo lugar y, asimismo, se dio respuesta a la ciudadanía mediante oficios radicados </w:t>
      </w:r>
      <w:proofErr w:type="spellStart"/>
      <w:r w:rsidRPr="004B3B9F">
        <w:rPr>
          <w:rFonts w:ascii="Arial Narrow" w:hAnsi="Arial Narrow"/>
          <w:iCs/>
          <w:sz w:val="22"/>
          <w:szCs w:val="22"/>
        </w:rPr>
        <w:t>xxx</w:t>
      </w:r>
      <w:proofErr w:type="spellEnd"/>
      <w:r w:rsidRPr="004B3B9F">
        <w:rPr>
          <w:rFonts w:ascii="Arial Narrow" w:hAnsi="Arial Narrow"/>
          <w:iCs/>
          <w:sz w:val="22"/>
          <w:szCs w:val="22"/>
        </w:rPr>
        <w:t xml:space="preserve"> conforme al Decreto 1081 de 2015 y la Ley 1437 de 2011.</w:t>
      </w:r>
      <w:r w:rsidRPr="00426530">
        <w:rPr>
          <w:rFonts w:ascii="Arial Narrow" w:hAnsi="Arial Narrow"/>
          <w:iCs/>
          <w:sz w:val="22"/>
          <w:szCs w:val="22"/>
        </w:rPr>
        <w:t xml:space="preserve"> </w:t>
      </w:r>
    </w:p>
    <w:p w14:paraId="4EA8300F" w14:textId="77777777" w:rsidR="0089390F" w:rsidRDefault="0089390F" w:rsidP="00BD56D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0F507084" w14:textId="77777777" w:rsidR="00051EF5" w:rsidRPr="00CF1074" w:rsidRDefault="00051EF5" w:rsidP="00051EF5">
      <w:pPr>
        <w:jc w:val="both"/>
        <w:rPr>
          <w:rFonts w:ascii="Arial Narrow" w:hAnsi="Arial Narrow" w:cs="Arial"/>
          <w:color w:val="000099"/>
          <w:sz w:val="22"/>
          <w:szCs w:val="22"/>
          <w:lang w:val="es-CO"/>
        </w:rPr>
      </w:pPr>
    </w:p>
    <w:p w14:paraId="1BF93B77" w14:textId="77777777" w:rsidR="00051EF5" w:rsidRPr="00D303DB" w:rsidRDefault="00051EF5" w:rsidP="00051EF5">
      <w:pPr>
        <w:tabs>
          <w:tab w:val="left" w:pos="10065"/>
        </w:tabs>
        <w:ind w:right="-1"/>
        <w:mirrorIndents/>
        <w:jc w:val="both"/>
        <w:outlineLvl w:val="0"/>
        <w:rPr>
          <w:rFonts w:ascii="Arial Narrow" w:hAnsi="Arial Narrow" w:cs="Arial"/>
          <w:sz w:val="22"/>
          <w:szCs w:val="22"/>
        </w:rPr>
      </w:pPr>
      <w:r w:rsidRPr="00D303DB">
        <w:rPr>
          <w:rFonts w:ascii="Arial Narrow" w:hAnsi="Arial Narrow" w:cs="Arial"/>
          <w:sz w:val="22"/>
          <w:szCs w:val="22"/>
        </w:rPr>
        <w:t>En mérito de lo expuesto,</w:t>
      </w:r>
    </w:p>
    <w:p w14:paraId="366E0E9E" w14:textId="3E5C1A25" w:rsidR="00051EF5" w:rsidRDefault="00051EF5" w:rsidP="00CD4C44">
      <w:pPr>
        <w:rPr>
          <w:rFonts w:ascii="Arial Narrow" w:hAnsi="Arial Narrow"/>
          <w:b/>
          <w:bCs/>
          <w:sz w:val="22"/>
          <w:szCs w:val="22"/>
        </w:rPr>
      </w:pPr>
    </w:p>
    <w:p w14:paraId="37339F90" w14:textId="77777777" w:rsidR="00051EF5" w:rsidRDefault="00051EF5" w:rsidP="00051EF5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35E3A">
        <w:rPr>
          <w:rFonts w:ascii="Arial Narrow" w:hAnsi="Arial Narrow"/>
          <w:b/>
          <w:bCs/>
          <w:sz w:val="22"/>
          <w:szCs w:val="22"/>
        </w:rPr>
        <w:t>RESUELVE</w:t>
      </w:r>
      <w:r>
        <w:rPr>
          <w:rFonts w:ascii="Arial Narrow" w:hAnsi="Arial Narrow"/>
          <w:b/>
          <w:bCs/>
          <w:sz w:val="22"/>
          <w:szCs w:val="22"/>
        </w:rPr>
        <w:t>:</w:t>
      </w:r>
    </w:p>
    <w:p w14:paraId="00756C95" w14:textId="77777777" w:rsidR="00051EF5" w:rsidRDefault="00051EF5" w:rsidP="00051EF5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13785F93" w14:textId="3A026976" w:rsidR="00BD56D1" w:rsidRDefault="00BD56D1" w:rsidP="00BD56D1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ARTÍCULO 1. OBJETO.</w:t>
      </w:r>
      <w:r>
        <w:rPr>
          <w:rFonts w:ascii="Arial Narrow" w:eastAsia="Arial Narrow" w:hAnsi="Arial Narrow" w:cs="Arial Narrow"/>
          <w:sz w:val="22"/>
          <w:szCs w:val="22"/>
        </w:rPr>
        <w:t xml:space="preserve"> El presente acto administrativo tiene por objeto modificar las medidas transitorias adoptadas </w:t>
      </w:r>
      <w:r w:rsidR="001A581F">
        <w:rPr>
          <w:rFonts w:ascii="Arial Narrow" w:eastAsia="Arial Narrow" w:hAnsi="Arial Narrow" w:cs="Arial Narrow"/>
          <w:sz w:val="22"/>
          <w:szCs w:val="22"/>
        </w:rPr>
        <w:t xml:space="preserve">en </w:t>
      </w:r>
      <w:r w:rsidR="00F94E96">
        <w:rPr>
          <w:rFonts w:ascii="Arial Narrow" w:eastAsia="Arial Narrow" w:hAnsi="Arial Narrow" w:cs="Arial Narrow"/>
          <w:sz w:val="22"/>
          <w:szCs w:val="22"/>
        </w:rPr>
        <w:t xml:space="preserve"> los artículos 2, 3 y 4 de </w:t>
      </w:r>
      <w:r>
        <w:rPr>
          <w:rFonts w:ascii="Arial Narrow" w:eastAsia="Arial Narrow" w:hAnsi="Arial Narrow" w:cs="Arial Narrow"/>
          <w:sz w:val="22"/>
          <w:szCs w:val="22"/>
        </w:rPr>
        <w:t>la Resolución</w:t>
      </w:r>
      <w:r w:rsidR="001C35D7">
        <w:rPr>
          <w:rFonts w:ascii="Arial Narrow" w:eastAsia="Arial Narrow" w:hAnsi="Arial Narrow" w:cs="Arial Narrow"/>
          <w:sz w:val="22"/>
          <w:szCs w:val="22"/>
        </w:rPr>
        <w:t xml:space="preserve"> No.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8C1B8C">
        <w:rPr>
          <w:rFonts w:ascii="Arial Narrow" w:eastAsia="Arial Narrow" w:hAnsi="Arial Narrow" w:cs="Arial Narrow"/>
          <w:sz w:val="22"/>
          <w:szCs w:val="22"/>
        </w:rPr>
        <w:t xml:space="preserve">0095 </w:t>
      </w:r>
      <w:r>
        <w:rPr>
          <w:rFonts w:ascii="Arial Narrow" w:eastAsia="Arial Narrow" w:hAnsi="Arial Narrow" w:cs="Arial Narrow"/>
          <w:sz w:val="22"/>
          <w:szCs w:val="22"/>
        </w:rPr>
        <w:t xml:space="preserve">de 2025 </w:t>
      </w:r>
      <w:r w:rsidRPr="00BD56D1">
        <w:rPr>
          <w:rFonts w:ascii="Arial Narrow" w:eastAsia="Arial Narrow" w:hAnsi="Arial Narrow" w:cs="Arial Narrow"/>
          <w:sz w:val="22"/>
          <w:szCs w:val="22"/>
        </w:rPr>
        <w:t>para el reconocimiento de los apoyos económicos en el marco de la ruta de atención de las personas en Proceso de Reintegración, Reintegración Especial de Justicia y Paz y de Atención Diferencia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 w:rsidR="00F94E96">
        <w:rPr>
          <w:rFonts w:ascii="Arial Narrow" w:eastAsia="Arial Narrow" w:hAnsi="Arial Narrow" w:cs="Arial Narrow"/>
          <w:sz w:val="22"/>
          <w:szCs w:val="22"/>
        </w:rPr>
        <w:t xml:space="preserve">, en el sentido de indicar que los desembolsos que le corresponde hacer a esta Entidad durante el mes de abril </w:t>
      </w:r>
      <w:r w:rsidR="00406EED">
        <w:rPr>
          <w:rFonts w:ascii="Arial Narrow" w:eastAsia="Arial Narrow" w:hAnsi="Arial Narrow" w:cs="Arial Narrow"/>
          <w:sz w:val="22"/>
          <w:szCs w:val="22"/>
        </w:rPr>
        <w:t>de 2025, ya no se harán tomando como base las actividades desarrolladas y registradas en el SIIR en el mes de diciembre</w:t>
      </w:r>
      <w:r w:rsidR="00D770B6">
        <w:rPr>
          <w:rFonts w:ascii="Arial Narrow" w:eastAsia="Arial Narrow" w:hAnsi="Arial Narrow" w:cs="Arial Narrow"/>
          <w:sz w:val="22"/>
          <w:szCs w:val="22"/>
        </w:rPr>
        <w:t xml:space="preserve"> de 2024</w:t>
      </w:r>
      <w:r w:rsidR="00406EED">
        <w:rPr>
          <w:rFonts w:ascii="Arial Narrow" w:eastAsia="Arial Narrow" w:hAnsi="Arial Narrow" w:cs="Arial Narrow"/>
          <w:sz w:val="22"/>
          <w:szCs w:val="22"/>
        </w:rPr>
        <w:t xml:space="preserve">, sino  tomando como referencia las actividades cumplidas en el mes de febrero de 2025. </w:t>
      </w:r>
    </w:p>
    <w:p w14:paraId="55ECF3DE" w14:textId="49B7F9E0" w:rsidR="001C35D7" w:rsidRDefault="001C35D7" w:rsidP="001C35D7">
      <w:pPr>
        <w:ind w:left="708"/>
        <w:jc w:val="both"/>
        <w:rPr>
          <w:rFonts w:ascii="Arial Narrow" w:eastAsia="Arial Narrow" w:hAnsi="Arial Narrow" w:cs="Arial Narrow"/>
          <w:bCs/>
          <w:i/>
          <w:iCs/>
          <w:sz w:val="22"/>
          <w:szCs w:val="22"/>
          <w:lang w:val="es-CO"/>
        </w:rPr>
      </w:pPr>
      <w:r w:rsidRPr="001C35D7">
        <w:rPr>
          <w:rFonts w:ascii="Arial Narrow" w:eastAsia="Arial Narrow" w:hAnsi="Arial Narrow" w:cs="Arial Narrow"/>
          <w:bCs/>
          <w:i/>
          <w:iCs/>
          <w:sz w:val="22"/>
          <w:szCs w:val="22"/>
          <w:lang w:val="es-CO"/>
        </w:rPr>
        <w:t>.</w:t>
      </w:r>
    </w:p>
    <w:p w14:paraId="2345546C" w14:textId="441BE9C8" w:rsidR="001C35D7" w:rsidRPr="001C35D7" w:rsidRDefault="001C35D7" w:rsidP="001C35D7">
      <w:pPr>
        <w:jc w:val="both"/>
        <w:rPr>
          <w:rFonts w:ascii="Arial Narrow" w:eastAsia="Arial Narrow" w:hAnsi="Arial Narrow" w:cs="Arial Narrow"/>
          <w:b/>
          <w:sz w:val="22"/>
          <w:szCs w:val="22"/>
          <w:lang w:val="es-CO"/>
        </w:rPr>
      </w:pPr>
      <w:r w:rsidRPr="001C35D7">
        <w:rPr>
          <w:rFonts w:ascii="Arial Narrow" w:eastAsia="Arial Narrow" w:hAnsi="Arial Narrow" w:cs="Arial Narrow"/>
          <w:b/>
          <w:sz w:val="22"/>
          <w:szCs w:val="22"/>
          <w:lang w:val="es-CO"/>
        </w:rPr>
        <w:t xml:space="preserve">ARTÍCULO </w:t>
      </w:r>
      <w:r w:rsidR="00406EED">
        <w:rPr>
          <w:rFonts w:ascii="Arial Narrow" w:eastAsia="Arial Narrow" w:hAnsi="Arial Narrow" w:cs="Arial Narrow"/>
          <w:b/>
          <w:sz w:val="22"/>
          <w:szCs w:val="22"/>
          <w:lang w:val="es-CO"/>
        </w:rPr>
        <w:t>2</w:t>
      </w:r>
      <w:r w:rsidRPr="001C35D7">
        <w:rPr>
          <w:rFonts w:ascii="Arial Narrow" w:eastAsia="Arial Narrow" w:hAnsi="Arial Narrow" w:cs="Arial Narrow"/>
          <w:b/>
          <w:sz w:val="22"/>
          <w:szCs w:val="22"/>
          <w:lang w:val="es-CO"/>
        </w:rPr>
        <w:t>.</w:t>
      </w:r>
      <w:r w:rsidRPr="001C35D7">
        <w:rPr>
          <w:rFonts w:ascii="Arial Narrow" w:eastAsia="Arial Narrow" w:hAnsi="Arial Narrow" w:cs="Arial Narrow"/>
          <w:bCs/>
          <w:sz w:val="22"/>
          <w:szCs w:val="22"/>
          <w:lang w:val="es-CO"/>
        </w:rPr>
        <w:t xml:space="preserve"> Las demás disposiciones de la </w:t>
      </w:r>
      <w:r w:rsidRPr="001C35D7">
        <w:rPr>
          <w:rFonts w:ascii="Arial Narrow" w:eastAsia="Arial Narrow" w:hAnsi="Arial Narrow" w:cs="Arial Narrow"/>
          <w:bCs/>
          <w:sz w:val="22"/>
          <w:szCs w:val="22"/>
        </w:rPr>
        <w:t>Resolución No. 00</w:t>
      </w:r>
      <w:r w:rsidR="005D4350">
        <w:rPr>
          <w:rFonts w:ascii="Arial Narrow" w:eastAsia="Arial Narrow" w:hAnsi="Arial Narrow" w:cs="Arial Narrow"/>
          <w:bCs/>
          <w:sz w:val="22"/>
          <w:szCs w:val="22"/>
        </w:rPr>
        <w:t>9</w:t>
      </w:r>
      <w:r w:rsidRPr="001C35D7">
        <w:rPr>
          <w:rFonts w:ascii="Arial Narrow" w:eastAsia="Arial Narrow" w:hAnsi="Arial Narrow" w:cs="Arial Narrow"/>
          <w:bCs/>
          <w:sz w:val="22"/>
          <w:szCs w:val="22"/>
        </w:rPr>
        <w:t>5 del 16 de enero de 2025</w:t>
      </w:r>
      <w:r w:rsidRPr="001C35D7">
        <w:rPr>
          <w:rFonts w:ascii="Arial Narrow" w:eastAsia="Arial Narrow" w:hAnsi="Arial Narrow" w:cs="Arial Narrow"/>
          <w:bCs/>
          <w:sz w:val="22"/>
          <w:szCs w:val="22"/>
          <w:lang w:val="es-CO"/>
        </w:rPr>
        <w:t>, se mantienen en</w:t>
      </w:r>
      <w:r>
        <w:rPr>
          <w:rFonts w:ascii="Arial Narrow" w:eastAsia="Arial Narrow" w:hAnsi="Arial Narrow" w:cs="Arial Narrow"/>
          <w:bCs/>
          <w:sz w:val="22"/>
          <w:szCs w:val="22"/>
          <w:lang w:val="es-CO"/>
        </w:rPr>
        <w:t xml:space="preserve"> </w:t>
      </w:r>
      <w:r w:rsidRPr="001C35D7">
        <w:rPr>
          <w:rFonts w:ascii="Arial Narrow" w:eastAsia="Arial Narrow" w:hAnsi="Arial Narrow" w:cs="Arial Narrow"/>
          <w:bCs/>
          <w:sz w:val="22"/>
          <w:szCs w:val="22"/>
          <w:lang w:val="es-CO"/>
        </w:rPr>
        <w:t>su integridad.</w:t>
      </w:r>
    </w:p>
    <w:p w14:paraId="2891B05D" w14:textId="52D200D1" w:rsidR="001D3B2D" w:rsidRDefault="001D3B2D" w:rsidP="001C35D7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</w:p>
    <w:p w14:paraId="4689F2DB" w14:textId="2ED74CD7" w:rsidR="001D3B2D" w:rsidRDefault="001D3B2D" w:rsidP="001D3B2D">
      <w:pPr>
        <w:rPr>
          <w:rFonts w:ascii="Arial Narrow" w:eastAsia="Arial Narrow" w:hAnsi="Arial Narrow" w:cs="Arial Narrow"/>
          <w:b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ARTÍCULO </w:t>
      </w:r>
      <w:r w:rsidR="00406EED">
        <w:rPr>
          <w:rFonts w:ascii="Arial Narrow" w:eastAsia="Arial Narrow" w:hAnsi="Arial Narrow" w:cs="Arial Narrow"/>
          <w:b/>
          <w:sz w:val="22"/>
          <w:szCs w:val="22"/>
        </w:rPr>
        <w:t>3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. VIGENCIA. </w:t>
      </w:r>
      <w:r>
        <w:rPr>
          <w:rFonts w:ascii="Arial Narrow" w:eastAsia="Arial Narrow" w:hAnsi="Arial Narrow" w:cs="Arial Narrow"/>
          <w:sz w:val="22"/>
          <w:szCs w:val="22"/>
        </w:rPr>
        <w:t>La presente Resolución rige a partir de la fecha de su publicación en el Diario Oficia</w:t>
      </w:r>
      <w:r w:rsidR="004B3B9F">
        <w:rPr>
          <w:rFonts w:ascii="Arial Narrow" w:eastAsia="Arial Narrow" w:hAnsi="Arial Narrow" w:cs="Arial Narrow"/>
          <w:sz w:val="22"/>
          <w:szCs w:val="22"/>
        </w:rPr>
        <w:t xml:space="preserve">l </w:t>
      </w:r>
      <w:r w:rsidR="00406EED">
        <w:rPr>
          <w:rFonts w:ascii="Arial Narrow" w:eastAsia="Arial Narrow" w:hAnsi="Arial Narrow" w:cs="Arial Narrow"/>
          <w:sz w:val="22"/>
          <w:szCs w:val="22"/>
        </w:rPr>
        <w:t>y modifica</w:t>
      </w:r>
      <w:r w:rsidR="003B5B63">
        <w:rPr>
          <w:rFonts w:ascii="Arial Narrow" w:eastAsia="Arial Narrow" w:hAnsi="Arial Narrow" w:cs="Arial Narrow"/>
          <w:sz w:val="22"/>
          <w:szCs w:val="22"/>
        </w:rPr>
        <w:t xml:space="preserve"> en lo </w:t>
      </w:r>
      <w:r w:rsidR="00A11EA8">
        <w:rPr>
          <w:rFonts w:ascii="Arial Narrow" w:eastAsia="Arial Narrow" w:hAnsi="Arial Narrow" w:cs="Arial Narrow"/>
          <w:sz w:val="22"/>
          <w:szCs w:val="22"/>
        </w:rPr>
        <w:t>pertinente los</w:t>
      </w:r>
      <w:r w:rsidR="00406EED">
        <w:rPr>
          <w:rFonts w:ascii="Arial Narrow" w:eastAsia="Arial Narrow" w:hAnsi="Arial Narrow" w:cs="Arial Narrow"/>
          <w:sz w:val="22"/>
          <w:szCs w:val="22"/>
        </w:rPr>
        <w:t xml:space="preserve"> artículos 2, 3, 4 </w:t>
      </w:r>
      <w:r w:rsidR="004B3B9F">
        <w:rPr>
          <w:rFonts w:ascii="Arial Narrow" w:eastAsia="Arial Narrow" w:hAnsi="Arial Narrow" w:cs="Arial Narrow"/>
          <w:sz w:val="22"/>
          <w:szCs w:val="22"/>
        </w:rPr>
        <w:t>d</w:t>
      </w:r>
      <w:r w:rsidR="00406EED">
        <w:rPr>
          <w:rFonts w:ascii="Arial Narrow" w:eastAsia="Arial Narrow" w:hAnsi="Arial Narrow" w:cs="Arial Narrow"/>
          <w:sz w:val="22"/>
          <w:szCs w:val="22"/>
        </w:rPr>
        <w:t>e la Resolución No. 0095 de 2025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353689DC" w14:textId="77777777" w:rsidR="001D3B2D" w:rsidRDefault="001D3B2D" w:rsidP="001D3B2D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08538FA5" w14:textId="77777777" w:rsidR="001D3B2D" w:rsidRDefault="001D3B2D" w:rsidP="001D3B2D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PUBLÍQUESE, Y CÚMPLASE</w:t>
      </w:r>
    </w:p>
    <w:p w14:paraId="08BA74CD" w14:textId="77777777" w:rsidR="001D3B2D" w:rsidRDefault="001D3B2D" w:rsidP="001D3B2D">
      <w:pPr>
        <w:ind w:left="2832" w:firstLine="708"/>
        <w:rPr>
          <w:rFonts w:ascii="Arial Narrow" w:eastAsia="Arial Narrow" w:hAnsi="Arial Narrow" w:cs="Arial Narrow"/>
          <w:sz w:val="22"/>
          <w:szCs w:val="22"/>
        </w:rPr>
      </w:pPr>
    </w:p>
    <w:p w14:paraId="741F975D" w14:textId="77777777" w:rsidR="001D3B2D" w:rsidRDefault="001D3B2D" w:rsidP="001D3B2D">
      <w:pPr>
        <w:ind w:left="2832" w:firstLine="708"/>
        <w:rPr>
          <w:rFonts w:ascii="Arial Narrow" w:eastAsia="Arial Narrow" w:hAnsi="Arial Narrow" w:cs="Arial Narrow"/>
          <w:sz w:val="22"/>
          <w:szCs w:val="22"/>
        </w:rPr>
      </w:pPr>
    </w:p>
    <w:p w14:paraId="7AFEC225" w14:textId="5581844B" w:rsidR="001D3B2D" w:rsidRDefault="001D3B2D" w:rsidP="00A11EA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Dada en Bogotá D.C., a los ___ del mes de febrero de 2025.</w:t>
      </w:r>
    </w:p>
    <w:p w14:paraId="1A6AECEC" w14:textId="77777777" w:rsidR="001D3B2D" w:rsidRDefault="001D3B2D" w:rsidP="001D3B2D">
      <w:pPr>
        <w:tabs>
          <w:tab w:val="left" w:pos="3030"/>
        </w:tabs>
        <w:rPr>
          <w:rFonts w:ascii="Arial Narrow" w:eastAsia="Arial Narrow" w:hAnsi="Arial Narrow" w:cs="Arial Narrow"/>
          <w:b/>
          <w:sz w:val="22"/>
          <w:szCs w:val="22"/>
        </w:rPr>
      </w:pPr>
    </w:p>
    <w:p w14:paraId="130FC75E" w14:textId="77777777" w:rsidR="001D3B2D" w:rsidRDefault="001D3B2D" w:rsidP="001D3B2D">
      <w:pPr>
        <w:tabs>
          <w:tab w:val="left" w:pos="3030"/>
        </w:tabs>
        <w:rPr>
          <w:rFonts w:ascii="Arial Narrow" w:eastAsia="Arial Narrow" w:hAnsi="Arial Narrow" w:cs="Arial Narrow"/>
          <w:b/>
          <w:sz w:val="22"/>
          <w:szCs w:val="22"/>
        </w:rPr>
      </w:pPr>
    </w:p>
    <w:p w14:paraId="5F602C60" w14:textId="77777777" w:rsidR="001D3B2D" w:rsidRDefault="001D3B2D" w:rsidP="001D3B2D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ALEJANDRA MILLER RESTREPO</w:t>
      </w:r>
    </w:p>
    <w:p w14:paraId="079346CE" w14:textId="77777777" w:rsidR="001D3B2D" w:rsidRDefault="001D3B2D" w:rsidP="001D3B2D">
      <w:pPr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Directora General</w:t>
      </w:r>
    </w:p>
    <w:p w14:paraId="380FFDD7" w14:textId="77777777" w:rsidR="001D3B2D" w:rsidRDefault="001D3B2D" w:rsidP="001D3B2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889F300" w14:textId="77777777" w:rsidR="001D3B2D" w:rsidRDefault="001D3B2D" w:rsidP="001D3B2D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Publicada en el Diario Oficial No. _____________ de _________________</w:t>
      </w:r>
    </w:p>
    <w:p w14:paraId="03D5667A" w14:textId="77777777" w:rsidR="001D3B2D" w:rsidRDefault="001D3B2D" w:rsidP="001D3B2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602990B" w14:textId="7AC0B035" w:rsidR="00C47312" w:rsidRDefault="00C47312" w:rsidP="00C47312">
      <w:pPr>
        <w:jc w:val="both"/>
        <w:rPr>
          <w:rFonts w:ascii="Arial Narrow" w:hAnsi="Arial Narrow" w:cs="Arial"/>
        </w:rPr>
      </w:pPr>
    </w:p>
    <w:sectPr w:rsidR="00C47312" w:rsidSect="002F0D1B">
      <w:headerReference w:type="even" r:id="rId8"/>
      <w:headerReference w:type="default" r:id="rId9"/>
      <w:footerReference w:type="even" r:id="rId10"/>
      <w:headerReference w:type="first" r:id="rId11"/>
      <w:pgSz w:w="12240" w:h="18720" w:code="14"/>
      <w:pgMar w:top="1701" w:right="1325" w:bottom="1134" w:left="1191" w:header="720" w:footer="851" w:gutter="22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62D5D" w14:textId="77777777" w:rsidR="00D21E8B" w:rsidRDefault="00D21E8B">
      <w:r>
        <w:separator/>
      </w:r>
    </w:p>
  </w:endnote>
  <w:endnote w:type="continuationSeparator" w:id="0">
    <w:p w14:paraId="58DA3244" w14:textId="77777777" w:rsidR="00D21E8B" w:rsidRDefault="00D21E8B">
      <w:r>
        <w:continuationSeparator/>
      </w:r>
    </w:p>
  </w:endnote>
  <w:endnote w:type="continuationNotice" w:id="1">
    <w:p w14:paraId="0AA41738" w14:textId="77777777" w:rsidR="00D21E8B" w:rsidRDefault="00D21E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8A1C8" w14:textId="77777777" w:rsidR="00303CAF" w:rsidRDefault="00303CAF">
    <w:pPr>
      <w:pStyle w:val="Piedepgin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1F293" w14:textId="77777777" w:rsidR="00D21E8B" w:rsidRDefault="00D21E8B">
      <w:r>
        <w:separator/>
      </w:r>
    </w:p>
  </w:footnote>
  <w:footnote w:type="continuationSeparator" w:id="0">
    <w:p w14:paraId="688795D1" w14:textId="77777777" w:rsidR="00D21E8B" w:rsidRDefault="00D21E8B">
      <w:r>
        <w:continuationSeparator/>
      </w:r>
    </w:p>
  </w:footnote>
  <w:footnote w:type="continuationNotice" w:id="1">
    <w:p w14:paraId="64792E69" w14:textId="77777777" w:rsidR="00D21E8B" w:rsidRDefault="00D21E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EDCB9" w14:textId="77777777" w:rsidR="00303CAF" w:rsidRDefault="00303CAF">
    <w:pPr>
      <w:pStyle w:val="Encabezado"/>
      <w:tabs>
        <w:tab w:val="clear" w:pos="4320"/>
        <w:tab w:val="clear" w:pos="8640"/>
        <w:tab w:val="center" w:pos="5220"/>
      </w:tabs>
      <w:spacing w:before="272"/>
      <w:rPr>
        <w:b/>
      </w:rPr>
    </w:pPr>
    <w:r>
      <w:rPr>
        <w:b/>
        <w:lang w:val="pt-BR"/>
      </w:rPr>
      <w:t xml:space="preserve">DECRETO </w:t>
    </w:r>
    <w:proofErr w:type="gramStart"/>
    <w:r>
      <w:rPr>
        <w:b/>
        <w:lang w:val="pt-BR"/>
      </w:rPr>
      <w:t>NUMERO</w:t>
    </w:r>
    <w:proofErr w:type="gramEnd"/>
    <w:r>
      <w:rPr>
        <w:b/>
        <w:lang w:val="pt-BR"/>
      </w:rPr>
      <w:t xml:space="preserve"> _________________de 2002    </w:t>
    </w:r>
    <w:proofErr w:type="spellStart"/>
    <w:r>
      <w:rPr>
        <w:b/>
        <w:lang w:val="pt-BR"/>
      </w:rPr>
      <w:t>Hoja</w:t>
    </w:r>
    <w:proofErr w:type="spellEnd"/>
    <w:r>
      <w:rPr>
        <w:b/>
        <w:lang w:val="pt-BR"/>
      </w:rPr>
      <w:t xml:space="preserve"> N°. </w:t>
    </w:r>
    <w:r>
      <w:rPr>
        <w:rStyle w:val="Nmerodepgina"/>
        <w:b/>
      </w:rPr>
      <w:fldChar w:fldCharType="begin"/>
    </w:r>
    <w:r>
      <w:rPr>
        <w:rStyle w:val="Nmerodepgina"/>
        <w:b/>
        <w:lang w:val="pt-BR"/>
      </w:rPr>
      <w:instrText xml:space="preserve"> PAGE </w:instrText>
    </w:r>
    <w:r>
      <w:rPr>
        <w:rStyle w:val="Nmerodepgina"/>
        <w:b/>
      </w:rPr>
      <w:fldChar w:fldCharType="separate"/>
    </w:r>
    <w:r>
      <w:rPr>
        <w:rStyle w:val="Nmerodepgina"/>
        <w:b/>
        <w:noProof/>
      </w:rPr>
      <w:t>4</w:t>
    </w:r>
    <w:r>
      <w:rPr>
        <w:rStyle w:val="Nmerodepgina"/>
        <w:b/>
      </w:rPr>
      <w:fldChar w:fldCharType="end"/>
    </w:r>
  </w:p>
  <w:p w14:paraId="1C1671DD" w14:textId="77777777" w:rsidR="00303CAF" w:rsidRDefault="00303CAF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E5A6ECE" wp14:editId="7E59BFC1">
              <wp:simplePos x="0" y="0"/>
              <wp:positionH relativeFrom="page">
                <wp:posOffset>440055</wp:posOffset>
              </wp:positionH>
              <wp:positionV relativeFrom="page">
                <wp:posOffset>891540</wp:posOffset>
              </wp:positionV>
              <wp:extent cx="6872605" cy="10634345"/>
              <wp:effectExtent l="0" t="0" r="23495" b="1460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2605" cy="1063434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008992" id="Rectangle 3" o:spid="_x0000_s1026" style="position:absolute;margin-left:34.65pt;margin-top:70.2pt;width:541.15pt;height:8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" o:allowincell="f" filled="f" strokeweight="2pt">
              <w10:wrap anchorx="page" anchory="page"/>
            </v:rect>
          </w:pict>
        </mc:Fallback>
      </mc:AlternateContent>
    </w:r>
  </w:p>
  <w:p w14:paraId="241AEECC" w14:textId="77777777" w:rsidR="00303CAF" w:rsidRDefault="00303CAF">
    <w:pPr>
      <w:jc w:val="center"/>
      <w:rPr>
        <w:b/>
      </w:rPr>
    </w:pPr>
  </w:p>
  <w:p w14:paraId="3847D4D6" w14:textId="77777777" w:rsidR="00303CAF" w:rsidRDefault="00303CAF">
    <w:pPr>
      <w:jc w:val="center"/>
      <w:rPr>
        <w:sz w:val="22"/>
      </w:rPr>
    </w:pPr>
    <w:r>
      <w:rPr>
        <w:noProof/>
        <w:color w:val="000000"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776" behindDoc="0" locked="0" layoutInCell="0" allowOverlap="1" wp14:anchorId="541E5708" wp14:editId="2AFDBAEE">
              <wp:simplePos x="0" y="0"/>
              <wp:positionH relativeFrom="column">
                <wp:posOffset>188595</wp:posOffset>
              </wp:positionH>
              <wp:positionV relativeFrom="paragraph">
                <wp:posOffset>406399</wp:posOffset>
              </wp:positionV>
              <wp:extent cx="6286500" cy="0"/>
              <wp:effectExtent l="0" t="0" r="19050" b="190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9BE7C" id="Line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85pt,32pt" to="509.8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" o:allowincell="f"/>
          </w:pict>
        </mc:Fallback>
      </mc:AlternateContent>
    </w:r>
    <w:r>
      <w:t xml:space="preserve">Continuación del decreto </w:t>
    </w:r>
    <w:r>
      <w:rPr>
        <w:sz w:val="22"/>
      </w:rPr>
      <w:t xml:space="preserve">“Por el cual se </w:t>
    </w:r>
    <w:r>
      <w:rPr>
        <w:color w:val="000000"/>
      </w:rPr>
      <w:t xml:space="preserve">reasignan unas funciones y competencias </w:t>
    </w:r>
    <w:r>
      <w:rPr>
        <w:sz w:val="22"/>
      </w:rPr>
      <w:t>-”</w:t>
    </w:r>
  </w:p>
  <w:p w14:paraId="36BCEF95" w14:textId="77777777" w:rsidR="00303CAF" w:rsidRDefault="00303CAF">
    <w:pPr>
      <w:jc w:val="center"/>
      <w:rPr>
        <w:sz w:val="22"/>
      </w:rPr>
    </w:pPr>
  </w:p>
  <w:p w14:paraId="093FF8CE" w14:textId="77777777" w:rsidR="00303CAF" w:rsidRDefault="00303CAF">
    <w:pPr>
      <w:jc w:val="center"/>
      <w:rPr>
        <w:snapToGrid w:val="0"/>
        <w:color w:val="000000"/>
        <w:sz w:val="18"/>
      </w:rPr>
    </w:pPr>
  </w:p>
  <w:p w14:paraId="7638A9DC" w14:textId="77777777" w:rsidR="00303CAF" w:rsidRDefault="00303CAF">
    <w:pPr>
      <w:jc w:val="center"/>
      <w:rPr>
        <w:snapToGrid w:val="0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DA59" w14:textId="6363D546" w:rsidR="00303CAF" w:rsidRPr="0008135D" w:rsidRDefault="00303CAF" w:rsidP="0008135D">
    <w:pPr>
      <w:pStyle w:val="Encabezado"/>
      <w:jc w:val="center"/>
      <w:rPr>
        <w:b/>
        <w:sz w:val="24"/>
        <w:szCs w:val="24"/>
        <w:lang w:val="pt-BR"/>
      </w:rPr>
    </w:pPr>
    <w:r w:rsidRPr="009C52D2">
      <w:rPr>
        <w:rFonts w:ascii="Arial Narrow" w:hAnsi="Arial Narrow"/>
        <w:b/>
        <w:noProof/>
        <w:sz w:val="22"/>
        <w:szCs w:val="22"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2F8FAF3" wp14:editId="04C028DA">
              <wp:simplePos x="0" y="0"/>
              <wp:positionH relativeFrom="page">
                <wp:posOffset>465455</wp:posOffset>
              </wp:positionH>
              <wp:positionV relativeFrom="page">
                <wp:posOffset>727710</wp:posOffset>
              </wp:positionV>
              <wp:extent cx="6830695" cy="10588625"/>
              <wp:effectExtent l="0" t="0" r="27305" b="2222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0695" cy="1058862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3AE9E7" id="Rectangle 4" o:spid="_x0000_s1026" style="position:absolute;margin-left:36.65pt;margin-top:57.3pt;width:537.85pt;height:8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" o:allowincell="f" filled="f" strokeweight="2pt">
              <w10:wrap anchorx="page" anchory="page"/>
            </v:rect>
          </w:pict>
        </mc:Fallback>
      </mc:AlternateContent>
    </w:r>
    <w:r w:rsidRPr="009C52D2">
      <w:rPr>
        <w:rFonts w:ascii="Arial Narrow" w:hAnsi="Arial Narrow"/>
        <w:b/>
        <w:sz w:val="22"/>
        <w:szCs w:val="22"/>
        <w:lang w:val="pt-BR"/>
      </w:rPr>
      <w:t>RESOLUCI</w:t>
    </w:r>
    <w:r w:rsidR="009C52D2" w:rsidRPr="009C52D2">
      <w:rPr>
        <w:rFonts w:ascii="Arial Narrow" w:hAnsi="Arial Narrow"/>
        <w:b/>
        <w:sz w:val="22"/>
        <w:szCs w:val="22"/>
        <w:lang w:val="pt-BR"/>
      </w:rPr>
      <w:t>Ó</w:t>
    </w:r>
    <w:r w:rsidRPr="009C52D2">
      <w:rPr>
        <w:rFonts w:ascii="Arial Narrow" w:hAnsi="Arial Narrow"/>
        <w:b/>
        <w:sz w:val="22"/>
        <w:szCs w:val="22"/>
        <w:lang w:val="pt-BR"/>
      </w:rPr>
      <w:t>N NÚMERO____________DE 20</w:t>
    </w:r>
    <w:r w:rsidR="00DC0114" w:rsidRPr="009C52D2">
      <w:rPr>
        <w:rFonts w:ascii="Arial Narrow" w:hAnsi="Arial Narrow"/>
        <w:b/>
        <w:sz w:val="22"/>
        <w:szCs w:val="22"/>
        <w:lang w:val="pt-BR"/>
      </w:rPr>
      <w:t>2</w:t>
    </w:r>
    <w:r w:rsidR="00272B22">
      <w:rPr>
        <w:rFonts w:ascii="Arial Narrow" w:hAnsi="Arial Narrow"/>
        <w:b/>
        <w:sz w:val="22"/>
        <w:szCs w:val="22"/>
        <w:lang w:val="pt-BR"/>
      </w:rPr>
      <w:t>_</w:t>
    </w:r>
    <w:r w:rsidRPr="009C52D2">
      <w:rPr>
        <w:rFonts w:ascii="Arial Narrow" w:hAnsi="Arial Narrow"/>
        <w:b/>
        <w:sz w:val="22"/>
        <w:szCs w:val="22"/>
        <w:lang w:val="pt-BR"/>
      </w:rPr>
      <w:t xml:space="preserve"> </w:t>
    </w:r>
    <w:proofErr w:type="spellStart"/>
    <w:r w:rsidRPr="009C52D2">
      <w:rPr>
        <w:rFonts w:ascii="Arial Narrow" w:hAnsi="Arial Narrow"/>
        <w:b/>
        <w:sz w:val="22"/>
        <w:szCs w:val="22"/>
        <w:lang w:val="pt-BR"/>
      </w:rPr>
      <w:t>Hoja</w:t>
    </w:r>
    <w:proofErr w:type="spellEnd"/>
    <w:r w:rsidRPr="009C52D2">
      <w:rPr>
        <w:rFonts w:ascii="Arial Narrow" w:hAnsi="Arial Narrow"/>
        <w:b/>
        <w:sz w:val="22"/>
        <w:szCs w:val="22"/>
        <w:lang w:val="pt-BR"/>
      </w:rPr>
      <w:t xml:space="preserve"> N°.</w:t>
    </w:r>
    <w:r>
      <w:rPr>
        <w:b/>
        <w:sz w:val="24"/>
        <w:szCs w:val="24"/>
        <w:lang w:val="pt-BR"/>
      </w:rPr>
      <w:t xml:space="preserve"> </w:t>
    </w:r>
    <w:r>
      <w:rPr>
        <w:rStyle w:val="Nmerodepgina"/>
        <w:b/>
        <w:sz w:val="24"/>
        <w:szCs w:val="24"/>
      </w:rPr>
      <w:fldChar w:fldCharType="begin"/>
    </w:r>
    <w:r>
      <w:rPr>
        <w:rStyle w:val="Nmerodepgina"/>
        <w:b/>
        <w:sz w:val="24"/>
        <w:szCs w:val="24"/>
        <w:lang w:val="pt-BR"/>
      </w:rPr>
      <w:instrText xml:space="preserve"> PAGE </w:instrText>
    </w:r>
    <w:r>
      <w:rPr>
        <w:rStyle w:val="Nmerodepgina"/>
        <w:b/>
        <w:sz w:val="24"/>
        <w:szCs w:val="24"/>
      </w:rPr>
      <w:fldChar w:fldCharType="separate"/>
    </w:r>
    <w:r w:rsidR="001518FB">
      <w:rPr>
        <w:rStyle w:val="Nmerodepgina"/>
        <w:b/>
        <w:noProof/>
        <w:sz w:val="24"/>
        <w:szCs w:val="24"/>
        <w:lang w:val="pt-BR"/>
      </w:rPr>
      <w:t>5</w:t>
    </w:r>
    <w:r>
      <w:rPr>
        <w:rStyle w:val="Nmerodepgina"/>
        <w:b/>
        <w:sz w:val="24"/>
        <w:szCs w:val="24"/>
      </w:rPr>
      <w:fldChar w:fldCharType="end"/>
    </w:r>
  </w:p>
  <w:p w14:paraId="767D2E05" w14:textId="77777777" w:rsidR="00303CAF" w:rsidRDefault="00303CAF">
    <w:pPr>
      <w:jc w:val="center"/>
      <w:rPr>
        <w:b/>
      </w:rPr>
    </w:pPr>
  </w:p>
  <w:p w14:paraId="3B5B5DAB" w14:textId="77777777" w:rsidR="00303CAF" w:rsidRDefault="00303CAF" w:rsidP="00822D08"/>
  <w:p w14:paraId="5088FF69" w14:textId="77777777" w:rsidR="00BD56D1" w:rsidRPr="003D14D1" w:rsidRDefault="00BD56D1" w:rsidP="00BD56D1">
    <w:pPr>
      <w:ind w:left="1134" w:right="1185"/>
      <w:jc w:val="center"/>
      <w:rPr>
        <w:rFonts w:ascii="Arial Narrow" w:hAnsi="Arial Narrow" w:cs="Arial"/>
        <w:i/>
        <w:sz w:val="22"/>
        <w:szCs w:val="22"/>
      </w:rPr>
    </w:pPr>
  </w:p>
  <w:p w14:paraId="32BB31F1" w14:textId="77777777" w:rsidR="00BD56D1" w:rsidRPr="00F3651D" w:rsidRDefault="00BD56D1" w:rsidP="00BD56D1">
    <w:pPr>
      <w:ind w:left="142" w:right="225"/>
      <w:jc w:val="center"/>
      <w:rPr>
        <w:rFonts w:ascii="Arial Narrow" w:hAnsi="Arial Narrow" w:cs="Arial"/>
        <w:i/>
        <w:sz w:val="22"/>
        <w:szCs w:val="22"/>
        <w:lang w:val="es-CO"/>
      </w:rPr>
    </w:pPr>
    <w:r>
      <w:rPr>
        <w:rFonts w:ascii="Arial Narrow" w:hAnsi="Arial Narrow" w:cs="Arial"/>
        <w:i/>
        <w:sz w:val="22"/>
        <w:szCs w:val="22"/>
        <w:lang w:val="es-CO"/>
      </w:rPr>
      <w:t>Por la</w:t>
    </w:r>
    <w:r w:rsidRPr="00F3651D">
      <w:rPr>
        <w:rFonts w:ascii="Arial Narrow" w:hAnsi="Arial Narrow" w:cs="Arial"/>
        <w:i/>
        <w:sz w:val="22"/>
        <w:szCs w:val="22"/>
        <w:lang w:val="es-CO"/>
      </w:rPr>
      <w:t xml:space="preserve"> cual se modifican los artículos</w:t>
    </w:r>
    <w:r>
      <w:rPr>
        <w:rFonts w:ascii="Arial Narrow" w:hAnsi="Arial Narrow" w:cs="Arial"/>
        <w:i/>
        <w:sz w:val="22"/>
        <w:szCs w:val="22"/>
        <w:lang w:val="es-CO"/>
      </w:rPr>
      <w:t xml:space="preserve"> 2, 3 y 4 de la Resolución 0095 de 2025</w:t>
    </w:r>
  </w:p>
  <w:p w14:paraId="1E223914" w14:textId="77777777" w:rsidR="00303CAF" w:rsidRDefault="00303CAF" w:rsidP="000E227A">
    <w:pPr>
      <w:ind w:left="142" w:right="165"/>
      <w:jc w:val="center"/>
    </w:pPr>
    <w:r>
      <w:rPr>
        <w:rFonts w:cs="Arial"/>
        <w:color w:val="000000"/>
        <w:sz w:val="20"/>
        <w:szCs w:val="20"/>
      </w:rPr>
      <w:t>--------------------------------------------------------------------------------------------------------</w:t>
    </w:r>
  </w:p>
  <w:p w14:paraId="21F47395" w14:textId="77777777" w:rsidR="00303CAF" w:rsidRPr="00F875AB" w:rsidRDefault="00303CAF">
    <w:pPr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F5F1D" w14:textId="0E009678" w:rsidR="00303CAF" w:rsidRDefault="00A55F63" w:rsidP="002225C1">
    <w:pPr>
      <w:pStyle w:val="Encabezado"/>
      <w:tabs>
        <w:tab w:val="clear" w:pos="4320"/>
        <w:tab w:val="clear" w:pos="8640"/>
        <w:tab w:val="left" w:pos="9000"/>
        <w:tab w:val="right" w:leader="underscore" w:pos="10530"/>
      </w:tabs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52114AF" wp14:editId="3FCF7FC4">
          <wp:simplePos x="0" y="0"/>
          <wp:positionH relativeFrom="page">
            <wp:posOffset>-61595</wp:posOffset>
          </wp:positionH>
          <wp:positionV relativeFrom="paragraph">
            <wp:posOffset>136525</wp:posOffset>
          </wp:positionV>
          <wp:extent cx="7805011" cy="12552680"/>
          <wp:effectExtent l="0" t="0" r="0" b="0"/>
          <wp:wrapNone/>
          <wp:docPr id="34724443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24443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011" cy="12552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CAF">
      <w:rPr>
        <w:noProof/>
        <w:sz w:val="28"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81F7919" wp14:editId="5A756CE0">
              <wp:simplePos x="0" y="0"/>
              <wp:positionH relativeFrom="page">
                <wp:posOffset>464820</wp:posOffset>
              </wp:positionH>
              <wp:positionV relativeFrom="page">
                <wp:posOffset>727710</wp:posOffset>
              </wp:positionV>
              <wp:extent cx="6830695" cy="10607040"/>
              <wp:effectExtent l="0" t="0" r="27305" b="2286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0695" cy="1060704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300CB5" id="Rectangle 1" o:spid="_x0000_s1026" style="position:absolute;margin-left:36.6pt;margin-top:57.3pt;width:537.85pt;height:835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" o:allowincell="f" filled="f" strokeweight="2pt">
              <w10:wrap anchorx="page" anchory="page"/>
            </v:rect>
          </w:pict>
        </mc:Fallback>
      </mc:AlternateContent>
    </w:r>
  </w:p>
  <w:p w14:paraId="3910D31F" w14:textId="2BF5C12D" w:rsidR="00303CAF" w:rsidRDefault="00303CAF" w:rsidP="00C9233D">
    <w:pPr>
      <w:pStyle w:val="Encabezado"/>
      <w:jc w:val="center"/>
      <w:rPr>
        <w:rFonts w:ascii="Arial Narrow" w:hAnsi="Arial Narrow"/>
        <w:b/>
        <w:sz w:val="24"/>
        <w:szCs w:val="24"/>
      </w:rPr>
    </w:pPr>
  </w:p>
  <w:p w14:paraId="55802234" w14:textId="77777777" w:rsidR="00AE559F" w:rsidRPr="003D14D1" w:rsidRDefault="00AE559F" w:rsidP="00A34D48">
    <w:pPr>
      <w:pStyle w:val="Encabezado"/>
      <w:ind w:left="-284" w:right="83"/>
      <w:jc w:val="center"/>
      <w:rPr>
        <w:rFonts w:ascii="Arial Narrow" w:hAnsi="Arial Narrow"/>
        <w:b/>
        <w:sz w:val="22"/>
        <w:szCs w:val="22"/>
      </w:rPr>
    </w:pPr>
  </w:p>
  <w:p w14:paraId="7815CA32" w14:textId="77777777" w:rsidR="00A55F63" w:rsidRDefault="00A55F63" w:rsidP="00A34D48">
    <w:pPr>
      <w:pStyle w:val="Encabezado"/>
      <w:ind w:left="-284" w:right="83"/>
      <w:jc w:val="center"/>
      <w:rPr>
        <w:rFonts w:ascii="Arial Narrow" w:hAnsi="Arial Narrow"/>
        <w:b/>
        <w:sz w:val="22"/>
        <w:szCs w:val="22"/>
      </w:rPr>
    </w:pPr>
  </w:p>
  <w:p w14:paraId="0DB2B39C" w14:textId="77777777" w:rsidR="00A55F63" w:rsidRDefault="00A55F63" w:rsidP="00A34D48">
    <w:pPr>
      <w:pStyle w:val="Encabezado"/>
      <w:ind w:left="-284" w:right="83"/>
      <w:jc w:val="center"/>
      <w:rPr>
        <w:rFonts w:ascii="Arial Narrow" w:hAnsi="Arial Narrow"/>
        <w:b/>
        <w:sz w:val="22"/>
        <w:szCs w:val="22"/>
      </w:rPr>
    </w:pPr>
  </w:p>
  <w:p w14:paraId="115E72AA" w14:textId="77777777" w:rsidR="00A55F63" w:rsidRDefault="00A55F63" w:rsidP="00A34D48">
    <w:pPr>
      <w:pStyle w:val="Encabezado"/>
      <w:ind w:left="-284" w:right="83"/>
      <w:jc w:val="center"/>
      <w:rPr>
        <w:rFonts w:ascii="Arial Narrow" w:hAnsi="Arial Narrow"/>
        <w:b/>
        <w:sz w:val="22"/>
        <w:szCs w:val="22"/>
      </w:rPr>
    </w:pPr>
  </w:p>
  <w:p w14:paraId="112F853A" w14:textId="77777777" w:rsidR="00A55F63" w:rsidRDefault="00A55F63" w:rsidP="00A34D48">
    <w:pPr>
      <w:pStyle w:val="Encabezado"/>
      <w:ind w:left="-284" w:right="83"/>
      <w:jc w:val="center"/>
      <w:rPr>
        <w:rFonts w:ascii="Arial Narrow" w:hAnsi="Arial Narrow"/>
        <w:b/>
        <w:sz w:val="22"/>
        <w:szCs w:val="22"/>
      </w:rPr>
    </w:pPr>
  </w:p>
  <w:p w14:paraId="6D9009E8" w14:textId="77777777" w:rsidR="00A55F63" w:rsidRDefault="00A55F63" w:rsidP="00A34D48">
    <w:pPr>
      <w:pStyle w:val="Encabezado"/>
      <w:ind w:left="-284" w:right="83"/>
      <w:jc w:val="center"/>
      <w:rPr>
        <w:rFonts w:ascii="Arial Narrow" w:hAnsi="Arial Narrow"/>
        <w:b/>
        <w:sz w:val="22"/>
        <w:szCs w:val="22"/>
      </w:rPr>
    </w:pPr>
  </w:p>
  <w:p w14:paraId="2FAD0BD8" w14:textId="49D908BC" w:rsidR="00303CAF" w:rsidRPr="00F7576F" w:rsidRDefault="00303CAF" w:rsidP="00A34D48">
    <w:pPr>
      <w:pStyle w:val="Encabezado"/>
      <w:ind w:left="-284" w:right="83"/>
      <w:jc w:val="center"/>
      <w:rPr>
        <w:rFonts w:ascii="Arial Narrow" w:hAnsi="Arial Narrow"/>
        <w:b/>
        <w:sz w:val="28"/>
        <w:szCs w:val="28"/>
      </w:rPr>
    </w:pPr>
    <w:r w:rsidRPr="00F7576F">
      <w:rPr>
        <w:rFonts w:ascii="Arial Narrow" w:hAnsi="Arial Narrow"/>
        <w:b/>
        <w:sz w:val="28"/>
        <w:szCs w:val="28"/>
      </w:rPr>
      <w:t xml:space="preserve">AGENCIA PARA LA REINCORPORACIÓN Y LA NORMALIZACIÓN </w:t>
    </w:r>
  </w:p>
  <w:p w14:paraId="1CAC26FA" w14:textId="77777777" w:rsidR="00303CAF" w:rsidRPr="003D14D1" w:rsidRDefault="00303CAF" w:rsidP="00A34D48">
    <w:pPr>
      <w:ind w:left="1134" w:right="1185"/>
      <w:jc w:val="center"/>
      <w:rPr>
        <w:rFonts w:ascii="Arial Narrow" w:hAnsi="Arial Narrow" w:cs="Arial"/>
        <w:i/>
        <w:sz w:val="22"/>
        <w:szCs w:val="22"/>
      </w:rPr>
    </w:pPr>
  </w:p>
  <w:p w14:paraId="135FFF91" w14:textId="77777777" w:rsidR="00AE559F" w:rsidRPr="00F7576F" w:rsidRDefault="00AE559F" w:rsidP="00A34D48">
    <w:pPr>
      <w:pStyle w:val="Encabezado"/>
      <w:ind w:left="-284"/>
      <w:jc w:val="center"/>
      <w:rPr>
        <w:rFonts w:ascii="Arial Narrow" w:hAnsi="Arial Narrow"/>
        <w:b/>
        <w:sz w:val="24"/>
        <w:szCs w:val="24"/>
        <w:lang w:val="es-ES"/>
      </w:rPr>
    </w:pPr>
  </w:p>
  <w:p w14:paraId="64DC20BC" w14:textId="291C6839" w:rsidR="00303CAF" w:rsidRPr="00F7576F" w:rsidRDefault="00303CAF" w:rsidP="00A34D48">
    <w:pPr>
      <w:pStyle w:val="Encabezado"/>
      <w:ind w:left="-284"/>
      <w:jc w:val="center"/>
      <w:rPr>
        <w:rFonts w:ascii="Arial Narrow" w:hAnsi="Arial Narrow"/>
        <w:b/>
        <w:sz w:val="24"/>
        <w:szCs w:val="24"/>
      </w:rPr>
    </w:pPr>
    <w:r w:rsidRPr="00F7576F">
      <w:rPr>
        <w:rFonts w:ascii="Arial Narrow" w:hAnsi="Arial Narrow"/>
        <w:b/>
        <w:sz w:val="24"/>
        <w:szCs w:val="24"/>
      </w:rPr>
      <w:t>RESOLUCIÓN NÚMERO _____</w:t>
    </w:r>
    <w:r w:rsidR="00B075AB">
      <w:rPr>
        <w:rFonts w:ascii="Arial Narrow" w:hAnsi="Arial Narrow"/>
        <w:b/>
        <w:sz w:val="24"/>
        <w:szCs w:val="24"/>
      </w:rPr>
      <w:t xml:space="preserve"> DE 2025</w:t>
    </w:r>
  </w:p>
  <w:p w14:paraId="6BE0BBF0" w14:textId="77777777" w:rsidR="00303CAF" w:rsidRPr="003D14D1" w:rsidRDefault="00303CAF" w:rsidP="00A34D48">
    <w:pPr>
      <w:ind w:left="1134" w:right="1185"/>
      <w:jc w:val="center"/>
      <w:rPr>
        <w:rFonts w:ascii="Arial Narrow" w:hAnsi="Arial Narrow" w:cs="Arial"/>
        <w:i/>
        <w:sz w:val="22"/>
        <w:szCs w:val="22"/>
      </w:rPr>
    </w:pPr>
  </w:p>
  <w:p w14:paraId="4DCA73DF" w14:textId="54B135CC" w:rsidR="00F3651D" w:rsidRPr="00F3651D" w:rsidRDefault="00F3651D" w:rsidP="00F3651D">
    <w:pPr>
      <w:ind w:left="142" w:right="225"/>
      <w:jc w:val="center"/>
      <w:rPr>
        <w:rFonts w:ascii="Arial Narrow" w:hAnsi="Arial Narrow" w:cs="Arial"/>
        <w:i/>
        <w:sz w:val="22"/>
        <w:szCs w:val="22"/>
        <w:lang w:val="es-CO"/>
      </w:rPr>
    </w:pPr>
    <w:r>
      <w:rPr>
        <w:rFonts w:ascii="Arial Narrow" w:hAnsi="Arial Narrow" w:cs="Arial"/>
        <w:i/>
        <w:sz w:val="22"/>
        <w:szCs w:val="22"/>
        <w:lang w:val="es-CO"/>
      </w:rPr>
      <w:t>Por la</w:t>
    </w:r>
    <w:r w:rsidRPr="00F3651D">
      <w:rPr>
        <w:rFonts w:ascii="Arial Narrow" w:hAnsi="Arial Narrow" w:cs="Arial"/>
        <w:i/>
        <w:sz w:val="22"/>
        <w:szCs w:val="22"/>
        <w:lang w:val="es-CO"/>
      </w:rPr>
      <w:t xml:space="preserve"> cual se modifican los artículos</w:t>
    </w:r>
    <w:r>
      <w:rPr>
        <w:rFonts w:ascii="Arial Narrow" w:hAnsi="Arial Narrow" w:cs="Arial"/>
        <w:i/>
        <w:sz w:val="22"/>
        <w:szCs w:val="22"/>
        <w:lang w:val="es-CO"/>
      </w:rPr>
      <w:t xml:space="preserve"> 2, 3 y 4 de la Resolución 0095 de 2025</w:t>
    </w:r>
  </w:p>
  <w:p w14:paraId="2A8F408B" w14:textId="3A20C74D" w:rsidR="009876B4" w:rsidRPr="003D14D1" w:rsidRDefault="009876B4" w:rsidP="00051EF5">
    <w:pPr>
      <w:ind w:left="142" w:right="225"/>
      <w:jc w:val="center"/>
      <w:rPr>
        <w:rFonts w:ascii="Arial Narrow" w:hAnsi="Arial Narrow" w:cs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2FD4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-6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54" w:hanging="360"/>
      </w:pPr>
    </w:lvl>
    <w:lvl w:ilvl="2" w:tplc="0C0A001B">
      <w:start w:val="1"/>
      <w:numFmt w:val="lowerRoman"/>
      <w:lvlText w:val="%3."/>
      <w:lvlJc w:val="right"/>
      <w:pPr>
        <w:ind w:left="1374" w:hanging="180"/>
      </w:pPr>
    </w:lvl>
    <w:lvl w:ilvl="3" w:tplc="0C0A000F">
      <w:start w:val="1"/>
      <w:numFmt w:val="decimal"/>
      <w:lvlText w:val="%4."/>
      <w:lvlJc w:val="left"/>
      <w:pPr>
        <w:ind w:left="2094" w:hanging="360"/>
      </w:pPr>
    </w:lvl>
    <w:lvl w:ilvl="4" w:tplc="0C0A0019">
      <w:start w:val="1"/>
      <w:numFmt w:val="lowerLetter"/>
      <w:lvlText w:val="%5."/>
      <w:lvlJc w:val="left"/>
      <w:pPr>
        <w:ind w:left="2814" w:hanging="360"/>
      </w:pPr>
    </w:lvl>
    <w:lvl w:ilvl="5" w:tplc="0C0A001B">
      <w:start w:val="1"/>
      <w:numFmt w:val="lowerRoman"/>
      <w:lvlText w:val="%6."/>
      <w:lvlJc w:val="right"/>
      <w:pPr>
        <w:ind w:left="3534" w:hanging="180"/>
      </w:pPr>
    </w:lvl>
    <w:lvl w:ilvl="6" w:tplc="0C0A000F">
      <w:start w:val="1"/>
      <w:numFmt w:val="decimal"/>
      <w:lvlText w:val="%7."/>
      <w:lvlJc w:val="left"/>
      <w:pPr>
        <w:ind w:left="4254" w:hanging="360"/>
      </w:pPr>
    </w:lvl>
    <w:lvl w:ilvl="7" w:tplc="0C0A0019">
      <w:start w:val="1"/>
      <w:numFmt w:val="lowerLetter"/>
      <w:lvlText w:val="%8."/>
      <w:lvlJc w:val="left"/>
      <w:pPr>
        <w:ind w:left="4974" w:hanging="360"/>
      </w:pPr>
    </w:lvl>
    <w:lvl w:ilvl="8" w:tplc="0C0A001B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84E4282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F56"/>
    <w:multiLevelType w:val="hybridMultilevel"/>
    <w:tmpl w:val="195644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20A1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2AC3"/>
    <w:multiLevelType w:val="hybridMultilevel"/>
    <w:tmpl w:val="836EA59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A032E"/>
    <w:multiLevelType w:val="hybridMultilevel"/>
    <w:tmpl w:val="91284F26"/>
    <w:lvl w:ilvl="0" w:tplc="6B028B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5DFC"/>
    <w:multiLevelType w:val="hybridMultilevel"/>
    <w:tmpl w:val="B67A05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23019"/>
    <w:multiLevelType w:val="hybridMultilevel"/>
    <w:tmpl w:val="86EA456E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3D84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51530"/>
    <w:multiLevelType w:val="hybridMultilevel"/>
    <w:tmpl w:val="F3685C1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A669E8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6997"/>
    <w:multiLevelType w:val="hybridMultilevel"/>
    <w:tmpl w:val="834464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46096"/>
    <w:multiLevelType w:val="multilevel"/>
    <w:tmpl w:val="12545CF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D403C2"/>
    <w:multiLevelType w:val="multilevel"/>
    <w:tmpl w:val="A048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352679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25342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F257A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F4FD5"/>
    <w:multiLevelType w:val="hybridMultilevel"/>
    <w:tmpl w:val="0A2EE74A"/>
    <w:lvl w:ilvl="0" w:tplc="BF5E028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673B8"/>
    <w:multiLevelType w:val="hybridMultilevel"/>
    <w:tmpl w:val="525CE25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F404F"/>
    <w:multiLevelType w:val="hybridMultilevel"/>
    <w:tmpl w:val="1AB027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D2FA4"/>
    <w:multiLevelType w:val="hybridMultilevel"/>
    <w:tmpl w:val="16A65594"/>
    <w:lvl w:ilvl="0" w:tplc="72267F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91595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50CAE"/>
    <w:multiLevelType w:val="hybridMultilevel"/>
    <w:tmpl w:val="7E6C5936"/>
    <w:lvl w:ilvl="0" w:tplc="BE8A6D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5A31B4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26816"/>
    <w:multiLevelType w:val="multilevel"/>
    <w:tmpl w:val="12545CF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3" w:hanging="70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25" w15:restartNumberingAfterBreak="0">
    <w:nsid w:val="4D0801F7"/>
    <w:multiLevelType w:val="hybridMultilevel"/>
    <w:tmpl w:val="94F61E16"/>
    <w:lvl w:ilvl="0" w:tplc="86504D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1311F"/>
    <w:multiLevelType w:val="multilevel"/>
    <w:tmpl w:val="4C98F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1A90428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44751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F4062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F3720"/>
    <w:multiLevelType w:val="hybridMultilevel"/>
    <w:tmpl w:val="14A444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736D3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A6169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30BDE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C3EFD"/>
    <w:multiLevelType w:val="hybridMultilevel"/>
    <w:tmpl w:val="FA902E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506A8"/>
    <w:multiLevelType w:val="hybridMultilevel"/>
    <w:tmpl w:val="1F86DC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8157A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50A22"/>
    <w:multiLevelType w:val="hybridMultilevel"/>
    <w:tmpl w:val="91284F26"/>
    <w:lvl w:ilvl="0" w:tplc="6B028B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711AF"/>
    <w:multiLevelType w:val="hybridMultilevel"/>
    <w:tmpl w:val="63B44554"/>
    <w:lvl w:ilvl="0" w:tplc="98081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A0440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44F74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30E17"/>
    <w:multiLevelType w:val="hybridMultilevel"/>
    <w:tmpl w:val="86EA456E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631B5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E0EC5"/>
    <w:multiLevelType w:val="multilevel"/>
    <w:tmpl w:val="87C2A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571" w:hanging="720"/>
      </w:pPr>
      <w:rPr>
        <w:rFonts w:ascii="Arial Narrow" w:eastAsia="Times New Roman" w:hAnsi="Arial Narrow" w:cs="Arial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7DA73704"/>
    <w:multiLevelType w:val="hybridMultilevel"/>
    <w:tmpl w:val="019C038C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E45D0"/>
    <w:multiLevelType w:val="hybridMultilevel"/>
    <w:tmpl w:val="B4F47118"/>
    <w:lvl w:ilvl="0" w:tplc="B3786F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D4B36"/>
    <w:multiLevelType w:val="hybridMultilevel"/>
    <w:tmpl w:val="36EAF83C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6133118">
    <w:abstractNumId w:val="0"/>
  </w:num>
  <w:num w:numId="2" w16cid:durableId="63458574">
    <w:abstractNumId w:val="45"/>
  </w:num>
  <w:num w:numId="3" w16cid:durableId="1894997325">
    <w:abstractNumId w:val="33"/>
  </w:num>
  <w:num w:numId="4" w16cid:durableId="535387096">
    <w:abstractNumId w:val="3"/>
  </w:num>
  <w:num w:numId="5" w16cid:durableId="1851408809">
    <w:abstractNumId w:val="16"/>
  </w:num>
  <w:num w:numId="6" w16cid:durableId="321737388">
    <w:abstractNumId w:val="14"/>
  </w:num>
  <w:num w:numId="7" w16cid:durableId="648173890">
    <w:abstractNumId w:val="40"/>
  </w:num>
  <w:num w:numId="8" w16cid:durableId="1544052424">
    <w:abstractNumId w:val="44"/>
  </w:num>
  <w:num w:numId="9" w16cid:durableId="1502045105">
    <w:abstractNumId w:val="21"/>
  </w:num>
  <w:num w:numId="10" w16cid:durableId="1720325028">
    <w:abstractNumId w:val="32"/>
  </w:num>
  <w:num w:numId="11" w16cid:durableId="567543624">
    <w:abstractNumId w:val="23"/>
  </w:num>
  <w:num w:numId="12" w16cid:durableId="823819039">
    <w:abstractNumId w:val="42"/>
  </w:num>
  <w:num w:numId="13" w16cid:durableId="201478733">
    <w:abstractNumId w:val="36"/>
  </w:num>
  <w:num w:numId="14" w16cid:durableId="1181899148">
    <w:abstractNumId w:val="31"/>
  </w:num>
  <w:num w:numId="15" w16cid:durableId="1776290021">
    <w:abstractNumId w:val="4"/>
  </w:num>
  <w:num w:numId="16" w16cid:durableId="848567475">
    <w:abstractNumId w:val="41"/>
  </w:num>
  <w:num w:numId="17" w16cid:durableId="814566596">
    <w:abstractNumId w:val="35"/>
  </w:num>
  <w:num w:numId="18" w16cid:durableId="1848671554">
    <w:abstractNumId w:val="9"/>
  </w:num>
  <w:num w:numId="19" w16cid:durableId="1639646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5362929">
    <w:abstractNumId w:val="28"/>
  </w:num>
  <w:num w:numId="21" w16cid:durableId="1994723457">
    <w:abstractNumId w:val="27"/>
  </w:num>
  <w:num w:numId="22" w16cid:durableId="1022365900">
    <w:abstractNumId w:val="10"/>
  </w:num>
  <w:num w:numId="23" w16cid:durableId="1846900281">
    <w:abstractNumId w:val="43"/>
  </w:num>
  <w:num w:numId="24" w16cid:durableId="706563162">
    <w:abstractNumId w:val="29"/>
  </w:num>
  <w:num w:numId="25" w16cid:durableId="463038616">
    <w:abstractNumId w:val="18"/>
  </w:num>
  <w:num w:numId="26" w16cid:durableId="1192062763">
    <w:abstractNumId w:val="7"/>
  </w:num>
  <w:num w:numId="27" w16cid:durableId="1642811965">
    <w:abstractNumId w:val="1"/>
  </w:num>
  <w:num w:numId="28" w16cid:durableId="176581856">
    <w:abstractNumId w:val="15"/>
  </w:num>
  <w:num w:numId="29" w16cid:durableId="1759591005">
    <w:abstractNumId w:val="17"/>
  </w:num>
  <w:num w:numId="30" w16cid:durableId="1245065993">
    <w:abstractNumId w:val="2"/>
  </w:num>
  <w:num w:numId="31" w16cid:durableId="1334381000">
    <w:abstractNumId w:val="37"/>
  </w:num>
  <w:num w:numId="32" w16cid:durableId="525600568">
    <w:abstractNumId w:val="39"/>
  </w:num>
  <w:num w:numId="33" w16cid:durableId="2059275911">
    <w:abstractNumId w:val="5"/>
  </w:num>
  <w:num w:numId="34" w16cid:durableId="1069615203">
    <w:abstractNumId w:val="26"/>
  </w:num>
  <w:num w:numId="35" w16cid:durableId="1712418228">
    <w:abstractNumId w:val="46"/>
  </w:num>
  <w:num w:numId="36" w16cid:durableId="2143232294">
    <w:abstractNumId w:val="24"/>
  </w:num>
  <w:num w:numId="37" w16cid:durableId="1089891197">
    <w:abstractNumId w:val="12"/>
  </w:num>
  <w:num w:numId="38" w16cid:durableId="630483681">
    <w:abstractNumId w:val="11"/>
  </w:num>
  <w:num w:numId="39" w16cid:durableId="571743434">
    <w:abstractNumId w:val="30"/>
  </w:num>
  <w:num w:numId="40" w16cid:durableId="2050496201">
    <w:abstractNumId w:val="25"/>
  </w:num>
  <w:num w:numId="41" w16cid:durableId="841552317">
    <w:abstractNumId w:val="19"/>
  </w:num>
  <w:num w:numId="42" w16cid:durableId="9795523">
    <w:abstractNumId w:val="34"/>
  </w:num>
  <w:num w:numId="43" w16cid:durableId="1447844830">
    <w:abstractNumId w:val="6"/>
  </w:num>
  <w:num w:numId="44" w16cid:durableId="1071660794">
    <w:abstractNumId w:val="38"/>
  </w:num>
  <w:num w:numId="45" w16cid:durableId="2010790596">
    <w:abstractNumId w:val="20"/>
  </w:num>
  <w:num w:numId="46" w16cid:durableId="1571305453">
    <w:abstractNumId w:val="22"/>
  </w:num>
  <w:num w:numId="47" w16cid:durableId="1772622869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F8"/>
    <w:rsid w:val="00000524"/>
    <w:rsid w:val="00000F5E"/>
    <w:rsid w:val="00003C6D"/>
    <w:rsid w:val="000044BA"/>
    <w:rsid w:val="000050C7"/>
    <w:rsid w:val="00005737"/>
    <w:rsid w:val="000064B2"/>
    <w:rsid w:val="00007BC6"/>
    <w:rsid w:val="0001001B"/>
    <w:rsid w:val="000108DD"/>
    <w:rsid w:val="000118BD"/>
    <w:rsid w:val="0001208E"/>
    <w:rsid w:val="000123DA"/>
    <w:rsid w:val="00013C01"/>
    <w:rsid w:val="000148EA"/>
    <w:rsid w:val="00014D22"/>
    <w:rsid w:val="00015417"/>
    <w:rsid w:val="00016DD9"/>
    <w:rsid w:val="000172AE"/>
    <w:rsid w:val="00020AB9"/>
    <w:rsid w:val="00020C72"/>
    <w:rsid w:val="000210A3"/>
    <w:rsid w:val="000212F2"/>
    <w:rsid w:val="00022040"/>
    <w:rsid w:val="000227C4"/>
    <w:rsid w:val="00022DFD"/>
    <w:rsid w:val="00024980"/>
    <w:rsid w:val="00025B93"/>
    <w:rsid w:val="00026454"/>
    <w:rsid w:val="0002648B"/>
    <w:rsid w:val="0002730B"/>
    <w:rsid w:val="0003248D"/>
    <w:rsid w:val="0003642F"/>
    <w:rsid w:val="00036AB8"/>
    <w:rsid w:val="00041A1F"/>
    <w:rsid w:val="00042D71"/>
    <w:rsid w:val="000466ED"/>
    <w:rsid w:val="000500D1"/>
    <w:rsid w:val="000508A9"/>
    <w:rsid w:val="0005112A"/>
    <w:rsid w:val="00051EF5"/>
    <w:rsid w:val="00053CCE"/>
    <w:rsid w:val="00054A0F"/>
    <w:rsid w:val="00054F62"/>
    <w:rsid w:val="000558C5"/>
    <w:rsid w:val="000576DB"/>
    <w:rsid w:val="00060F47"/>
    <w:rsid w:val="0006224A"/>
    <w:rsid w:val="00062612"/>
    <w:rsid w:val="00063E0B"/>
    <w:rsid w:val="00064FC6"/>
    <w:rsid w:val="00065278"/>
    <w:rsid w:val="000660B8"/>
    <w:rsid w:val="00066266"/>
    <w:rsid w:val="0006705E"/>
    <w:rsid w:val="00067CE1"/>
    <w:rsid w:val="000711D3"/>
    <w:rsid w:val="00071287"/>
    <w:rsid w:val="00071DA3"/>
    <w:rsid w:val="000724DA"/>
    <w:rsid w:val="0007364E"/>
    <w:rsid w:val="00073DCD"/>
    <w:rsid w:val="000749C6"/>
    <w:rsid w:val="00074FA2"/>
    <w:rsid w:val="000764CD"/>
    <w:rsid w:val="00076C1B"/>
    <w:rsid w:val="000777E1"/>
    <w:rsid w:val="00077A4F"/>
    <w:rsid w:val="000804C8"/>
    <w:rsid w:val="0008135D"/>
    <w:rsid w:val="00081C42"/>
    <w:rsid w:val="000834AD"/>
    <w:rsid w:val="00084CE7"/>
    <w:rsid w:val="0008564B"/>
    <w:rsid w:val="000864FC"/>
    <w:rsid w:val="00086631"/>
    <w:rsid w:val="000907CE"/>
    <w:rsid w:val="0009082E"/>
    <w:rsid w:val="00091E19"/>
    <w:rsid w:val="0009201D"/>
    <w:rsid w:val="00092DCA"/>
    <w:rsid w:val="00093634"/>
    <w:rsid w:val="000941CA"/>
    <w:rsid w:val="000944F6"/>
    <w:rsid w:val="00094B89"/>
    <w:rsid w:val="00094FA2"/>
    <w:rsid w:val="00095C31"/>
    <w:rsid w:val="000A0B06"/>
    <w:rsid w:val="000A17C4"/>
    <w:rsid w:val="000A1FE1"/>
    <w:rsid w:val="000A22C4"/>
    <w:rsid w:val="000A30F5"/>
    <w:rsid w:val="000A3EB5"/>
    <w:rsid w:val="000A3F8A"/>
    <w:rsid w:val="000A496F"/>
    <w:rsid w:val="000A4BF7"/>
    <w:rsid w:val="000A71F9"/>
    <w:rsid w:val="000A7E90"/>
    <w:rsid w:val="000B01AF"/>
    <w:rsid w:val="000B0A2E"/>
    <w:rsid w:val="000B0CF3"/>
    <w:rsid w:val="000B15EC"/>
    <w:rsid w:val="000B281D"/>
    <w:rsid w:val="000B3000"/>
    <w:rsid w:val="000B4500"/>
    <w:rsid w:val="000B45E8"/>
    <w:rsid w:val="000B48FE"/>
    <w:rsid w:val="000B6AEA"/>
    <w:rsid w:val="000B70DB"/>
    <w:rsid w:val="000B740B"/>
    <w:rsid w:val="000B76C0"/>
    <w:rsid w:val="000C0DC1"/>
    <w:rsid w:val="000C227A"/>
    <w:rsid w:val="000C23B6"/>
    <w:rsid w:val="000C37CA"/>
    <w:rsid w:val="000C3A7C"/>
    <w:rsid w:val="000C4CEF"/>
    <w:rsid w:val="000C59EF"/>
    <w:rsid w:val="000C622B"/>
    <w:rsid w:val="000C72B9"/>
    <w:rsid w:val="000C7916"/>
    <w:rsid w:val="000D0AEB"/>
    <w:rsid w:val="000D20B0"/>
    <w:rsid w:val="000D2692"/>
    <w:rsid w:val="000D2909"/>
    <w:rsid w:val="000D3D6E"/>
    <w:rsid w:val="000D5B5B"/>
    <w:rsid w:val="000D7CBF"/>
    <w:rsid w:val="000E1828"/>
    <w:rsid w:val="000E227A"/>
    <w:rsid w:val="000E3E37"/>
    <w:rsid w:val="000E4F42"/>
    <w:rsid w:val="000E58C3"/>
    <w:rsid w:val="000E626F"/>
    <w:rsid w:val="000E63D2"/>
    <w:rsid w:val="000F0FBB"/>
    <w:rsid w:val="000F1770"/>
    <w:rsid w:val="000F2114"/>
    <w:rsid w:val="000F2A63"/>
    <w:rsid w:val="000F2E4B"/>
    <w:rsid w:val="000F32DF"/>
    <w:rsid w:val="000F39A2"/>
    <w:rsid w:val="000F57A2"/>
    <w:rsid w:val="000F5CFF"/>
    <w:rsid w:val="000F5E5C"/>
    <w:rsid w:val="000F71A7"/>
    <w:rsid w:val="000F757A"/>
    <w:rsid w:val="000F7CD9"/>
    <w:rsid w:val="00100D07"/>
    <w:rsid w:val="00101534"/>
    <w:rsid w:val="0010350A"/>
    <w:rsid w:val="0010363B"/>
    <w:rsid w:val="00104508"/>
    <w:rsid w:val="0010477E"/>
    <w:rsid w:val="00105D3D"/>
    <w:rsid w:val="00106337"/>
    <w:rsid w:val="00110D1F"/>
    <w:rsid w:val="00111920"/>
    <w:rsid w:val="00111E30"/>
    <w:rsid w:val="00113ED0"/>
    <w:rsid w:val="0011478C"/>
    <w:rsid w:val="00114AA9"/>
    <w:rsid w:val="00114CB5"/>
    <w:rsid w:val="0011794A"/>
    <w:rsid w:val="00120377"/>
    <w:rsid w:val="00121E13"/>
    <w:rsid w:val="00125026"/>
    <w:rsid w:val="0012609A"/>
    <w:rsid w:val="00126A19"/>
    <w:rsid w:val="0012792E"/>
    <w:rsid w:val="00127C43"/>
    <w:rsid w:val="00127E9D"/>
    <w:rsid w:val="00134408"/>
    <w:rsid w:val="00135DC6"/>
    <w:rsid w:val="00136040"/>
    <w:rsid w:val="001366D7"/>
    <w:rsid w:val="00137491"/>
    <w:rsid w:val="001374A2"/>
    <w:rsid w:val="0013797A"/>
    <w:rsid w:val="00137BB4"/>
    <w:rsid w:val="0014154F"/>
    <w:rsid w:val="00142AD5"/>
    <w:rsid w:val="00144549"/>
    <w:rsid w:val="00144956"/>
    <w:rsid w:val="00144F90"/>
    <w:rsid w:val="0015063D"/>
    <w:rsid w:val="00150DEA"/>
    <w:rsid w:val="001518FB"/>
    <w:rsid w:val="00153A61"/>
    <w:rsid w:val="001544C2"/>
    <w:rsid w:val="001561B5"/>
    <w:rsid w:val="0015651C"/>
    <w:rsid w:val="00156622"/>
    <w:rsid w:val="00156808"/>
    <w:rsid w:val="00156C66"/>
    <w:rsid w:val="00157F8D"/>
    <w:rsid w:val="001601B6"/>
    <w:rsid w:val="00161BBF"/>
    <w:rsid w:val="001627D1"/>
    <w:rsid w:val="00162925"/>
    <w:rsid w:val="0016692F"/>
    <w:rsid w:val="00166BB2"/>
    <w:rsid w:val="00166EAF"/>
    <w:rsid w:val="00167334"/>
    <w:rsid w:val="00170A36"/>
    <w:rsid w:val="00171923"/>
    <w:rsid w:val="00171A2D"/>
    <w:rsid w:val="00171BF7"/>
    <w:rsid w:val="00174207"/>
    <w:rsid w:val="00174D2E"/>
    <w:rsid w:val="001750BA"/>
    <w:rsid w:val="00175550"/>
    <w:rsid w:val="00175679"/>
    <w:rsid w:val="00175983"/>
    <w:rsid w:val="001804F1"/>
    <w:rsid w:val="00182029"/>
    <w:rsid w:val="001820EE"/>
    <w:rsid w:val="001835EF"/>
    <w:rsid w:val="00183C5D"/>
    <w:rsid w:val="001871E8"/>
    <w:rsid w:val="001905B6"/>
    <w:rsid w:val="00191B2F"/>
    <w:rsid w:val="00191B66"/>
    <w:rsid w:val="00195FA5"/>
    <w:rsid w:val="001963E1"/>
    <w:rsid w:val="0019796D"/>
    <w:rsid w:val="001A0F6C"/>
    <w:rsid w:val="001A1700"/>
    <w:rsid w:val="001A2835"/>
    <w:rsid w:val="001A535E"/>
    <w:rsid w:val="001A581F"/>
    <w:rsid w:val="001B1186"/>
    <w:rsid w:val="001B121D"/>
    <w:rsid w:val="001B19B7"/>
    <w:rsid w:val="001B3C41"/>
    <w:rsid w:val="001B4893"/>
    <w:rsid w:val="001C132C"/>
    <w:rsid w:val="001C31CB"/>
    <w:rsid w:val="001C35D7"/>
    <w:rsid w:val="001C4693"/>
    <w:rsid w:val="001C4DED"/>
    <w:rsid w:val="001C681B"/>
    <w:rsid w:val="001C703E"/>
    <w:rsid w:val="001C7D1B"/>
    <w:rsid w:val="001D2D1D"/>
    <w:rsid w:val="001D35C5"/>
    <w:rsid w:val="001D3B2D"/>
    <w:rsid w:val="001D69A0"/>
    <w:rsid w:val="001E00CA"/>
    <w:rsid w:val="001E04E5"/>
    <w:rsid w:val="001E14FA"/>
    <w:rsid w:val="001E1A1A"/>
    <w:rsid w:val="001E1A93"/>
    <w:rsid w:val="001E1CAA"/>
    <w:rsid w:val="001E25E8"/>
    <w:rsid w:val="001E6092"/>
    <w:rsid w:val="001E6D63"/>
    <w:rsid w:val="001E75F3"/>
    <w:rsid w:val="001F051F"/>
    <w:rsid w:val="001F0682"/>
    <w:rsid w:val="001F1082"/>
    <w:rsid w:val="001F1464"/>
    <w:rsid w:val="001F23B7"/>
    <w:rsid w:val="001F269A"/>
    <w:rsid w:val="001F2C36"/>
    <w:rsid w:val="001F3016"/>
    <w:rsid w:val="001F5067"/>
    <w:rsid w:val="001F509D"/>
    <w:rsid w:val="001F59A8"/>
    <w:rsid w:val="001F653F"/>
    <w:rsid w:val="002018E1"/>
    <w:rsid w:val="0020387A"/>
    <w:rsid w:val="002039F6"/>
    <w:rsid w:val="00204B0F"/>
    <w:rsid w:val="002059A3"/>
    <w:rsid w:val="00205F33"/>
    <w:rsid w:val="002076B7"/>
    <w:rsid w:val="00207FC7"/>
    <w:rsid w:val="0021090F"/>
    <w:rsid w:val="002125BF"/>
    <w:rsid w:val="002139B4"/>
    <w:rsid w:val="00213E34"/>
    <w:rsid w:val="00215A45"/>
    <w:rsid w:val="00216CC0"/>
    <w:rsid w:val="00220D3C"/>
    <w:rsid w:val="00221B9F"/>
    <w:rsid w:val="002225C1"/>
    <w:rsid w:val="00225B99"/>
    <w:rsid w:val="00231B99"/>
    <w:rsid w:val="002327D2"/>
    <w:rsid w:val="0023349C"/>
    <w:rsid w:val="0023356D"/>
    <w:rsid w:val="00233B94"/>
    <w:rsid w:val="00233C16"/>
    <w:rsid w:val="002348DE"/>
    <w:rsid w:val="00234F9C"/>
    <w:rsid w:val="002370B7"/>
    <w:rsid w:val="00237743"/>
    <w:rsid w:val="00240827"/>
    <w:rsid w:val="002411F6"/>
    <w:rsid w:val="002429AE"/>
    <w:rsid w:val="00243E92"/>
    <w:rsid w:val="00245A08"/>
    <w:rsid w:val="002460FA"/>
    <w:rsid w:val="00247062"/>
    <w:rsid w:val="0024743F"/>
    <w:rsid w:val="00252E0C"/>
    <w:rsid w:val="00254083"/>
    <w:rsid w:val="00256662"/>
    <w:rsid w:val="002576D1"/>
    <w:rsid w:val="002617FD"/>
    <w:rsid w:val="0026476E"/>
    <w:rsid w:val="002657F5"/>
    <w:rsid w:val="00270A8F"/>
    <w:rsid w:val="00272B22"/>
    <w:rsid w:val="0027345F"/>
    <w:rsid w:val="00273603"/>
    <w:rsid w:val="00273D63"/>
    <w:rsid w:val="00276088"/>
    <w:rsid w:val="0027696F"/>
    <w:rsid w:val="0028115C"/>
    <w:rsid w:val="002819D2"/>
    <w:rsid w:val="0028650E"/>
    <w:rsid w:val="0028797F"/>
    <w:rsid w:val="00290AB8"/>
    <w:rsid w:val="002914A5"/>
    <w:rsid w:val="002924A4"/>
    <w:rsid w:val="00292DE1"/>
    <w:rsid w:val="00293385"/>
    <w:rsid w:val="002934D1"/>
    <w:rsid w:val="00293F3A"/>
    <w:rsid w:val="00294A7A"/>
    <w:rsid w:val="00295E21"/>
    <w:rsid w:val="0029713A"/>
    <w:rsid w:val="002971BB"/>
    <w:rsid w:val="0029798D"/>
    <w:rsid w:val="002A0126"/>
    <w:rsid w:val="002A2336"/>
    <w:rsid w:val="002A3092"/>
    <w:rsid w:val="002A3B60"/>
    <w:rsid w:val="002A410B"/>
    <w:rsid w:val="002A53B4"/>
    <w:rsid w:val="002A6DCD"/>
    <w:rsid w:val="002B0775"/>
    <w:rsid w:val="002B094E"/>
    <w:rsid w:val="002B0991"/>
    <w:rsid w:val="002B0FAC"/>
    <w:rsid w:val="002B20C9"/>
    <w:rsid w:val="002B52BB"/>
    <w:rsid w:val="002B5D4C"/>
    <w:rsid w:val="002B667D"/>
    <w:rsid w:val="002B6F0F"/>
    <w:rsid w:val="002C263D"/>
    <w:rsid w:val="002C34AD"/>
    <w:rsid w:val="002C39EF"/>
    <w:rsid w:val="002C5461"/>
    <w:rsid w:val="002C5610"/>
    <w:rsid w:val="002C59A7"/>
    <w:rsid w:val="002C685A"/>
    <w:rsid w:val="002C700E"/>
    <w:rsid w:val="002D00AE"/>
    <w:rsid w:val="002D0779"/>
    <w:rsid w:val="002D11B3"/>
    <w:rsid w:val="002D18AB"/>
    <w:rsid w:val="002D3245"/>
    <w:rsid w:val="002D33E3"/>
    <w:rsid w:val="002D4D89"/>
    <w:rsid w:val="002D5249"/>
    <w:rsid w:val="002D5688"/>
    <w:rsid w:val="002D68D5"/>
    <w:rsid w:val="002D6AAF"/>
    <w:rsid w:val="002D6E97"/>
    <w:rsid w:val="002D78AD"/>
    <w:rsid w:val="002E1AC0"/>
    <w:rsid w:val="002E71BD"/>
    <w:rsid w:val="002F0D1B"/>
    <w:rsid w:val="002F4CC4"/>
    <w:rsid w:val="002F5579"/>
    <w:rsid w:val="002F78B4"/>
    <w:rsid w:val="002F7EAA"/>
    <w:rsid w:val="0030021F"/>
    <w:rsid w:val="0030095E"/>
    <w:rsid w:val="00300D99"/>
    <w:rsid w:val="00300E67"/>
    <w:rsid w:val="00301EB1"/>
    <w:rsid w:val="00303CAF"/>
    <w:rsid w:val="00303FA6"/>
    <w:rsid w:val="00304D27"/>
    <w:rsid w:val="003066F5"/>
    <w:rsid w:val="00307A10"/>
    <w:rsid w:val="00307CB0"/>
    <w:rsid w:val="00307CF7"/>
    <w:rsid w:val="00311471"/>
    <w:rsid w:val="00312BC1"/>
    <w:rsid w:val="003134D5"/>
    <w:rsid w:val="00314345"/>
    <w:rsid w:val="00314E3E"/>
    <w:rsid w:val="003167C9"/>
    <w:rsid w:val="0031691F"/>
    <w:rsid w:val="00317F00"/>
    <w:rsid w:val="0032031B"/>
    <w:rsid w:val="00321495"/>
    <w:rsid w:val="0032172B"/>
    <w:rsid w:val="003240B5"/>
    <w:rsid w:val="00324E67"/>
    <w:rsid w:val="0032726D"/>
    <w:rsid w:val="0033060C"/>
    <w:rsid w:val="003309D3"/>
    <w:rsid w:val="00332546"/>
    <w:rsid w:val="00332E29"/>
    <w:rsid w:val="00334B97"/>
    <w:rsid w:val="0033520E"/>
    <w:rsid w:val="00335808"/>
    <w:rsid w:val="003373E3"/>
    <w:rsid w:val="00337D2A"/>
    <w:rsid w:val="00340C26"/>
    <w:rsid w:val="00341052"/>
    <w:rsid w:val="003417F7"/>
    <w:rsid w:val="00343405"/>
    <w:rsid w:val="00344AFA"/>
    <w:rsid w:val="00344DBE"/>
    <w:rsid w:val="00344E27"/>
    <w:rsid w:val="0034581A"/>
    <w:rsid w:val="00346EF0"/>
    <w:rsid w:val="0034710C"/>
    <w:rsid w:val="00347F35"/>
    <w:rsid w:val="0035075A"/>
    <w:rsid w:val="0035083A"/>
    <w:rsid w:val="00351962"/>
    <w:rsid w:val="00352057"/>
    <w:rsid w:val="00352E0E"/>
    <w:rsid w:val="00352EEE"/>
    <w:rsid w:val="00354F7E"/>
    <w:rsid w:val="0035666A"/>
    <w:rsid w:val="00356887"/>
    <w:rsid w:val="00357543"/>
    <w:rsid w:val="003601A8"/>
    <w:rsid w:val="00360357"/>
    <w:rsid w:val="00361B1F"/>
    <w:rsid w:val="003630FF"/>
    <w:rsid w:val="0036392C"/>
    <w:rsid w:val="00363A3B"/>
    <w:rsid w:val="00363F65"/>
    <w:rsid w:val="00365090"/>
    <w:rsid w:val="003659A5"/>
    <w:rsid w:val="00365FCF"/>
    <w:rsid w:val="00366874"/>
    <w:rsid w:val="00366C93"/>
    <w:rsid w:val="00366CA2"/>
    <w:rsid w:val="00367368"/>
    <w:rsid w:val="00370265"/>
    <w:rsid w:val="003705FF"/>
    <w:rsid w:val="00370A24"/>
    <w:rsid w:val="003716B1"/>
    <w:rsid w:val="00371A5D"/>
    <w:rsid w:val="0037348C"/>
    <w:rsid w:val="00373A29"/>
    <w:rsid w:val="00374D0F"/>
    <w:rsid w:val="00375912"/>
    <w:rsid w:val="003767AA"/>
    <w:rsid w:val="00376889"/>
    <w:rsid w:val="003777B6"/>
    <w:rsid w:val="00381603"/>
    <w:rsid w:val="00381902"/>
    <w:rsid w:val="00382866"/>
    <w:rsid w:val="003828C1"/>
    <w:rsid w:val="003828D0"/>
    <w:rsid w:val="00383019"/>
    <w:rsid w:val="00384CFA"/>
    <w:rsid w:val="0038570F"/>
    <w:rsid w:val="00385C82"/>
    <w:rsid w:val="00386FC0"/>
    <w:rsid w:val="0039001E"/>
    <w:rsid w:val="00390847"/>
    <w:rsid w:val="00394197"/>
    <w:rsid w:val="0039571B"/>
    <w:rsid w:val="00395D7B"/>
    <w:rsid w:val="003960E1"/>
    <w:rsid w:val="003A09EB"/>
    <w:rsid w:val="003A1843"/>
    <w:rsid w:val="003A3DCC"/>
    <w:rsid w:val="003A4E69"/>
    <w:rsid w:val="003A54FA"/>
    <w:rsid w:val="003A651D"/>
    <w:rsid w:val="003A698B"/>
    <w:rsid w:val="003A6FB2"/>
    <w:rsid w:val="003B09DA"/>
    <w:rsid w:val="003B0FEA"/>
    <w:rsid w:val="003B1722"/>
    <w:rsid w:val="003B217E"/>
    <w:rsid w:val="003B5219"/>
    <w:rsid w:val="003B5B63"/>
    <w:rsid w:val="003B73A9"/>
    <w:rsid w:val="003C05E5"/>
    <w:rsid w:val="003C1362"/>
    <w:rsid w:val="003C14CF"/>
    <w:rsid w:val="003C233B"/>
    <w:rsid w:val="003C2DB5"/>
    <w:rsid w:val="003C3E0D"/>
    <w:rsid w:val="003C3E43"/>
    <w:rsid w:val="003C460E"/>
    <w:rsid w:val="003C55BB"/>
    <w:rsid w:val="003C5925"/>
    <w:rsid w:val="003D0C87"/>
    <w:rsid w:val="003D0FA0"/>
    <w:rsid w:val="003D14D1"/>
    <w:rsid w:val="003D2E71"/>
    <w:rsid w:val="003D2E83"/>
    <w:rsid w:val="003D2F4F"/>
    <w:rsid w:val="003D366F"/>
    <w:rsid w:val="003D39A7"/>
    <w:rsid w:val="003D4DCA"/>
    <w:rsid w:val="003D7291"/>
    <w:rsid w:val="003E0177"/>
    <w:rsid w:val="003E05E6"/>
    <w:rsid w:val="003E0632"/>
    <w:rsid w:val="003E1542"/>
    <w:rsid w:val="003E3A8B"/>
    <w:rsid w:val="003E6040"/>
    <w:rsid w:val="003E747E"/>
    <w:rsid w:val="003F04AD"/>
    <w:rsid w:val="003F2309"/>
    <w:rsid w:val="003F3839"/>
    <w:rsid w:val="003F436C"/>
    <w:rsid w:val="003F4666"/>
    <w:rsid w:val="003F484B"/>
    <w:rsid w:val="003F5A00"/>
    <w:rsid w:val="003F6341"/>
    <w:rsid w:val="003F6E74"/>
    <w:rsid w:val="003F76D2"/>
    <w:rsid w:val="00400C53"/>
    <w:rsid w:val="00401D56"/>
    <w:rsid w:val="00406173"/>
    <w:rsid w:val="00406A06"/>
    <w:rsid w:val="00406EED"/>
    <w:rsid w:val="004121D7"/>
    <w:rsid w:val="00413090"/>
    <w:rsid w:val="0041327F"/>
    <w:rsid w:val="00414F48"/>
    <w:rsid w:val="00416421"/>
    <w:rsid w:val="004164CE"/>
    <w:rsid w:val="0042026D"/>
    <w:rsid w:val="0042034D"/>
    <w:rsid w:val="0042067C"/>
    <w:rsid w:val="004209D8"/>
    <w:rsid w:val="00421512"/>
    <w:rsid w:val="00421C9E"/>
    <w:rsid w:val="00422956"/>
    <w:rsid w:val="00422E6A"/>
    <w:rsid w:val="00425341"/>
    <w:rsid w:val="004255DD"/>
    <w:rsid w:val="00425CE7"/>
    <w:rsid w:val="00425FA6"/>
    <w:rsid w:val="0042737D"/>
    <w:rsid w:val="004302D4"/>
    <w:rsid w:val="00430303"/>
    <w:rsid w:val="0043102B"/>
    <w:rsid w:val="0043189A"/>
    <w:rsid w:val="00432C4F"/>
    <w:rsid w:val="00435CD0"/>
    <w:rsid w:val="00436605"/>
    <w:rsid w:val="00437B10"/>
    <w:rsid w:val="00440748"/>
    <w:rsid w:val="00440E96"/>
    <w:rsid w:val="00441C6A"/>
    <w:rsid w:val="00442288"/>
    <w:rsid w:val="004435D3"/>
    <w:rsid w:val="00443DDF"/>
    <w:rsid w:val="0044404B"/>
    <w:rsid w:val="00445814"/>
    <w:rsid w:val="004470B1"/>
    <w:rsid w:val="00450442"/>
    <w:rsid w:val="004504DB"/>
    <w:rsid w:val="004541CD"/>
    <w:rsid w:val="00455CBE"/>
    <w:rsid w:val="00456774"/>
    <w:rsid w:val="00457E93"/>
    <w:rsid w:val="004600D6"/>
    <w:rsid w:val="0046122B"/>
    <w:rsid w:val="00461336"/>
    <w:rsid w:val="00461D72"/>
    <w:rsid w:val="00461FFC"/>
    <w:rsid w:val="0046245E"/>
    <w:rsid w:val="00466501"/>
    <w:rsid w:val="00470191"/>
    <w:rsid w:val="00472062"/>
    <w:rsid w:val="00472C3E"/>
    <w:rsid w:val="004733A5"/>
    <w:rsid w:val="00473891"/>
    <w:rsid w:val="00474A60"/>
    <w:rsid w:val="0047544B"/>
    <w:rsid w:val="00475C8E"/>
    <w:rsid w:val="00475E7B"/>
    <w:rsid w:val="0047631A"/>
    <w:rsid w:val="0047796D"/>
    <w:rsid w:val="004808C7"/>
    <w:rsid w:val="00480E19"/>
    <w:rsid w:val="00481EB3"/>
    <w:rsid w:val="00482D4E"/>
    <w:rsid w:val="00482F14"/>
    <w:rsid w:val="00483C1E"/>
    <w:rsid w:val="004843AE"/>
    <w:rsid w:val="00485336"/>
    <w:rsid w:val="00486CE2"/>
    <w:rsid w:val="00487619"/>
    <w:rsid w:val="004921B9"/>
    <w:rsid w:val="00492D84"/>
    <w:rsid w:val="00493434"/>
    <w:rsid w:val="00494036"/>
    <w:rsid w:val="00494678"/>
    <w:rsid w:val="00494BAF"/>
    <w:rsid w:val="004952E8"/>
    <w:rsid w:val="004973DD"/>
    <w:rsid w:val="00497858"/>
    <w:rsid w:val="00497B5A"/>
    <w:rsid w:val="004A10DE"/>
    <w:rsid w:val="004A1A9E"/>
    <w:rsid w:val="004A2416"/>
    <w:rsid w:val="004A368C"/>
    <w:rsid w:val="004A37CA"/>
    <w:rsid w:val="004A479B"/>
    <w:rsid w:val="004A4C71"/>
    <w:rsid w:val="004A64F2"/>
    <w:rsid w:val="004A7929"/>
    <w:rsid w:val="004A7F2A"/>
    <w:rsid w:val="004B03E3"/>
    <w:rsid w:val="004B06DD"/>
    <w:rsid w:val="004B3B9F"/>
    <w:rsid w:val="004B5D0D"/>
    <w:rsid w:val="004B6A6D"/>
    <w:rsid w:val="004B719E"/>
    <w:rsid w:val="004B7596"/>
    <w:rsid w:val="004B7BEB"/>
    <w:rsid w:val="004C2692"/>
    <w:rsid w:val="004D0393"/>
    <w:rsid w:val="004D0F41"/>
    <w:rsid w:val="004D1861"/>
    <w:rsid w:val="004D1B94"/>
    <w:rsid w:val="004D2B3D"/>
    <w:rsid w:val="004D2F22"/>
    <w:rsid w:val="004D5E6C"/>
    <w:rsid w:val="004D683D"/>
    <w:rsid w:val="004D76F2"/>
    <w:rsid w:val="004E0422"/>
    <w:rsid w:val="004E0D5B"/>
    <w:rsid w:val="004E209A"/>
    <w:rsid w:val="004E3B80"/>
    <w:rsid w:val="004E5390"/>
    <w:rsid w:val="004E688C"/>
    <w:rsid w:val="004E6A0B"/>
    <w:rsid w:val="004E7781"/>
    <w:rsid w:val="004E7882"/>
    <w:rsid w:val="004F0C49"/>
    <w:rsid w:val="004F0D38"/>
    <w:rsid w:val="004F1F13"/>
    <w:rsid w:val="004F6428"/>
    <w:rsid w:val="00501A98"/>
    <w:rsid w:val="00501B54"/>
    <w:rsid w:val="0050250A"/>
    <w:rsid w:val="00502E6E"/>
    <w:rsid w:val="00503391"/>
    <w:rsid w:val="00505435"/>
    <w:rsid w:val="005055E7"/>
    <w:rsid w:val="00506DB0"/>
    <w:rsid w:val="005076D9"/>
    <w:rsid w:val="00507AD9"/>
    <w:rsid w:val="00507B6E"/>
    <w:rsid w:val="00510643"/>
    <w:rsid w:val="00511CCC"/>
    <w:rsid w:val="00512002"/>
    <w:rsid w:val="005137E5"/>
    <w:rsid w:val="00514D01"/>
    <w:rsid w:val="005169B7"/>
    <w:rsid w:val="00521981"/>
    <w:rsid w:val="005226FB"/>
    <w:rsid w:val="00522CAE"/>
    <w:rsid w:val="00524938"/>
    <w:rsid w:val="0052597C"/>
    <w:rsid w:val="005300EA"/>
    <w:rsid w:val="00531F5B"/>
    <w:rsid w:val="005320A2"/>
    <w:rsid w:val="005322AF"/>
    <w:rsid w:val="00534360"/>
    <w:rsid w:val="00535654"/>
    <w:rsid w:val="00535778"/>
    <w:rsid w:val="00537442"/>
    <w:rsid w:val="00537A1F"/>
    <w:rsid w:val="00537CBC"/>
    <w:rsid w:val="0054011A"/>
    <w:rsid w:val="0054112A"/>
    <w:rsid w:val="00541933"/>
    <w:rsid w:val="00542757"/>
    <w:rsid w:val="005438C5"/>
    <w:rsid w:val="00544E54"/>
    <w:rsid w:val="005501BF"/>
    <w:rsid w:val="00550278"/>
    <w:rsid w:val="00550947"/>
    <w:rsid w:val="00550A47"/>
    <w:rsid w:val="005510AF"/>
    <w:rsid w:val="00551DD8"/>
    <w:rsid w:val="0055259A"/>
    <w:rsid w:val="00552FDE"/>
    <w:rsid w:val="005533FD"/>
    <w:rsid w:val="005544B9"/>
    <w:rsid w:val="0055519E"/>
    <w:rsid w:val="005554EE"/>
    <w:rsid w:val="005559C5"/>
    <w:rsid w:val="0055639D"/>
    <w:rsid w:val="00556DBC"/>
    <w:rsid w:val="00557019"/>
    <w:rsid w:val="00557CA7"/>
    <w:rsid w:val="0056111D"/>
    <w:rsid w:val="00562AAA"/>
    <w:rsid w:val="00564104"/>
    <w:rsid w:val="0056524A"/>
    <w:rsid w:val="00566B7C"/>
    <w:rsid w:val="0057038C"/>
    <w:rsid w:val="0057149F"/>
    <w:rsid w:val="005717C4"/>
    <w:rsid w:val="005728FE"/>
    <w:rsid w:val="00572EC3"/>
    <w:rsid w:val="00572FFE"/>
    <w:rsid w:val="00575B88"/>
    <w:rsid w:val="00577C63"/>
    <w:rsid w:val="00580B37"/>
    <w:rsid w:val="00581485"/>
    <w:rsid w:val="00582BBE"/>
    <w:rsid w:val="00583A21"/>
    <w:rsid w:val="005860EA"/>
    <w:rsid w:val="00586BB9"/>
    <w:rsid w:val="005911E9"/>
    <w:rsid w:val="00592DB0"/>
    <w:rsid w:val="00593235"/>
    <w:rsid w:val="00593E40"/>
    <w:rsid w:val="00594688"/>
    <w:rsid w:val="005951E8"/>
    <w:rsid w:val="0059560E"/>
    <w:rsid w:val="0059740E"/>
    <w:rsid w:val="00597675"/>
    <w:rsid w:val="0059768B"/>
    <w:rsid w:val="00597749"/>
    <w:rsid w:val="00597DFF"/>
    <w:rsid w:val="005A324A"/>
    <w:rsid w:val="005A3357"/>
    <w:rsid w:val="005A4070"/>
    <w:rsid w:val="005A4A15"/>
    <w:rsid w:val="005B0B25"/>
    <w:rsid w:val="005B25AA"/>
    <w:rsid w:val="005B2A51"/>
    <w:rsid w:val="005B2FD8"/>
    <w:rsid w:val="005B5E94"/>
    <w:rsid w:val="005B66E6"/>
    <w:rsid w:val="005B695B"/>
    <w:rsid w:val="005B73C3"/>
    <w:rsid w:val="005C13DE"/>
    <w:rsid w:val="005C15EA"/>
    <w:rsid w:val="005C7C89"/>
    <w:rsid w:val="005D4350"/>
    <w:rsid w:val="005D46CC"/>
    <w:rsid w:val="005E0163"/>
    <w:rsid w:val="005E04A5"/>
    <w:rsid w:val="005E0702"/>
    <w:rsid w:val="005E1A1C"/>
    <w:rsid w:val="005E6394"/>
    <w:rsid w:val="005F0A95"/>
    <w:rsid w:val="005F0EE7"/>
    <w:rsid w:val="005F11C9"/>
    <w:rsid w:val="005F2AB4"/>
    <w:rsid w:val="005F6BD5"/>
    <w:rsid w:val="006005D6"/>
    <w:rsid w:val="00600D93"/>
    <w:rsid w:val="00602FF8"/>
    <w:rsid w:val="00603049"/>
    <w:rsid w:val="006030E0"/>
    <w:rsid w:val="00604661"/>
    <w:rsid w:val="006053E4"/>
    <w:rsid w:val="006055E4"/>
    <w:rsid w:val="00607109"/>
    <w:rsid w:val="006075E4"/>
    <w:rsid w:val="00607F48"/>
    <w:rsid w:val="00610742"/>
    <w:rsid w:val="00610ED9"/>
    <w:rsid w:val="0061483C"/>
    <w:rsid w:val="00614BE6"/>
    <w:rsid w:val="00614C28"/>
    <w:rsid w:val="006166D8"/>
    <w:rsid w:val="006179F8"/>
    <w:rsid w:val="00620421"/>
    <w:rsid w:val="0062250B"/>
    <w:rsid w:val="00622B24"/>
    <w:rsid w:val="006236E1"/>
    <w:rsid w:val="006249AC"/>
    <w:rsid w:val="00626558"/>
    <w:rsid w:val="006303A9"/>
    <w:rsid w:val="00631232"/>
    <w:rsid w:val="0063357D"/>
    <w:rsid w:val="0063379A"/>
    <w:rsid w:val="00633CD5"/>
    <w:rsid w:val="00634016"/>
    <w:rsid w:val="00637592"/>
    <w:rsid w:val="006401BA"/>
    <w:rsid w:val="00640CF3"/>
    <w:rsid w:val="006417CE"/>
    <w:rsid w:val="006418E8"/>
    <w:rsid w:val="006426BF"/>
    <w:rsid w:val="0064284A"/>
    <w:rsid w:val="00642AA0"/>
    <w:rsid w:val="00643319"/>
    <w:rsid w:val="006466D4"/>
    <w:rsid w:val="00646787"/>
    <w:rsid w:val="00651AC4"/>
    <w:rsid w:val="00653CD7"/>
    <w:rsid w:val="006544DC"/>
    <w:rsid w:val="00655282"/>
    <w:rsid w:val="0065569C"/>
    <w:rsid w:val="00661C15"/>
    <w:rsid w:val="006623A2"/>
    <w:rsid w:val="00665443"/>
    <w:rsid w:val="00665750"/>
    <w:rsid w:val="00666E9D"/>
    <w:rsid w:val="0066746B"/>
    <w:rsid w:val="00672788"/>
    <w:rsid w:val="006744F5"/>
    <w:rsid w:val="00675663"/>
    <w:rsid w:val="006774FE"/>
    <w:rsid w:val="00677E96"/>
    <w:rsid w:val="00680DCA"/>
    <w:rsid w:val="00682685"/>
    <w:rsid w:val="00682C2D"/>
    <w:rsid w:val="00683394"/>
    <w:rsid w:val="0068354B"/>
    <w:rsid w:val="006843E5"/>
    <w:rsid w:val="00684BAA"/>
    <w:rsid w:val="0068654A"/>
    <w:rsid w:val="00691F7D"/>
    <w:rsid w:val="006921A2"/>
    <w:rsid w:val="006933EB"/>
    <w:rsid w:val="006935AE"/>
    <w:rsid w:val="00694F82"/>
    <w:rsid w:val="00695306"/>
    <w:rsid w:val="0069657E"/>
    <w:rsid w:val="006A0D30"/>
    <w:rsid w:val="006A1B99"/>
    <w:rsid w:val="006A2E7A"/>
    <w:rsid w:val="006A400A"/>
    <w:rsid w:val="006A52D2"/>
    <w:rsid w:val="006A6B5E"/>
    <w:rsid w:val="006A7F7B"/>
    <w:rsid w:val="006B1314"/>
    <w:rsid w:val="006B2B19"/>
    <w:rsid w:val="006B32A8"/>
    <w:rsid w:val="006B3DC5"/>
    <w:rsid w:val="006B45C7"/>
    <w:rsid w:val="006B46C2"/>
    <w:rsid w:val="006B4CD1"/>
    <w:rsid w:val="006B58E5"/>
    <w:rsid w:val="006C06E2"/>
    <w:rsid w:val="006C11B7"/>
    <w:rsid w:val="006C13DD"/>
    <w:rsid w:val="006C54BB"/>
    <w:rsid w:val="006C5BE2"/>
    <w:rsid w:val="006C68E1"/>
    <w:rsid w:val="006C758C"/>
    <w:rsid w:val="006C7C2D"/>
    <w:rsid w:val="006D1106"/>
    <w:rsid w:val="006D12AB"/>
    <w:rsid w:val="006D153E"/>
    <w:rsid w:val="006D47E8"/>
    <w:rsid w:val="006D52D3"/>
    <w:rsid w:val="006D57FA"/>
    <w:rsid w:val="006D698C"/>
    <w:rsid w:val="006E0BAB"/>
    <w:rsid w:val="006E11F7"/>
    <w:rsid w:val="006E13BB"/>
    <w:rsid w:val="006E189E"/>
    <w:rsid w:val="006E317A"/>
    <w:rsid w:val="006E40C8"/>
    <w:rsid w:val="006E609D"/>
    <w:rsid w:val="006E71A8"/>
    <w:rsid w:val="006E767B"/>
    <w:rsid w:val="006E783D"/>
    <w:rsid w:val="006F1979"/>
    <w:rsid w:val="006F1B54"/>
    <w:rsid w:val="006F30E3"/>
    <w:rsid w:val="006F7D8A"/>
    <w:rsid w:val="006F7E02"/>
    <w:rsid w:val="00700A7A"/>
    <w:rsid w:val="007012B6"/>
    <w:rsid w:val="007014C0"/>
    <w:rsid w:val="007026D7"/>
    <w:rsid w:val="0070334D"/>
    <w:rsid w:val="00704229"/>
    <w:rsid w:val="00704408"/>
    <w:rsid w:val="00704B49"/>
    <w:rsid w:val="007059B0"/>
    <w:rsid w:val="00705E33"/>
    <w:rsid w:val="00706279"/>
    <w:rsid w:val="00707117"/>
    <w:rsid w:val="0071065F"/>
    <w:rsid w:val="007106C1"/>
    <w:rsid w:val="00711141"/>
    <w:rsid w:val="00712541"/>
    <w:rsid w:val="00712EAB"/>
    <w:rsid w:val="00713B33"/>
    <w:rsid w:val="00715426"/>
    <w:rsid w:val="0071630D"/>
    <w:rsid w:val="00716BDA"/>
    <w:rsid w:val="00717277"/>
    <w:rsid w:val="007178FF"/>
    <w:rsid w:val="0072028B"/>
    <w:rsid w:val="007208DC"/>
    <w:rsid w:val="0072097B"/>
    <w:rsid w:val="00722775"/>
    <w:rsid w:val="00724EFA"/>
    <w:rsid w:val="007250F5"/>
    <w:rsid w:val="00725CC7"/>
    <w:rsid w:val="007301B6"/>
    <w:rsid w:val="00731699"/>
    <w:rsid w:val="00732343"/>
    <w:rsid w:val="00732421"/>
    <w:rsid w:val="0073338B"/>
    <w:rsid w:val="00733437"/>
    <w:rsid w:val="00733476"/>
    <w:rsid w:val="007337C1"/>
    <w:rsid w:val="00733FA5"/>
    <w:rsid w:val="00734C91"/>
    <w:rsid w:val="00736D76"/>
    <w:rsid w:val="00737E9E"/>
    <w:rsid w:val="007406E0"/>
    <w:rsid w:val="00740D3B"/>
    <w:rsid w:val="00743B8A"/>
    <w:rsid w:val="00744362"/>
    <w:rsid w:val="00746265"/>
    <w:rsid w:val="007468AE"/>
    <w:rsid w:val="00752017"/>
    <w:rsid w:val="0075240E"/>
    <w:rsid w:val="007530B8"/>
    <w:rsid w:val="00755DA8"/>
    <w:rsid w:val="007571A3"/>
    <w:rsid w:val="00757359"/>
    <w:rsid w:val="00760857"/>
    <w:rsid w:val="00760EE0"/>
    <w:rsid w:val="0076141C"/>
    <w:rsid w:val="007624B5"/>
    <w:rsid w:val="00762FAF"/>
    <w:rsid w:val="00763AF8"/>
    <w:rsid w:val="00763B06"/>
    <w:rsid w:val="00764304"/>
    <w:rsid w:val="00764470"/>
    <w:rsid w:val="0076507D"/>
    <w:rsid w:val="00765460"/>
    <w:rsid w:val="00765C34"/>
    <w:rsid w:val="00765C36"/>
    <w:rsid w:val="007661F7"/>
    <w:rsid w:val="00770087"/>
    <w:rsid w:val="007701B6"/>
    <w:rsid w:val="00771022"/>
    <w:rsid w:val="00771608"/>
    <w:rsid w:val="00772272"/>
    <w:rsid w:val="0077545E"/>
    <w:rsid w:val="00776846"/>
    <w:rsid w:val="00776A49"/>
    <w:rsid w:val="00777BA9"/>
    <w:rsid w:val="0078192C"/>
    <w:rsid w:val="007827B0"/>
    <w:rsid w:val="00783D04"/>
    <w:rsid w:val="007844C8"/>
    <w:rsid w:val="007848A8"/>
    <w:rsid w:val="00784CAF"/>
    <w:rsid w:val="0078582F"/>
    <w:rsid w:val="00785AE6"/>
    <w:rsid w:val="007871CD"/>
    <w:rsid w:val="00790654"/>
    <w:rsid w:val="00791E05"/>
    <w:rsid w:val="00792230"/>
    <w:rsid w:val="00792A6B"/>
    <w:rsid w:val="0079339D"/>
    <w:rsid w:val="007940C3"/>
    <w:rsid w:val="00796C80"/>
    <w:rsid w:val="00797D56"/>
    <w:rsid w:val="007A1015"/>
    <w:rsid w:val="007A186F"/>
    <w:rsid w:val="007A2A78"/>
    <w:rsid w:val="007A3887"/>
    <w:rsid w:val="007A5643"/>
    <w:rsid w:val="007A58F9"/>
    <w:rsid w:val="007A5B98"/>
    <w:rsid w:val="007A6013"/>
    <w:rsid w:val="007A63C8"/>
    <w:rsid w:val="007B08E0"/>
    <w:rsid w:val="007B0ABF"/>
    <w:rsid w:val="007B0CF2"/>
    <w:rsid w:val="007B2301"/>
    <w:rsid w:val="007B23E5"/>
    <w:rsid w:val="007B2FBF"/>
    <w:rsid w:val="007B432C"/>
    <w:rsid w:val="007B4362"/>
    <w:rsid w:val="007B4DFA"/>
    <w:rsid w:val="007B6891"/>
    <w:rsid w:val="007B6F37"/>
    <w:rsid w:val="007C140B"/>
    <w:rsid w:val="007C1ACA"/>
    <w:rsid w:val="007C1CCB"/>
    <w:rsid w:val="007C1CF9"/>
    <w:rsid w:val="007C6666"/>
    <w:rsid w:val="007C723F"/>
    <w:rsid w:val="007C768C"/>
    <w:rsid w:val="007C7D53"/>
    <w:rsid w:val="007D1CB2"/>
    <w:rsid w:val="007D2434"/>
    <w:rsid w:val="007D300D"/>
    <w:rsid w:val="007D31BD"/>
    <w:rsid w:val="007D435F"/>
    <w:rsid w:val="007D6B3B"/>
    <w:rsid w:val="007D7851"/>
    <w:rsid w:val="007D79AD"/>
    <w:rsid w:val="007E1DA4"/>
    <w:rsid w:val="007E30A5"/>
    <w:rsid w:val="007E3DF9"/>
    <w:rsid w:val="007E4307"/>
    <w:rsid w:val="007E4F28"/>
    <w:rsid w:val="007E580A"/>
    <w:rsid w:val="007E6BF6"/>
    <w:rsid w:val="007F1750"/>
    <w:rsid w:val="007F239C"/>
    <w:rsid w:val="007F24B4"/>
    <w:rsid w:val="007F2B6C"/>
    <w:rsid w:val="007F2BA8"/>
    <w:rsid w:val="007F4C73"/>
    <w:rsid w:val="007F5D10"/>
    <w:rsid w:val="007F6DCD"/>
    <w:rsid w:val="007F7F19"/>
    <w:rsid w:val="008040CF"/>
    <w:rsid w:val="00805CA9"/>
    <w:rsid w:val="008128F2"/>
    <w:rsid w:val="00812A52"/>
    <w:rsid w:val="00813900"/>
    <w:rsid w:val="00815B1A"/>
    <w:rsid w:val="00816F38"/>
    <w:rsid w:val="00817CE8"/>
    <w:rsid w:val="00820586"/>
    <w:rsid w:val="008220E1"/>
    <w:rsid w:val="00822D08"/>
    <w:rsid w:val="00822EB2"/>
    <w:rsid w:val="00825863"/>
    <w:rsid w:val="0082608A"/>
    <w:rsid w:val="008261EF"/>
    <w:rsid w:val="00826FC6"/>
    <w:rsid w:val="008306F5"/>
    <w:rsid w:val="0083095E"/>
    <w:rsid w:val="00830C96"/>
    <w:rsid w:val="00830E05"/>
    <w:rsid w:val="00831BAA"/>
    <w:rsid w:val="0083236A"/>
    <w:rsid w:val="0083321C"/>
    <w:rsid w:val="0083415B"/>
    <w:rsid w:val="00834A3C"/>
    <w:rsid w:val="0083513C"/>
    <w:rsid w:val="00835476"/>
    <w:rsid w:val="008372CB"/>
    <w:rsid w:val="00837852"/>
    <w:rsid w:val="00842764"/>
    <w:rsid w:val="00843259"/>
    <w:rsid w:val="00846DF4"/>
    <w:rsid w:val="00851E11"/>
    <w:rsid w:val="0085218D"/>
    <w:rsid w:val="0086020A"/>
    <w:rsid w:val="00862A4D"/>
    <w:rsid w:val="008646FA"/>
    <w:rsid w:val="0086522C"/>
    <w:rsid w:val="00865EB7"/>
    <w:rsid w:val="0086630B"/>
    <w:rsid w:val="00867E0B"/>
    <w:rsid w:val="008730FF"/>
    <w:rsid w:val="008745F7"/>
    <w:rsid w:val="008749C5"/>
    <w:rsid w:val="00874F75"/>
    <w:rsid w:val="00874FDF"/>
    <w:rsid w:val="00876220"/>
    <w:rsid w:val="00876825"/>
    <w:rsid w:val="00876C61"/>
    <w:rsid w:val="00876CC4"/>
    <w:rsid w:val="00877BB9"/>
    <w:rsid w:val="00881E06"/>
    <w:rsid w:val="00882106"/>
    <w:rsid w:val="00883FD3"/>
    <w:rsid w:val="00885C96"/>
    <w:rsid w:val="00887D65"/>
    <w:rsid w:val="0089000D"/>
    <w:rsid w:val="00890CDE"/>
    <w:rsid w:val="00891457"/>
    <w:rsid w:val="00891BD7"/>
    <w:rsid w:val="0089390F"/>
    <w:rsid w:val="00897E8B"/>
    <w:rsid w:val="008A290D"/>
    <w:rsid w:val="008A2E9B"/>
    <w:rsid w:val="008A3570"/>
    <w:rsid w:val="008A36C6"/>
    <w:rsid w:val="008A50ED"/>
    <w:rsid w:val="008B1089"/>
    <w:rsid w:val="008B1445"/>
    <w:rsid w:val="008B160D"/>
    <w:rsid w:val="008B1BDA"/>
    <w:rsid w:val="008B1FCF"/>
    <w:rsid w:val="008B7605"/>
    <w:rsid w:val="008C0A20"/>
    <w:rsid w:val="008C1762"/>
    <w:rsid w:val="008C1B8C"/>
    <w:rsid w:val="008C1D7C"/>
    <w:rsid w:val="008C2747"/>
    <w:rsid w:val="008C3FCA"/>
    <w:rsid w:val="008C5E91"/>
    <w:rsid w:val="008C632C"/>
    <w:rsid w:val="008C6A5B"/>
    <w:rsid w:val="008C7A2D"/>
    <w:rsid w:val="008D0982"/>
    <w:rsid w:val="008D160E"/>
    <w:rsid w:val="008D32F1"/>
    <w:rsid w:val="008D4515"/>
    <w:rsid w:val="008D4DA2"/>
    <w:rsid w:val="008D502B"/>
    <w:rsid w:val="008D50B7"/>
    <w:rsid w:val="008D6C7E"/>
    <w:rsid w:val="008E17C2"/>
    <w:rsid w:val="008E191A"/>
    <w:rsid w:val="008E24D8"/>
    <w:rsid w:val="008E3E96"/>
    <w:rsid w:val="008E4416"/>
    <w:rsid w:val="008E5880"/>
    <w:rsid w:val="008E6263"/>
    <w:rsid w:val="008E631C"/>
    <w:rsid w:val="008E670A"/>
    <w:rsid w:val="008F00B7"/>
    <w:rsid w:val="008F0A00"/>
    <w:rsid w:val="008F169D"/>
    <w:rsid w:val="008F185B"/>
    <w:rsid w:val="008F2735"/>
    <w:rsid w:val="008F2C9F"/>
    <w:rsid w:val="008F4C42"/>
    <w:rsid w:val="008F7A78"/>
    <w:rsid w:val="00901273"/>
    <w:rsid w:val="0090158D"/>
    <w:rsid w:val="00901B89"/>
    <w:rsid w:val="009024C7"/>
    <w:rsid w:val="00902DE2"/>
    <w:rsid w:val="00904698"/>
    <w:rsid w:val="009053FA"/>
    <w:rsid w:val="00906629"/>
    <w:rsid w:val="00906CC9"/>
    <w:rsid w:val="00906F8F"/>
    <w:rsid w:val="00907137"/>
    <w:rsid w:val="009078AB"/>
    <w:rsid w:val="0091009D"/>
    <w:rsid w:val="00910555"/>
    <w:rsid w:val="00910746"/>
    <w:rsid w:val="00910AAC"/>
    <w:rsid w:val="009112E0"/>
    <w:rsid w:val="00911618"/>
    <w:rsid w:val="00911A67"/>
    <w:rsid w:val="00912D0B"/>
    <w:rsid w:val="00912FF7"/>
    <w:rsid w:val="00913448"/>
    <w:rsid w:val="009148A8"/>
    <w:rsid w:val="00914B3F"/>
    <w:rsid w:val="00915DBB"/>
    <w:rsid w:val="009166D7"/>
    <w:rsid w:val="0091791D"/>
    <w:rsid w:val="00921083"/>
    <w:rsid w:val="00923C5E"/>
    <w:rsid w:val="00924143"/>
    <w:rsid w:val="009260E8"/>
    <w:rsid w:val="00926B09"/>
    <w:rsid w:val="00927D27"/>
    <w:rsid w:val="00927DF8"/>
    <w:rsid w:val="0093058F"/>
    <w:rsid w:val="00930B84"/>
    <w:rsid w:val="00932F0A"/>
    <w:rsid w:val="009339C2"/>
    <w:rsid w:val="00933B1A"/>
    <w:rsid w:val="00934114"/>
    <w:rsid w:val="009347A6"/>
    <w:rsid w:val="00936F8B"/>
    <w:rsid w:val="009371B0"/>
    <w:rsid w:val="00937230"/>
    <w:rsid w:val="009379C6"/>
    <w:rsid w:val="00940EE2"/>
    <w:rsid w:val="009417F2"/>
    <w:rsid w:val="0094250A"/>
    <w:rsid w:val="0094295E"/>
    <w:rsid w:val="00942DFC"/>
    <w:rsid w:val="00943008"/>
    <w:rsid w:val="009446D7"/>
    <w:rsid w:val="00944A70"/>
    <w:rsid w:val="00944C3B"/>
    <w:rsid w:val="00944E5C"/>
    <w:rsid w:val="009450B1"/>
    <w:rsid w:val="00947148"/>
    <w:rsid w:val="00947EB2"/>
    <w:rsid w:val="00950084"/>
    <w:rsid w:val="0095095F"/>
    <w:rsid w:val="00952C55"/>
    <w:rsid w:val="0095324B"/>
    <w:rsid w:val="00953BC1"/>
    <w:rsid w:val="00954113"/>
    <w:rsid w:val="00954FED"/>
    <w:rsid w:val="00960D8E"/>
    <w:rsid w:val="00962717"/>
    <w:rsid w:val="00963688"/>
    <w:rsid w:val="009639E9"/>
    <w:rsid w:val="009644AB"/>
    <w:rsid w:val="009654D4"/>
    <w:rsid w:val="00966349"/>
    <w:rsid w:val="00967ED2"/>
    <w:rsid w:val="00972947"/>
    <w:rsid w:val="009762E0"/>
    <w:rsid w:val="009766E1"/>
    <w:rsid w:val="009772BC"/>
    <w:rsid w:val="009818D9"/>
    <w:rsid w:val="00983E8F"/>
    <w:rsid w:val="00984491"/>
    <w:rsid w:val="00984FBC"/>
    <w:rsid w:val="00985479"/>
    <w:rsid w:val="00985777"/>
    <w:rsid w:val="009858DE"/>
    <w:rsid w:val="00985BFD"/>
    <w:rsid w:val="009862A1"/>
    <w:rsid w:val="0098705F"/>
    <w:rsid w:val="00987349"/>
    <w:rsid w:val="009876B4"/>
    <w:rsid w:val="00987F53"/>
    <w:rsid w:val="0099073D"/>
    <w:rsid w:val="00990BE3"/>
    <w:rsid w:val="009913F5"/>
    <w:rsid w:val="00992C72"/>
    <w:rsid w:val="0099414F"/>
    <w:rsid w:val="00996C86"/>
    <w:rsid w:val="0099703D"/>
    <w:rsid w:val="00997138"/>
    <w:rsid w:val="00997948"/>
    <w:rsid w:val="00997BF0"/>
    <w:rsid w:val="009A00AF"/>
    <w:rsid w:val="009A1C6C"/>
    <w:rsid w:val="009A22AC"/>
    <w:rsid w:val="009A2656"/>
    <w:rsid w:val="009A2E14"/>
    <w:rsid w:val="009A46F9"/>
    <w:rsid w:val="009A571A"/>
    <w:rsid w:val="009A5B99"/>
    <w:rsid w:val="009A6D73"/>
    <w:rsid w:val="009A7704"/>
    <w:rsid w:val="009A7706"/>
    <w:rsid w:val="009A78AA"/>
    <w:rsid w:val="009A7C90"/>
    <w:rsid w:val="009B1E05"/>
    <w:rsid w:val="009B4336"/>
    <w:rsid w:val="009B4C64"/>
    <w:rsid w:val="009B5697"/>
    <w:rsid w:val="009B691F"/>
    <w:rsid w:val="009B774D"/>
    <w:rsid w:val="009C28F1"/>
    <w:rsid w:val="009C2D19"/>
    <w:rsid w:val="009C2E2D"/>
    <w:rsid w:val="009C3636"/>
    <w:rsid w:val="009C4410"/>
    <w:rsid w:val="009C52D2"/>
    <w:rsid w:val="009C5408"/>
    <w:rsid w:val="009C5DAB"/>
    <w:rsid w:val="009D43DC"/>
    <w:rsid w:val="009D7ED8"/>
    <w:rsid w:val="009E0112"/>
    <w:rsid w:val="009E0DD7"/>
    <w:rsid w:val="009E0E9D"/>
    <w:rsid w:val="009E13DF"/>
    <w:rsid w:val="009E2068"/>
    <w:rsid w:val="009E2069"/>
    <w:rsid w:val="009E2A2F"/>
    <w:rsid w:val="009E4C48"/>
    <w:rsid w:val="009E6A12"/>
    <w:rsid w:val="009E7473"/>
    <w:rsid w:val="009E7FCE"/>
    <w:rsid w:val="009F0082"/>
    <w:rsid w:val="009F0387"/>
    <w:rsid w:val="009F183A"/>
    <w:rsid w:val="009F2317"/>
    <w:rsid w:val="009F3E4C"/>
    <w:rsid w:val="009F40DD"/>
    <w:rsid w:val="009F4523"/>
    <w:rsid w:val="009F4654"/>
    <w:rsid w:val="009F6426"/>
    <w:rsid w:val="00A00B92"/>
    <w:rsid w:val="00A03AB7"/>
    <w:rsid w:val="00A03CB7"/>
    <w:rsid w:val="00A0525B"/>
    <w:rsid w:val="00A05A73"/>
    <w:rsid w:val="00A06E48"/>
    <w:rsid w:val="00A101A7"/>
    <w:rsid w:val="00A11E6A"/>
    <w:rsid w:val="00A11EA8"/>
    <w:rsid w:val="00A12E70"/>
    <w:rsid w:val="00A160C9"/>
    <w:rsid w:val="00A1610C"/>
    <w:rsid w:val="00A16EC3"/>
    <w:rsid w:val="00A174B5"/>
    <w:rsid w:val="00A17635"/>
    <w:rsid w:val="00A178A6"/>
    <w:rsid w:val="00A20397"/>
    <w:rsid w:val="00A22D0E"/>
    <w:rsid w:val="00A23136"/>
    <w:rsid w:val="00A23605"/>
    <w:rsid w:val="00A240A0"/>
    <w:rsid w:val="00A245D3"/>
    <w:rsid w:val="00A250CB"/>
    <w:rsid w:val="00A27772"/>
    <w:rsid w:val="00A27BB2"/>
    <w:rsid w:val="00A30DAA"/>
    <w:rsid w:val="00A32114"/>
    <w:rsid w:val="00A32892"/>
    <w:rsid w:val="00A332D7"/>
    <w:rsid w:val="00A34D48"/>
    <w:rsid w:val="00A355D9"/>
    <w:rsid w:val="00A376F1"/>
    <w:rsid w:val="00A400BC"/>
    <w:rsid w:val="00A4034E"/>
    <w:rsid w:val="00A40893"/>
    <w:rsid w:val="00A4123E"/>
    <w:rsid w:val="00A43DA3"/>
    <w:rsid w:val="00A43DE1"/>
    <w:rsid w:val="00A45A13"/>
    <w:rsid w:val="00A46100"/>
    <w:rsid w:val="00A46549"/>
    <w:rsid w:val="00A46D8B"/>
    <w:rsid w:val="00A46F06"/>
    <w:rsid w:val="00A47C76"/>
    <w:rsid w:val="00A507D0"/>
    <w:rsid w:val="00A507D3"/>
    <w:rsid w:val="00A510E9"/>
    <w:rsid w:val="00A51B1F"/>
    <w:rsid w:val="00A53AAC"/>
    <w:rsid w:val="00A54600"/>
    <w:rsid w:val="00A55740"/>
    <w:rsid w:val="00A55F63"/>
    <w:rsid w:val="00A56EBE"/>
    <w:rsid w:val="00A57E41"/>
    <w:rsid w:val="00A6222D"/>
    <w:rsid w:val="00A65085"/>
    <w:rsid w:val="00A6656D"/>
    <w:rsid w:val="00A67B98"/>
    <w:rsid w:val="00A71402"/>
    <w:rsid w:val="00A72B53"/>
    <w:rsid w:val="00A72D83"/>
    <w:rsid w:val="00A73501"/>
    <w:rsid w:val="00A74561"/>
    <w:rsid w:val="00A803D4"/>
    <w:rsid w:val="00A806B8"/>
    <w:rsid w:val="00A80EBC"/>
    <w:rsid w:val="00A813A9"/>
    <w:rsid w:val="00A8151D"/>
    <w:rsid w:val="00A834E2"/>
    <w:rsid w:val="00A836E3"/>
    <w:rsid w:val="00A83864"/>
    <w:rsid w:val="00A84A16"/>
    <w:rsid w:val="00A85CEB"/>
    <w:rsid w:val="00A864AF"/>
    <w:rsid w:val="00A87083"/>
    <w:rsid w:val="00A91B82"/>
    <w:rsid w:val="00A928C1"/>
    <w:rsid w:val="00A93F66"/>
    <w:rsid w:val="00A94B54"/>
    <w:rsid w:val="00A965BE"/>
    <w:rsid w:val="00A9793D"/>
    <w:rsid w:val="00A97C38"/>
    <w:rsid w:val="00AA0992"/>
    <w:rsid w:val="00AA20F9"/>
    <w:rsid w:val="00AA26D0"/>
    <w:rsid w:val="00AA5B9A"/>
    <w:rsid w:val="00AB06D7"/>
    <w:rsid w:val="00AB1152"/>
    <w:rsid w:val="00AB14A3"/>
    <w:rsid w:val="00AB1884"/>
    <w:rsid w:val="00AB1D72"/>
    <w:rsid w:val="00AB204E"/>
    <w:rsid w:val="00AB3CB4"/>
    <w:rsid w:val="00AB5DF9"/>
    <w:rsid w:val="00AB6858"/>
    <w:rsid w:val="00AB78FB"/>
    <w:rsid w:val="00AC070F"/>
    <w:rsid w:val="00AC08EB"/>
    <w:rsid w:val="00AC1ACE"/>
    <w:rsid w:val="00AC3CBB"/>
    <w:rsid w:val="00AC61C3"/>
    <w:rsid w:val="00AC6A2A"/>
    <w:rsid w:val="00AC7034"/>
    <w:rsid w:val="00AC7924"/>
    <w:rsid w:val="00AC7A56"/>
    <w:rsid w:val="00AD04C4"/>
    <w:rsid w:val="00AD3F49"/>
    <w:rsid w:val="00AD4254"/>
    <w:rsid w:val="00AD477B"/>
    <w:rsid w:val="00AD4CFA"/>
    <w:rsid w:val="00AD7437"/>
    <w:rsid w:val="00AE0786"/>
    <w:rsid w:val="00AE112D"/>
    <w:rsid w:val="00AE36C5"/>
    <w:rsid w:val="00AE3747"/>
    <w:rsid w:val="00AE4322"/>
    <w:rsid w:val="00AE559F"/>
    <w:rsid w:val="00AE5C6D"/>
    <w:rsid w:val="00AE61F6"/>
    <w:rsid w:val="00AE7D43"/>
    <w:rsid w:val="00AF0245"/>
    <w:rsid w:val="00AF0CE0"/>
    <w:rsid w:val="00AF1719"/>
    <w:rsid w:val="00AF1AF3"/>
    <w:rsid w:val="00AF2C4C"/>
    <w:rsid w:val="00AF32B7"/>
    <w:rsid w:val="00AF3C2E"/>
    <w:rsid w:val="00AF4716"/>
    <w:rsid w:val="00AF4722"/>
    <w:rsid w:val="00AF4AC9"/>
    <w:rsid w:val="00AF555F"/>
    <w:rsid w:val="00AF5767"/>
    <w:rsid w:val="00AF6845"/>
    <w:rsid w:val="00AF688C"/>
    <w:rsid w:val="00AF71C9"/>
    <w:rsid w:val="00AF754A"/>
    <w:rsid w:val="00AF7D63"/>
    <w:rsid w:val="00AF7F5C"/>
    <w:rsid w:val="00AF7F8B"/>
    <w:rsid w:val="00B01DD6"/>
    <w:rsid w:val="00B024B2"/>
    <w:rsid w:val="00B04FF9"/>
    <w:rsid w:val="00B06563"/>
    <w:rsid w:val="00B075AB"/>
    <w:rsid w:val="00B102A2"/>
    <w:rsid w:val="00B1064C"/>
    <w:rsid w:val="00B10E6E"/>
    <w:rsid w:val="00B1118A"/>
    <w:rsid w:val="00B1147C"/>
    <w:rsid w:val="00B11C97"/>
    <w:rsid w:val="00B12E4F"/>
    <w:rsid w:val="00B1310A"/>
    <w:rsid w:val="00B13EB7"/>
    <w:rsid w:val="00B1541A"/>
    <w:rsid w:val="00B15E58"/>
    <w:rsid w:val="00B171B5"/>
    <w:rsid w:val="00B17AC8"/>
    <w:rsid w:val="00B20A50"/>
    <w:rsid w:val="00B21359"/>
    <w:rsid w:val="00B233F6"/>
    <w:rsid w:val="00B23D88"/>
    <w:rsid w:val="00B24EAD"/>
    <w:rsid w:val="00B2612A"/>
    <w:rsid w:val="00B26A16"/>
    <w:rsid w:val="00B276F4"/>
    <w:rsid w:val="00B279AB"/>
    <w:rsid w:val="00B27DB0"/>
    <w:rsid w:val="00B3048A"/>
    <w:rsid w:val="00B32E7D"/>
    <w:rsid w:val="00B33552"/>
    <w:rsid w:val="00B33CEE"/>
    <w:rsid w:val="00B3472B"/>
    <w:rsid w:val="00B3568F"/>
    <w:rsid w:val="00B36687"/>
    <w:rsid w:val="00B37E10"/>
    <w:rsid w:val="00B4010F"/>
    <w:rsid w:val="00B401C3"/>
    <w:rsid w:val="00B40E8F"/>
    <w:rsid w:val="00B41616"/>
    <w:rsid w:val="00B4276C"/>
    <w:rsid w:val="00B42F8C"/>
    <w:rsid w:val="00B4364C"/>
    <w:rsid w:val="00B437ED"/>
    <w:rsid w:val="00B43F69"/>
    <w:rsid w:val="00B441BD"/>
    <w:rsid w:val="00B44718"/>
    <w:rsid w:val="00B46704"/>
    <w:rsid w:val="00B50616"/>
    <w:rsid w:val="00B510AD"/>
    <w:rsid w:val="00B51367"/>
    <w:rsid w:val="00B51B80"/>
    <w:rsid w:val="00B51F67"/>
    <w:rsid w:val="00B5287B"/>
    <w:rsid w:val="00B52B49"/>
    <w:rsid w:val="00B544A6"/>
    <w:rsid w:val="00B54BA1"/>
    <w:rsid w:val="00B55C45"/>
    <w:rsid w:val="00B55F73"/>
    <w:rsid w:val="00B6001F"/>
    <w:rsid w:val="00B61E50"/>
    <w:rsid w:val="00B63530"/>
    <w:rsid w:val="00B63F7F"/>
    <w:rsid w:val="00B644E4"/>
    <w:rsid w:val="00B65813"/>
    <w:rsid w:val="00B66391"/>
    <w:rsid w:val="00B66687"/>
    <w:rsid w:val="00B67A7D"/>
    <w:rsid w:val="00B67DE9"/>
    <w:rsid w:val="00B715D3"/>
    <w:rsid w:val="00B71771"/>
    <w:rsid w:val="00B718B8"/>
    <w:rsid w:val="00B71ECD"/>
    <w:rsid w:val="00B72423"/>
    <w:rsid w:val="00B72E91"/>
    <w:rsid w:val="00B73338"/>
    <w:rsid w:val="00B7610B"/>
    <w:rsid w:val="00B76E1A"/>
    <w:rsid w:val="00B77088"/>
    <w:rsid w:val="00B77385"/>
    <w:rsid w:val="00B8102D"/>
    <w:rsid w:val="00B83778"/>
    <w:rsid w:val="00B839EF"/>
    <w:rsid w:val="00B84DE2"/>
    <w:rsid w:val="00B85687"/>
    <w:rsid w:val="00B85A7A"/>
    <w:rsid w:val="00B85BB7"/>
    <w:rsid w:val="00B867F1"/>
    <w:rsid w:val="00B86F30"/>
    <w:rsid w:val="00B926E5"/>
    <w:rsid w:val="00B93124"/>
    <w:rsid w:val="00B9478A"/>
    <w:rsid w:val="00B96847"/>
    <w:rsid w:val="00B97E76"/>
    <w:rsid w:val="00BA2623"/>
    <w:rsid w:val="00BA2B73"/>
    <w:rsid w:val="00BA3E02"/>
    <w:rsid w:val="00BA45C7"/>
    <w:rsid w:val="00BA7340"/>
    <w:rsid w:val="00BA7456"/>
    <w:rsid w:val="00BA7539"/>
    <w:rsid w:val="00BA7F59"/>
    <w:rsid w:val="00BB00B1"/>
    <w:rsid w:val="00BB0D12"/>
    <w:rsid w:val="00BB13E2"/>
    <w:rsid w:val="00BB1676"/>
    <w:rsid w:val="00BB3A78"/>
    <w:rsid w:val="00BB5845"/>
    <w:rsid w:val="00BB5D54"/>
    <w:rsid w:val="00BB6983"/>
    <w:rsid w:val="00BB7006"/>
    <w:rsid w:val="00BC20B6"/>
    <w:rsid w:val="00BC2309"/>
    <w:rsid w:val="00BC2F8A"/>
    <w:rsid w:val="00BC30F1"/>
    <w:rsid w:val="00BC364E"/>
    <w:rsid w:val="00BC49ED"/>
    <w:rsid w:val="00BC4C34"/>
    <w:rsid w:val="00BC6278"/>
    <w:rsid w:val="00BD1A2C"/>
    <w:rsid w:val="00BD5535"/>
    <w:rsid w:val="00BD56D1"/>
    <w:rsid w:val="00BD5796"/>
    <w:rsid w:val="00BD5DD6"/>
    <w:rsid w:val="00BD6ACF"/>
    <w:rsid w:val="00BE1313"/>
    <w:rsid w:val="00BE158B"/>
    <w:rsid w:val="00BE164C"/>
    <w:rsid w:val="00BE355D"/>
    <w:rsid w:val="00BE3B66"/>
    <w:rsid w:val="00BE7916"/>
    <w:rsid w:val="00BF0129"/>
    <w:rsid w:val="00BF0692"/>
    <w:rsid w:val="00BF1F6C"/>
    <w:rsid w:val="00BF212B"/>
    <w:rsid w:val="00BF24F4"/>
    <w:rsid w:val="00BF2503"/>
    <w:rsid w:val="00BF3D62"/>
    <w:rsid w:val="00BF5F12"/>
    <w:rsid w:val="00BF772A"/>
    <w:rsid w:val="00BF7BE0"/>
    <w:rsid w:val="00BF7EB8"/>
    <w:rsid w:val="00C00700"/>
    <w:rsid w:val="00C0114C"/>
    <w:rsid w:val="00C01483"/>
    <w:rsid w:val="00C01A18"/>
    <w:rsid w:val="00C01FBD"/>
    <w:rsid w:val="00C02210"/>
    <w:rsid w:val="00C03C05"/>
    <w:rsid w:val="00C040AE"/>
    <w:rsid w:val="00C05238"/>
    <w:rsid w:val="00C05EAD"/>
    <w:rsid w:val="00C06E3E"/>
    <w:rsid w:val="00C06FB3"/>
    <w:rsid w:val="00C0722A"/>
    <w:rsid w:val="00C10CAB"/>
    <w:rsid w:val="00C120E7"/>
    <w:rsid w:val="00C121BF"/>
    <w:rsid w:val="00C13010"/>
    <w:rsid w:val="00C13182"/>
    <w:rsid w:val="00C16459"/>
    <w:rsid w:val="00C17E32"/>
    <w:rsid w:val="00C200F3"/>
    <w:rsid w:val="00C20F2F"/>
    <w:rsid w:val="00C220C0"/>
    <w:rsid w:val="00C223F4"/>
    <w:rsid w:val="00C226BD"/>
    <w:rsid w:val="00C23FB8"/>
    <w:rsid w:val="00C24842"/>
    <w:rsid w:val="00C26745"/>
    <w:rsid w:val="00C2678C"/>
    <w:rsid w:val="00C30856"/>
    <w:rsid w:val="00C30F60"/>
    <w:rsid w:val="00C30FA1"/>
    <w:rsid w:val="00C314B0"/>
    <w:rsid w:val="00C319DC"/>
    <w:rsid w:val="00C31ECD"/>
    <w:rsid w:val="00C32C87"/>
    <w:rsid w:val="00C32D72"/>
    <w:rsid w:val="00C363C3"/>
    <w:rsid w:val="00C36503"/>
    <w:rsid w:val="00C36908"/>
    <w:rsid w:val="00C37716"/>
    <w:rsid w:val="00C37A6A"/>
    <w:rsid w:val="00C37BA4"/>
    <w:rsid w:val="00C4084D"/>
    <w:rsid w:val="00C4109E"/>
    <w:rsid w:val="00C42BD0"/>
    <w:rsid w:val="00C46953"/>
    <w:rsid w:val="00C47312"/>
    <w:rsid w:val="00C5086F"/>
    <w:rsid w:val="00C512FD"/>
    <w:rsid w:val="00C55773"/>
    <w:rsid w:val="00C55F70"/>
    <w:rsid w:val="00C5677F"/>
    <w:rsid w:val="00C60835"/>
    <w:rsid w:val="00C60F58"/>
    <w:rsid w:val="00C61CB1"/>
    <w:rsid w:val="00C62A6A"/>
    <w:rsid w:val="00C62FE5"/>
    <w:rsid w:val="00C674EB"/>
    <w:rsid w:val="00C7025A"/>
    <w:rsid w:val="00C71BB5"/>
    <w:rsid w:val="00C727B2"/>
    <w:rsid w:val="00C737AC"/>
    <w:rsid w:val="00C747BD"/>
    <w:rsid w:val="00C8042B"/>
    <w:rsid w:val="00C8072E"/>
    <w:rsid w:val="00C8239E"/>
    <w:rsid w:val="00C83096"/>
    <w:rsid w:val="00C83191"/>
    <w:rsid w:val="00C84216"/>
    <w:rsid w:val="00C851DB"/>
    <w:rsid w:val="00C852AD"/>
    <w:rsid w:val="00C862A4"/>
    <w:rsid w:val="00C87543"/>
    <w:rsid w:val="00C87C33"/>
    <w:rsid w:val="00C9233D"/>
    <w:rsid w:val="00C928A6"/>
    <w:rsid w:val="00C94435"/>
    <w:rsid w:val="00C946EC"/>
    <w:rsid w:val="00C9478B"/>
    <w:rsid w:val="00C95249"/>
    <w:rsid w:val="00C965E8"/>
    <w:rsid w:val="00C97475"/>
    <w:rsid w:val="00C97D6D"/>
    <w:rsid w:val="00CA055C"/>
    <w:rsid w:val="00CA20A6"/>
    <w:rsid w:val="00CA2819"/>
    <w:rsid w:val="00CA34B3"/>
    <w:rsid w:val="00CA4593"/>
    <w:rsid w:val="00CA45D3"/>
    <w:rsid w:val="00CA4650"/>
    <w:rsid w:val="00CA55E4"/>
    <w:rsid w:val="00CA574E"/>
    <w:rsid w:val="00CA6C52"/>
    <w:rsid w:val="00CA6D5E"/>
    <w:rsid w:val="00CA71CE"/>
    <w:rsid w:val="00CB2117"/>
    <w:rsid w:val="00CB2D66"/>
    <w:rsid w:val="00CB35CF"/>
    <w:rsid w:val="00CB36F9"/>
    <w:rsid w:val="00CB5998"/>
    <w:rsid w:val="00CB6BC9"/>
    <w:rsid w:val="00CC0D7A"/>
    <w:rsid w:val="00CC0ED0"/>
    <w:rsid w:val="00CC18ED"/>
    <w:rsid w:val="00CC37C3"/>
    <w:rsid w:val="00CC3FF6"/>
    <w:rsid w:val="00CC4464"/>
    <w:rsid w:val="00CC689E"/>
    <w:rsid w:val="00CC6BAF"/>
    <w:rsid w:val="00CC6F20"/>
    <w:rsid w:val="00CD0593"/>
    <w:rsid w:val="00CD1726"/>
    <w:rsid w:val="00CD28BB"/>
    <w:rsid w:val="00CD3086"/>
    <w:rsid w:val="00CD449D"/>
    <w:rsid w:val="00CD4C44"/>
    <w:rsid w:val="00CD4EBD"/>
    <w:rsid w:val="00CD57B7"/>
    <w:rsid w:val="00CD6266"/>
    <w:rsid w:val="00CD6537"/>
    <w:rsid w:val="00CE0B91"/>
    <w:rsid w:val="00CE0C4F"/>
    <w:rsid w:val="00CE230C"/>
    <w:rsid w:val="00CE2473"/>
    <w:rsid w:val="00CE24B3"/>
    <w:rsid w:val="00CE2D26"/>
    <w:rsid w:val="00CE3379"/>
    <w:rsid w:val="00CE39A9"/>
    <w:rsid w:val="00CE63A6"/>
    <w:rsid w:val="00CF320F"/>
    <w:rsid w:val="00CF3BAD"/>
    <w:rsid w:val="00CF5C6D"/>
    <w:rsid w:val="00CF6291"/>
    <w:rsid w:val="00CF78F0"/>
    <w:rsid w:val="00D01CD1"/>
    <w:rsid w:val="00D0238E"/>
    <w:rsid w:val="00D02632"/>
    <w:rsid w:val="00D07249"/>
    <w:rsid w:val="00D13C1B"/>
    <w:rsid w:val="00D13C5F"/>
    <w:rsid w:val="00D14925"/>
    <w:rsid w:val="00D14A28"/>
    <w:rsid w:val="00D1587A"/>
    <w:rsid w:val="00D15C52"/>
    <w:rsid w:val="00D1748E"/>
    <w:rsid w:val="00D20AC6"/>
    <w:rsid w:val="00D21D2F"/>
    <w:rsid w:val="00D21E8B"/>
    <w:rsid w:val="00D22A11"/>
    <w:rsid w:val="00D23D7B"/>
    <w:rsid w:val="00D23E69"/>
    <w:rsid w:val="00D25482"/>
    <w:rsid w:val="00D259FC"/>
    <w:rsid w:val="00D25F94"/>
    <w:rsid w:val="00D27CA7"/>
    <w:rsid w:val="00D27CE1"/>
    <w:rsid w:val="00D31096"/>
    <w:rsid w:val="00D317FC"/>
    <w:rsid w:val="00D349B4"/>
    <w:rsid w:val="00D34C23"/>
    <w:rsid w:val="00D35824"/>
    <w:rsid w:val="00D35D16"/>
    <w:rsid w:val="00D37DA3"/>
    <w:rsid w:val="00D407B7"/>
    <w:rsid w:val="00D40C75"/>
    <w:rsid w:val="00D40E85"/>
    <w:rsid w:val="00D449FE"/>
    <w:rsid w:val="00D46988"/>
    <w:rsid w:val="00D46FBC"/>
    <w:rsid w:val="00D4751D"/>
    <w:rsid w:val="00D500E6"/>
    <w:rsid w:val="00D505AE"/>
    <w:rsid w:val="00D506A9"/>
    <w:rsid w:val="00D52611"/>
    <w:rsid w:val="00D52D73"/>
    <w:rsid w:val="00D534CA"/>
    <w:rsid w:val="00D53FD0"/>
    <w:rsid w:val="00D5600D"/>
    <w:rsid w:val="00D5689A"/>
    <w:rsid w:val="00D5692E"/>
    <w:rsid w:val="00D56E8C"/>
    <w:rsid w:val="00D60451"/>
    <w:rsid w:val="00D60ADB"/>
    <w:rsid w:val="00D61A19"/>
    <w:rsid w:val="00D61F47"/>
    <w:rsid w:val="00D620B2"/>
    <w:rsid w:val="00D62E61"/>
    <w:rsid w:val="00D6342C"/>
    <w:rsid w:val="00D65D6E"/>
    <w:rsid w:val="00D65FF7"/>
    <w:rsid w:val="00D661F3"/>
    <w:rsid w:val="00D66393"/>
    <w:rsid w:val="00D719AE"/>
    <w:rsid w:val="00D71CF5"/>
    <w:rsid w:val="00D72335"/>
    <w:rsid w:val="00D74F15"/>
    <w:rsid w:val="00D76236"/>
    <w:rsid w:val="00D770B6"/>
    <w:rsid w:val="00D77182"/>
    <w:rsid w:val="00D77C7A"/>
    <w:rsid w:val="00D804D0"/>
    <w:rsid w:val="00D80F0D"/>
    <w:rsid w:val="00D81B3C"/>
    <w:rsid w:val="00D82134"/>
    <w:rsid w:val="00D82BF4"/>
    <w:rsid w:val="00D847E4"/>
    <w:rsid w:val="00D86E05"/>
    <w:rsid w:val="00D87EC1"/>
    <w:rsid w:val="00D904D2"/>
    <w:rsid w:val="00D90965"/>
    <w:rsid w:val="00D90E98"/>
    <w:rsid w:val="00D93519"/>
    <w:rsid w:val="00D95016"/>
    <w:rsid w:val="00D95DBB"/>
    <w:rsid w:val="00D97946"/>
    <w:rsid w:val="00D97CB2"/>
    <w:rsid w:val="00DA0A25"/>
    <w:rsid w:val="00DA0AFA"/>
    <w:rsid w:val="00DA11C6"/>
    <w:rsid w:val="00DA36F0"/>
    <w:rsid w:val="00DA3C5F"/>
    <w:rsid w:val="00DA3D40"/>
    <w:rsid w:val="00DA40D9"/>
    <w:rsid w:val="00DA5286"/>
    <w:rsid w:val="00DA5C73"/>
    <w:rsid w:val="00DA5F96"/>
    <w:rsid w:val="00DA673B"/>
    <w:rsid w:val="00DA7AEE"/>
    <w:rsid w:val="00DB1581"/>
    <w:rsid w:val="00DB1836"/>
    <w:rsid w:val="00DB1D52"/>
    <w:rsid w:val="00DB25B1"/>
    <w:rsid w:val="00DB2AEE"/>
    <w:rsid w:val="00DB2BF1"/>
    <w:rsid w:val="00DB6E43"/>
    <w:rsid w:val="00DB782E"/>
    <w:rsid w:val="00DC00F0"/>
    <w:rsid w:val="00DC0101"/>
    <w:rsid w:val="00DC0114"/>
    <w:rsid w:val="00DC1ABA"/>
    <w:rsid w:val="00DC1C8D"/>
    <w:rsid w:val="00DC4B7D"/>
    <w:rsid w:val="00DC5078"/>
    <w:rsid w:val="00DC5633"/>
    <w:rsid w:val="00DC5D5A"/>
    <w:rsid w:val="00DC611B"/>
    <w:rsid w:val="00DD02CA"/>
    <w:rsid w:val="00DD2DB0"/>
    <w:rsid w:val="00DD2EFD"/>
    <w:rsid w:val="00DD3FFF"/>
    <w:rsid w:val="00DD5D45"/>
    <w:rsid w:val="00DD66A5"/>
    <w:rsid w:val="00DD71B1"/>
    <w:rsid w:val="00DE052F"/>
    <w:rsid w:val="00DE3BF6"/>
    <w:rsid w:val="00DE3D3F"/>
    <w:rsid w:val="00DE3E60"/>
    <w:rsid w:val="00DE4C0E"/>
    <w:rsid w:val="00DE4E8C"/>
    <w:rsid w:val="00DE51EA"/>
    <w:rsid w:val="00DE73B9"/>
    <w:rsid w:val="00DE7760"/>
    <w:rsid w:val="00DF2B17"/>
    <w:rsid w:val="00DF3A5E"/>
    <w:rsid w:val="00DF3DAC"/>
    <w:rsid w:val="00DF6204"/>
    <w:rsid w:val="00E00359"/>
    <w:rsid w:val="00E0336A"/>
    <w:rsid w:val="00E03464"/>
    <w:rsid w:val="00E03A26"/>
    <w:rsid w:val="00E044AD"/>
    <w:rsid w:val="00E0510B"/>
    <w:rsid w:val="00E05286"/>
    <w:rsid w:val="00E05F04"/>
    <w:rsid w:val="00E06162"/>
    <w:rsid w:val="00E061FD"/>
    <w:rsid w:val="00E06279"/>
    <w:rsid w:val="00E14BCD"/>
    <w:rsid w:val="00E15043"/>
    <w:rsid w:val="00E15088"/>
    <w:rsid w:val="00E155B2"/>
    <w:rsid w:val="00E1682C"/>
    <w:rsid w:val="00E17763"/>
    <w:rsid w:val="00E22263"/>
    <w:rsid w:val="00E235AA"/>
    <w:rsid w:val="00E243F9"/>
    <w:rsid w:val="00E26FE5"/>
    <w:rsid w:val="00E2744B"/>
    <w:rsid w:val="00E321BF"/>
    <w:rsid w:val="00E326A2"/>
    <w:rsid w:val="00E34058"/>
    <w:rsid w:val="00E35A21"/>
    <w:rsid w:val="00E364CB"/>
    <w:rsid w:val="00E37E76"/>
    <w:rsid w:val="00E37F2C"/>
    <w:rsid w:val="00E407D0"/>
    <w:rsid w:val="00E41F45"/>
    <w:rsid w:val="00E4210F"/>
    <w:rsid w:val="00E429F5"/>
    <w:rsid w:val="00E42B9C"/>
    <w:rsid w:val="00E42EAE"/>
    <w:rsid w:val="00E4370E"/>
    <w:rsid w:val="00E43A5C"/>
    <w:rsid w:val="00E4486A"/>
    <w:rsid w:val="00E454D0"/>
    <w:rsid w:val="00E50B91"/>
    <w:rsid w:val="00E50E21"/>
    <w:rsid w:val="00E5237A"/>
    <w:rsid w:val="00E53D9E"/>
    <w:rsid w:val="00E53E06"/>
    <w:rsid w:val="00E54BA4"/>
    <w:rsid w:val="00E553AE"/>
    <w:rsid w:val="00E56986"/>
    <w:rsid w:val="00E57B80"/>
    <w:rsid w:val="00E60DBC"/>
    <w:rsid w:val="00E6110D"/>
    <w:rsid w:val="00E61EAE"/>
    <w:rsid w:val="00E63F5A"/>
    <w:rsid w:val="00E67C38"/>
    <w:rsid w:val="00E70F1B"/>
    <w:rsid w:val="00E71CE2"/>
    <w:rsid w:val="00E71ED5"/>
    <w:rsid w:val="00E72450"/>
    <w:rsid w:val="00E7283E"/>
    <w:rsid w:val="00E741F1"/>
    <w:rsid w:val="00E7425C"/>
    <w:rsid w:val="00E74450"/>
    <w:rsid w:val="00E74D7A"/>
    <w:rsid w:val="00E755C9"/>
    <w:rsid w:val="00E75D40"/>
    <w:rsid w:val="00E80288"/>
    <w:rsid w:val="00E8072D"/>
    <w:rsid w:val="00E815FD"/>
    <w:rsid w:val="00E82220"/>
    <w:rsid w:val="00E82AEB"/>
    <w:rsid w:val="00E832B6"/>
    <w:rsid w:val="00E840A1"/>
    <w:rsid w:val="00E85EA3"/>
    <w:rsid w:val="00E869F1"/>
    <w:rsid w:val="00E87631"/>
    <w:rsid w:val="00E918F0"/>
    <w:rsid w:val="00E9220E"/>
    <w:rsid w:val="00E938E3"/>
    <w:rsid w:val="00E97400"/>
    <w:rsid w:val="00E9778E"/>
    <w:rsid w:val="00EA18B0"/>
    <w:rsid w:val="00EA21C3"/>
    <w:rsid w:val="00EA2967"/>
    <w:rsid w:val="00EA47B4"/>
    <w:rsid w:val="00EA75BD"/>
    <w:rsid w:val="00EB0456"/>
    <w:rsid w:val="00EB13AD"/>
    <w:rsid w:val="00EB1887"/>
    <w:rsid w:val="00EB1AAC"/>
    <w:rsid w:val="00EB1BA5"/>
    <w:rsid w:val="00EB3BB9"/>
    <w:rsid w:val="00EB425E"/>
    <w:rsid w:val="00EB4BA8"/>
    <w:rsid w:val="00EB5380"/>
    <w:rsid w:val="00EB5985"/>
    <w:rsid w:val="00EB62BB"/>
    <w:rsid w:val="00EB6B61"/>
    <w:rsid w:val="00EB7B83"/>
    <w:rsid w:val="00EC04A7"/>
    <w:rsid w:val="00EC052E"/>
    <w:rsid w:val="00EC270A"/>
    <w:rsid w:val="00EC32BD"/>
    <w:rsid w:val="00EC5A4A"/>
    <w:rsid w:val="00ED243A"/>
    <w:rsid w:val="00ED3787"/>
    <w:rsid w:val="00ED405A"/>
    <w:rsid w:val="00ED4851"/>
    <w:rsid w:val="00ED7657"/>
    <w:rsid w:val="00EE0089"/>
    <w:rsid w:val="00EE4EE7"/>
    <w:rsid w:val="00EE56C8"/>
    <w:rsid w:val="00EE5A04"/>
    <w:rsid w:val="00EF1D8C"/>
    <w:rsid w:val="00EF3629"/>
    <w:rsid w:val="00EF40F0"/>
    <w:rsid w:val="00EF5D34"/>
    <w:rsid w:val="00EF7842"/>
    <w:rsid w:val="00F00A1E"/>
    <w:rsid w:val="00F00A7E"/>
    <w:rsid w:val="00F00CFA"/>
    <w:rsid w:val="00F05274"/>
    <w:rsid w:val="00F0550D"/>
    <w:rsid w:val="00F062B8"/>
    <w:rsid w:val="00F06C3D"/>
    <w:rsid w:val="00F075C4"/>
    <w:rsid w:val="00F076F9"/>
    <w:rsid w:val="00F078A7"/>
    <w:rsid w:val="00F10D23"/>
    <w:rsid w:val="00F1178D"/>
    <w:rsid w:val="00F12175"/>
    <w:rsid w:val="00F121F2"/>
    <w:rsid w:val="00F12EA3"/>
    <w:rsid w:val="00F14523"/>
    <w:rsid w:val="00F14AAA"/>
    <w:rsid w:val="00F14E78"/>
    <w:rsid w:val="00F16124"/>
    <w:rsid w:val="00F16D18"/>
    <w:rsid w:val="00F20D86"/>
    <w:rsid w:val="00F21BE3"/>
    <w:rsid w:val="00F22CF4"/>
    <w:rsid w:val="00F23297"/>
    <w:rsid w:val="00F23513"/>
    <w:rsid w:val="00F2378A"/>
    <w:rsid w:val="00F23EE9"/>
    <w:rsid w:val="00F24DC2"/>
    <w:rsid w:val="00F25753"/>
    <w:rsid w:val="00F25A46"/>
    <w:rsid w:val="00F2793A"/>
    <w:rsid w:val="00F32324"/>
    <w:rsid w:val="00F326C8"/>
    <w:rsid w:val="00F331AB"/>
    <w:rsid w:val="00F33A28"/>
    <w:rsid w:val="00F35751"/>
    <w:rsid w:val="00F3651D"/>
    <w:rsid w:val="00F36FDB"/>
    <w:rsid w:val="00F37DE0"/>
    <w:rsid w:val="00F40377"/>
    <w:rsid w:val="00F406A8"/>
    <w:rsid w:val="00F4090B"/>
    <w:rsid w:val="00F40F4F"/>
    <w:rsid w:val="00F415A9"/>
    <w:rsid w:val="00F439F9"/>
    <w:rsid w:val="00F4476B"/>
    <w:rsid w:val="00F452FC"/>
    <w:rsid w:val="00F47314"/>
    <w:rsid w:val="00F476B1"/>
    <w:rsid w:val="00F51896"/>
    <w:rsid w:val="00F52F72"/>
    <w:rsid w:val="00F5456D"/>
    <w:rsid w:val="00F603FF"/>
    <w:rsid w:val="00F60E27"/>
    <w:rsid w:val="00F60EC1"/>
    <w:rsid w:val="00F61BA3"/>
    <w:rsid w:val="00F62415"/>
    <w:rsid w:val="00F62480"/>
    <w:rsid w:val="00F62C7D"/>
    <w:rsid w:val="00F630BC"/>
    <w:rsid w:val="00F63B0D"/>
    <w:rsid w:val="00F66C3B"/>
    <w:rsid w:val="00F67332"/>
    <w:rsid w:val="00F71F11"/>
    <w:rsid w:val="00F7236C"/>
    <w:rsid w:val="00F735DC"/>
    <w:rsid w:val="00F7576F"/>
    <w:rsid w:val="00F75AA9"/>
    <w:rsid w:val="00F75D04"/>
    <w:rsid w:val="00F75E9F"/>
    <w:rsid w:val="00F75FE5"/>
    <w:rsid w:val="00F760E5"/>
    <w:rsid w:val="00F76BA1"/>
    <w:rsid w:val="00F80285"/>
    <w:rsid w:val="00F80A7D"/>
    <w:rsid w:val="00F82158"/>
    <w:rsid w:val="00F848DE"/>
    <w:rsid w:val="00F84CF1"/>
    <w:rsid w:val="00F86070"/>
    <w:rsid w:val="00F865EA"/>
    <w:rsid w:val="00F86E84"/>
    <w:rsid w:val="00F875AB"/>
    <w:rsid w:val="00F877EB"/>
    <w:rsid w:val="00F911BB"/>
    <w:rsid w:val="00F91F9D"/>
    <w:rsid w:val="00F92720"/>
    <w:rsid w:val="00F928B8"/>
    <w:rsid w:val="00F92FAF"/>
    <w:rsid w:val="00F9335D"/>
    <w:rsid w:val="00F93790"/>
    <w:rsid w:val="00F948F2"/>
    <w:rsid w:val="00F94E96"/>
    <w:rsid w:val="00F94F05"/>
    <w:rsid w:val="00F9599B"/>
    <w:rsid w:val="00F963A7"/>
    <w:rsid w:val="00FA005D"/>
    <w:rsid w:val="00FA0390"/>
    <w:rsid w:val="00FA05D0"/>
    <w:rsid w:val="00FA20BF"/>
    <w:rsid w:val="00FA21F6"/>
    <w:rsid w:val="00FA2982"/>
    <w:rsid w:val="00FA4EBF"/>
    <w:rsid w:val="00FB048D"/>
    <w:rsid w:val="00FB0DED"/>
    <w:rsid w:val="00FB18E7"/>
    <w:rsid w:val="00FB1EBE"/>
    <w:rsid w:val="00FB2879"/>
    <w:rsid w:val="00FB28F2"/>
    <w:rsid w:val="00FB4726"/>
    <w:rsid w:val="00FB6279"/>
    <w:rsid w:val="00FB6887"/>
    <w:rsid w:val="00FB7C17"/>
    <w:rsid w:val="00FC0671"/>
    <w:rsid w:val="00FC14F6"/>
    <w:rsid w:val="00FC37D2"/>
    <w:rsid w:val="00FC3BB0"/>
    <w:rsid w:val="00FC3D77"/>
    <w:rsid w:val="00FC5A0B"/>
    <w:rsid w:val="00FC5A1D"/>
    <w:rsid w:val="00FD047F"/>
    <w:rsid w:val="00FD2059"/>
    <w:rsid w:val="00FD2358"/>
    <w:rsid w:val="00FD33DD"/>
    <w:rsid w:val="00FD38FB"/>
    <w:rsid w:val="00FD3E30"/>
    <w:rsid w:val="00FD4434"/>
    <w:rsid w:val="00FD454E"/>
    <w:rsid w:val="00FD4983"/>
    <w:rsid w:val="00FD59D2"/>
    <w:rsid w:val="00FE1754"/>
    <w:rsid w:val="00FE2BA7"/>
    <w:rsid w:val="00FE3456"/>
    <w:rsid w:val="00FE369D"/>
    <w:rsid w:val="00FE3A19"/>
    <w:rsid w:val="00FE3BAD"/>
    <w:rsid w:val="00FE3E08"/>
    <w:rsid w:val="00FE4418"/>
    <w:rsid w:val="00FE5204"/>
    <w:rsid w:val="00FE5E65"/>
    <w:rsid w:val="00FE766E"/>
    <w:rsid w:val="00FF0134"/>
    <w:rsid w:val="00FF0661"/>
    <w:rsid w:val="00FF0FAE"/>
    <w:rsid w:val="00FF113F"/>
    <w:rsid w:val="00FF2C0E"/>
    <w:rsid w:val="00FF4D35"/>
    <w:rsid w:val="00FF4F0D"/>
    <w:rsid w:val="00FF64CB"/>
    <w:rsid w:val="00FF6968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5B5E6F"/>
  <w15:docId w15:val="{31BFF20B-1DED-49F7-84C3-8EAA1CDA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6D1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C4CEF"/>
    <w:pPr>
      <w:keepNext/>
      <w:keepLines/>
      <w:spacing w:after="480"/>
      <w:jc w:val="center"/>
      <w:outlineLvl w:val="0"/>
    </w:pPr>
    <w:rPr>
      <w:rFonts w:eastAsiaTheme="majorEastAsia" w:cstheme="majorBidi"/>
      <w:b/>
      <w:sz w:val="32"/>
      <w:szCs w:val="20"/>
      <w:lang w:val="es-ES_tradnl"/>
    </w:rPr>
  </w:style>
  <w:style w:type="paragraph" w:styleId="Ttulo2">
    <w:name w:val="heading 2"/>
    <w:aliases w:val="Título 2 Car Car,Título 2 Car Car Car Car Car,Título 2 Car Car Car Car"/>
    <w:basedOn w:val="Normal"/>
    <w:next w:val="Normal"/>
    <w:link w:val="Ttulo2Car"/>
    <w:uiPriority w:val="99"/>
    <w:unhideWhenUsed/>
    <w:qFormat/>
    <w:rsid w:val="000C4CEF"/>
    <w:pPr>
      <w:spacing w:before="200" w:line="271" w:lineRule="auto"/>
      <w:outlineLvl w:val="1"/>
    </w:pPr>
    <w:rPr>
      <w:rFonts w:ascii="Times New Roman" w:eastAsiaTheme="majorEastAsia" w:hAnsi="Times New Roman" w:cstheme="majorBidi"/>
      <w:smallCaps/>
      <w:sz w:val="28"/>
      <w:szCs w:val="28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9"/>
    <w:qFormat/>
    <w:rsid w:val="000C4CEF"/>
    <w:pPr>
      <w:keepNext/>
      <w:spacing w:before="240" w:after="60"/>
      <w:outlineLvl w:val="2"/>
    </w:pPr>
    <w:rPr>
      <w:rFonts w:eastAsiaTheme="majorEastAsia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0C4CEF"/>
    <w:pPr>
      <w:spacing w:line="271" w:lineRule="auto"/>
      <w:outlineLvl w:val="3"/>
    </w:pPr>
    <w:rPr>
      <w:rFonts w:ascii="Times New Roman" w:eastAsiaTheme="majorEastAsia" w:hAnsi="Times New Roman" w:cstheme="majorBidi"/>
      <w:b/>
      <w:bCs/>
      <w:spacing w:val="5"/>
      <w:lang w:val="es-CO" w:eastAsia="es-CO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0C4CEF"/>
    <w:pPr>
      <w:spacing w:line="271" w:lineRule="auto"/>
      <w:outlineLvl w:val="4"/>
    </w:pPr>
    <w:rPr>
      <w:rFonts w:ascii="Times New Roman" w:eastAsiaTheme="majorEastAsia" w:hAnsi="Times New Roman" w:cstheme="majorBidi"/>
      <w:i/>
      <w:iCs/>
      <w:lang w:val="es-CO" w:eastAsia="es-CO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0C4CEF"/>
    <w:pPr>
      <w:shd w:val="clear" w:color="auto" w:fill="FFFFFF"/>
      <w:spacing w:line="271" w:lineRule="auto"/>
      <w:outlineLvl w:val="5"/>
    </w:pPr>
    <w:rPr>
      <w:rFonts w:ascii="Times New Roman" w:eastAsiaTheme="majorEastAsia" w:hAnsi="Times New Roman" w:cstheme="majorBidi"/>
      <w:b/>
      <w:bCs/>
      <w:color w:val="595959"/>
      <w:spacing w:val="5"/>
      <w:sz w:val="20"/>
      <w:szCs w:val="20"/>
      <w:lang w:val="es-CO" w:eastAsia="es-CO"/>
    </w:rPr>
  </w:style>
  <w:style w:type="paragraph" w:styleId="Ttulo7">
    <w:name w:val="heading 7"/>
    <w:basedOn w:val="Normal"/>
    <w:next w:val="Normal"/>
    <w:link w:val="Ttulo7Car"/>
    <w:uiPriority w:val="99"/>
    <w:qFormat/>
    <w:rsid w:val="000C4CEF"/>
    <w:pPr>
      <w:spacing w:before="240" w:after="60"/>
      <w:outlineLvl w:val="6"/>
    </w:pPr>
    <w:rPr>
      <w:rFonts w:ascii="Times New Roman" w:eastAsia="MS Mincho" w:hAnsi="Times New Roman" w:cstheme="majorBidi"/>
    </w:rPr>
  </w:style>
  <w:style w:type="paragraph" w:styleId="Ttulo8">
    <w:name w:val="heading 8"/>
    <w:basedOn w:val="Normal"/>
    <w:next w:val="Normal"/>
    <w:link w:val="Ttulo8Car"/>
    <w:uiPriority w:val="99"/>
    <w:qFormat/>
    <w:rsid w:val="000C4CEF"/>
    <w:pPr>
      <w:spacing w:before="240" w:after="60"/>
      <w:outlineLvl w:val="7"/>
    </w:pPr>
    <w:rPr>
      <w:rFonts w:ascii="Times New Roman" w:eastAsiaTheme="majorEastAsia" w:hAnsi="Times New Roman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0C4CEF"/>
    <w:pPr>
      <w:spacing w:line="271" w:lineRule="auto"/>
      <w:outlineLvl w:val="8"/>
    </w:pPr>
    <w:rPr>
      <w:rFonts w:ascii="Times New Roman" w:eastAsiaTheme="majorEastAsia" w:hAnsi="Times New Roman" w:cstheme="majorBidi"/>
      <w:b/>
      <w:bCs/>
      <w:i/>
      <w:iCs/>
      <w:color w:val="7F7F7F"/>
      <w:sz w:val="18"/>
      <w:szCs w:val="1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137491"/>
  </w:style>
  <w:style w:type="paragraph" w:styleId="Encabezado">
    <w:name w:val="header"/>
    <w:basedOn w:val="Normal"/>
    <w:link w:val="EncabezadoCar"/>
    <w:rsid w:val="00137491"/>
    <w:pPr>
      <w:tabs>
        <w:tab w:val="center" w:pos="4320"/>
        <w:tab w:val="right" w:pos="8640"/>
      </w:tabs>
      <w:jc w:val="both"/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137491"/>
    <w:pPr>
      <w:tabs>
        <w:tab w:val="center" w:pos="4320"/>
        <w:tab w:val="right" w:pos="8640"/>
      </w:tabs>
      <w:jc w:val="both"/>
    </w:pPr>
    <w:rPr>
      <w:sz w:val="20"/>
      <w:szCs w:val="20"/>
      <w:lang w:val="es-ES_tradnl"/>
    </w:rPr>
  </w:style>
  <w:style w:type="paragraph" w:customStyle="1" w:styleId="Textopredeterminado">
    <w:name w:val="Texto predeterminado"/>
    <w:basedOn w:val="Normal"/>
    <w:rsid w:val="006418E8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Textoennegrita">
    <w:name w:val="Strong"/>
    <w:qFormat/>
    <w:rsid w:val="000C4CEF"/>
    <w:rPr>
      <w:b/>
      <w:bCs/>
      <w:sz w:val="24"/>
    </w:rPr>
  </w:style>
  <w:style w:type="paragraph" w:customStyle="1" w:styleId="Cuerpodetexto">
    <w:name w:val="Cuerpo de texto"/>
    <w:basedOn w:val="Normal"/>
    <w:rsid w:val="006418E8"/>
    <w:pPr>
      <w:widowControl w:val="0"/>
      <w:autoSpaceDN w:val="0"/>
      <w:adjustRightInd w:val="0"/>
      <w:spacing w:after="283"/>
    </w:pPr>
    <w:rPr>
      <w:rFonts w:ascii="Times New Roman" w:hAnsi="Times New Roman" w:cs="Arial Unicode MS"/>
      <w:color w:val="000000"/>
      <w:lang w:val="es-ES_tradnl"/>
    </w:rPr>
  </w:style>
  <w:style w:type="paragraph" w:styleId="Ttulo">
    <w:name w:val="Title"/>
    <w:basedOn w:val="Normal"/>
    <w:link w:val="TtuloCar"/>
    <w:uiPriority w:val="10"/>
    <w:qFormat/>
    <w:rsid w:val="000C4CEF"/>
    <w:pPr>
      <w:autoSpaceDE w:val="0"/>
      <w:autoSpaceDN w:val="0"/>
      <w:jc w:val="center"/>
    </w:pPr>
    <w:rPr>
      <w:rFonts w:ascii="Tahoma" w:eastAsiaTheme="majorEastAsia" w:hAnsi="Tahoma" w:cs="Tahoma"/>
      <w:lang w:val="es-ES_tradnl"/>
    </w:rPr>
  </w:style>
  <w:style w:type="paragraph" w:styleId="Textoindependiente2">
    <w:name w:val="Body Text 2"/>
    <w:basedOn w:val="Normal"/>
    <w:link w:val="Textoindependiente2Car"/>
    <w:rsid w:val="00CC0ED0"/>
    <w:pPr>
      <w:jc w:val="center"/>
    </w:pPr>
    <w:rPr>
      <w:rFonts w:eastAsia="MS Mincho"/>
      <w:lang w:val="es-CO"/>
    </w:rPr>
  </w:style>
  <w:style w:type="paragraph" w:styleId="NormalWeb">
    <w:name w:val="Normal (Web)"/>
    <w:basedOn w:val="Normal"/>
    <w:uiPriority w:val="99"/>
    <w:rsid w:val="00FD33DD"/>
    <w:pPr>
      <w:spacing w:before="100" w:beforeAutospacing="1" w:after="100" w:afterAutospacing="1"/>
    </w:pPr>
    <w:rPr>
      <w:rFonts w:ascii="Times New Roman" w:hAnsi="Times New Roman"/>
    </w:rPr>
  </w:style>
  <w:style w:type="paragraph" w:styleId="Textoindependiente">
    <w:name w:val="Body Text"/>
    <w:basedOn w:val="Normal"/>
    <w:link w:val="TextoindependienteCar"/>
    <w:rsid w:val="008E670A"/>
    <w:pPr>
      <w:spacing w:after="120"/>
    </w:pPr>
  </w:style>
  <w:style w:type="character" w:customStyle="1" w:styleId="TextoindependienteCar">
    <w:name w:val="Texto independiente Car"/>
    <w:link w:val="Textoindependiente"/>
    <w:rsid w:val="008E670A"/>
    <w:rPr>
      <w:rFonts w:ascii="Arial" w:hAnsi="Arial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C4CEF"/>
    <w:pPr>
      <w:ind w:left="720"/>
      <w:contextualSpacing/>
    </w:pPr>
    <w:rPr>
      <w:rFonts w:ascii="Times New Roman" w:hAnsi="Times New Roman"/>
      <w:sz w:val="20"/>
      <w:szCs w:val="20"/>
      <w:lang w:val="es-CO" w:eastAsia="es-CO"/>
    </w:rPr>
  </w:style>
  <w:style w:type="character" w:customStyle="1" w:styleId="EncabezadoCar">
    <w:name w:val="Encabezado Car"/>
    <w:basedOn w:val="Fuentedeprrafopredeter"/>
    <w:link w:val="Encabezado"/>
    <w:rsid w:val="00C9233D"/>
    <w:rPr>
      <w:rFonts w:ascii="Arial" w:hAnsi="Arial"/>
      <w:lang w:val="es-ES_tradnl" w:eastAsia="es-ES"/>
    </w:rPr>
  </w:style>
  <w:style w:type="character" w:customStyle="1" w:styleId="Ttulo2Car">
    <w:name w:val="Título 2 Car"/>
    <w:aliases w:val="Título 2 Car Car Car,Título 2 Car Car Car Car Car Car,Título 2 Car Car Car Car Car1"/>
    <w:basedOn w:val="Fuentedeprrafopredeter"/>
    <w:link w:val="Ttulo2"/>
    <w:uiPriority w:val="99"/>
    <w:rsid w:val="000C4CEF"/>
    <w:rPr>
      <w:rFonts w:eastAsiaTheme="majorEastAsia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9"/>
    <w:rsid w:val="000C4CEF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9"/>
    <w:rsid w:val="000C4CEF"/>
    <w:rPr>
      <w:rFonts w:eastAsiaTheme="majorEastAsia" w:cstheme="majorBidi"/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9"/>
    <w:rsid w:val="000C4CEF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Ttulo9Car">
    <w:name w:val="Título 9 Car"/>
    <w:basedOn w:val="Fuentedeprrafopredeter"/>
    <w:link w:val="Ttulo9"/>
    <w:uiPriority w:val="99"/>
    <w:rsid w:val="000C4CEF"/>
    <w:rPr>
      <w:rFonts w:eastAsiaTheme="majorEastAsia" w:cstheme="majorBidi"/>
      <w:b/>
      <w:bCs/>
      <w:i/>
      <w:iCs/>
      <w:color w:val="7F7F7F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9"/>
    <w:rsid w:val="000C4CEF"/>
    <w:rPr>
      <w:rFonts w:ascii="Arial" w:eastAsiaTheme="majorEastAsia" w:hAnsi="Arial" w:cstheme="majorBidi"/>
      <w:b/>
      <w:sz w:val="32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0C4CEF"/>
    <w:rPr>
      <w:rFonts w:ascii="Arial" w:eastAsiaTheme="majorEastAsia" w:hAnsi="Arial" w:cs="Arial"/>
      <w:b/>
      <w:b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0C4CEF"/>
    <w:rPr>
      <w:rFonts w:eastAsia="MS Mincho" w:cstheme="majorBid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0C4CEF"/>
    <w:rPr>
      <w:rFonts w:eastAsiaTheme="majorEastAsia" w:cstheme="majorBidi"/>
      <w:i/>
      <w:iCs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C4CEF"/>
    <w:rPr>
      <w:rFonts w:ascii="Times New Roman" w:hAnsi="Times New Roman"/>
      <w:i/>
      <w:iCs/>
      <w:smallCaps/>
      <w:spacing w:val="10"/>
      <w:sz w:val="28"/>
      <w:szCs w:val="28"/>
      <w:lang w:val="es-CO"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0C4CEF"/>
    <w:rPr>
      <w:i/>
      <w:iCs/>
      <w:smallCaps/>
      <w:spacing w:val="10"/>
      <w:sz w:val="28"/>
      <w:szCs w:val="28"/>
    </w:rPr>
  </w:style>
  <w:style w:type="character" w:styleId="nfasis">
    <w:name w:val="Emphasis"/>
    <w:uiPriority w:val="20"/>
    <w:qFormat/>
    <w:rsid w:val="000C4CEF"/>
    <w:rPr>
      <w:b/>
      <w:bCs/>
      <w:i/>
      <w:iCs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0C4CEF"/>
    <w:rPr>
      <w:rFonts w:ascii="Times New Roman" w:hAnsi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C4CEF"/>
  </w:style>
  <w:style w:type="paragraph" w:styleId="Cita">
    <w:name w:val="Quote"/>
    <w:basedOn w:val="Normal"/>
    <w:next w:val="Normal"/>
    <w:link w:val="CitaCar"/>
    <w:uiPriority w:val="99"/>
    <w:qFormat/>
    <w:rsid w:val="000C4CEF"/>
    <w:rPr>
      <w:rFonts w:ascii="Times New Roman" w:eastAsiaTheme="majorEastAsia" w:hAnsi="Times New Roman" w:cstheme="majorBidi"/>
      <w:i/>
      <w:iCs/>
      <w:sz w:val="20"/>
      <w:szCs w:val="20"/>
      <w:lang w:val="es-CO" w:eastAsia="es-CO"/>
    </w:rPr>
  </w:style>
  <w:style w:type="character" w:customStyle="1" w:styleId="CitaCar">
    <w:name w:val="Cita Car"/>
    <w:basedOn w:val="Fuentedeprrafopredeter"/>
    <w:link w:val="Cita"/>
    <w:uiPriority w:val="99"/>
    <w:rsid w:val="000C4CEF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4CE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eastAsiaTheme="majorEastAsia" w:hAnsi="Times New Roman" w:cstheme="majorBidi"/>
      <w:i/>
      <w:iCs/>
      <w:sz w:val="20"/>
      <w:szCs w:val="20"/>
      <w:lang w:val="es-CO" w:eastAsia="es-CO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4CEF"/>
    <w:rPr>
      <w:rFonts w:eastAsiaTheme="majorEastAsia" w:cstheme="majorBidi"/>
      <w:i/>
      <w:iCs/>
    </w:rPr>
  </w:style>
  <w:style w:type="character" w:styleId="nfasissutil">
    <w:name w:val="Subtle Emphasis"/>
    <w:uiPriority w:val="99"/>
    <w:qFormat/>
    <w:rsid w:val="000C4CEF"/>
    <w:rPr>
      <w:i/>
      <w:iCs/>
    </w:rPr>
  </w:style>
  <w:style w:type="character" w:styleId="nfasisintenso">
    <w:name w:val="Intense Emphasis"/>
    <w:uiPriority w:val="21"/>
    <w:qFormat/>
    <w:rsid w:val="000C4CE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4CEF"/>
    <w:rPr>
      <w:smallCaps/>
    </w:rPr>
  </w:style>
  <w:style w:type="character" w:styleId="Referenciaintensa">
    <w:name w:val="Intense Reference"/>
    <w:uiPriority w:val="32"/>
    <w:qFormat/>
    <w:rsid w:val="000C4CEF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0C4CEF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0C4CEF"/>
    <w:pPr>
      <w:keepNext w:val="0"/>
      <w:keepLines w:val="0"/>
      <w:spacing w:before="480" w:after="0"/>
      <w:contextualSpacing/>
      <w:jc w:val="left"/>
      <w:outlineLvl w:val="9"/>
    </w:pPr>
    <w:rPr>
      <w:rFonts w:ascii="Times New Roman" w:hAnsi="Times New Roman"/>
      <w:b w:val="0"/>
      <w:smallCaps/>
      <w:spacing w:val="5"/>
      <w:sz w:val="36"/>
      <w:szCs w:val="36"/>
      <w:lang w:val="en-US" w:eastAsia="en-US" w:bidi="en-US"/>
    </w:rPr>
  </w:style>
  <w:style w:type="paragraph" w:styleId="Textodeglobo">
    <w:name w:val="Balloon Text"/>
    <w:basedOn w:val="Normal"/>
    <w:link w:val="TextodegloboCar"/>
    <w:uiPriority w:val="99"/>
    <w:unhideWhenUsed/>
    <w:rsid w:val="001F06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0682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0682"/>
    <w:rPr>
      <w:rFonts w:ascii="Arial" w:hAnsi="Arial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rsid w:val="001F0682"/>
    <w:rPr>
      <w:rFonts w:cs="Arial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F0682"/>
    <w:rPr>
      <w:rFonts w:ascii="Arial" w:hAnsi="Arial" w:cs="Arial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F0682"/>
    <w:rPr>
      <w:rFonts w:ascii="Arial" w:eastAsia="MS Mincho" w:hAnsi="Arial"/>
      <w:sz w:val="24"/>
      <w:szCs w:val="24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1F0682"/>
    <w:rPr>
      <w:rFonts w:ascii="Tahoma" w:hAnsi="Tahoma" w:cs="Tahoma"/>
      <w:shd w:val="clear" w:color="auto" w:fill="000080"/>
      <w:lang w:val="es-ES" w:eastAsia="es-ES"/>
    </w:rPr>
  </w:style>
  <w:style w:type="paragraph" w:styleId="Mapadeldocumento">
    <w:name w:val="Document Map"/>
    <w:basedOn w:val="Normal"/>
    <w:link w:val="MapadeldocumentoCar"/>
    <w:rsid w:val="001F06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1">
    <w:name w:val="Mapa del documento Car1"/>
    <w:basedOn w:val="Fuentedeprrafopredeter"/>
    <w:uiPriority w:val="99"/>
    <w:rsid w:val="001F0682"/>
    <w:rPr>
      <w:rFonts w:ascii="Tahoma" w:hAnsi="Tahoma" w:cs="Tahoma"/>
      <w:sz w:val="16"/>
      <w:szCs w:val="16"/>
      <w:lang w:val="es-ES" w:eastAsia="es-ES"/>
    </w:rPr>
  </w:style>
  <w:style w:type="paragraph" w:customStyle="1" w:styleId="NbCar">
    <w:name w:val="Nb Car"/>
    <w:basedOn w:val="Normal"/>
    <w:rsid w:val="001F0682"/>
    <w:pPr>
      <w:ind w:right="51"/>
      <w:jc w:val="center"/>
    </w:pPr>
    <w:rPr>
      <w:rFonts w:cs="Arial"/>
      <w:b/>
      <w:sz w:val="18"/>
      <w:szCs w:val="18"/>
    </w:rPr>
  </w:style>
  <w:style w:type="paragraph" w:customStyle="1" w:styleId="N">
    <w:name w:val="Nç"/>
    <w:basedOn w:val="Normal"/>
    <w:rsid w:val="001F0682"/>
    <w:pPr>
      <w:ind w:right="51"/>
      <w:jc w:val="both"/>
    </w:pPr>
    <w:rPr>
      <w:rFonts w:ascii="Times New Roman" w:hAnsi="Times New Roman"/>
      <w:sz w:val="20"/>
      <w:szCs w:val="20"/>
    </w:rPr>
  </w:style>
  <w:style w:type="character" w:customStyle="1" w:styleId="NbCarCar">
    <w:name w:val="Nb Car Car"/>
    <w:basedOn w:val="Fuentedeprrafopredeter"/>
    <w:rsid w:val="001F0682"/>
    <w:rPr>
      <w:rFonts w:ascii="Arial" w:hAnsi="Arial" w:cs="Arial"/>
      <w:b/>
      <w:sz w:val="18"/>
      <w:szCs w:val="18"/>
      <w:lang w:val="es-ES" w:eastAsia="es-ES" w:bidi="ar-SA"/>
    </w:rPr>
  </w:style>
  <w:style w:type="paragraph" w:styleId="Textodebloque">
    <w:name w:val="Block Text"/>
    <w:basedOn w:val="Normal"/>
    <w:rsid w:val="001F0682"/>
    <w:pPr>
      <w:widowControl w:val="0"/>
      <w:autoSpaceDE w:val="0"/>
      <w:autoSpaceDN w:val="0"/>
      <w:ind w:left="1915" w:right="1944"/>
      <w:jc w:val="center"/>
    </w:pPr>
    <w:rPr>
      <w:rFonts w:cs="Arial"/>
      <w:sz w:val="22"/>
      <w:szCs w:val="22"/>
      <w:lang w:val="es-ES_tradnl"/>
    </w:rPr>
  </w:style>
  <w:style w:type="paragraph" w:styleId="Textocomentario">
    <w:name w:val="annotation text"/>
    <w:basedOn w:val="Normal"/>
    <w:link w:val="TextocomentarioCar"/>
    <w:rsid w:val="001F0682"/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F0682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1F0682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F0682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rsid w:val="001F0682"/>
    <w:rPr>
      <w:b/>
      <w:bCs/>
      <w:lang w:val="es-ES" w:eastAsia="es-ES"/>
    </w:rPr>
  </w:style>
  <w:style w:type="character" w:styleId="Hipervnculo">
    <w:name w:val="Hyperlink"/>
    <w:basedOn w:val="Fuentedeprrafopredeter"/>
    <w:uiPriority w:val="99"/>
    <w:rsid w:val="001F0682"/>
    <w:rPr>
      <w:color w:val="0000FF"/>
      <w:u w:val="single"/>
    </w:rPr>
  </w:style>
  <w:style w:type="paragraph" w:customStyle="1" w:styleId="MINUTAS">
    <w:name w:val="MINUTAS"/>
    <w:rsid w:val="001F0682"/>
    <w:pPr>
      <w:spacing w:before="170"/>
      <w:ind w:left="170" w:right="170"/>
      <w:jc w:val="both"/>
    </w:pPr>
    <w:rPr>
      <w:rFonts w:ascii="Helvetica" w:hAnsi="Helvetica"/>
      <w:lang w:val="en-US" w:eastAsia="es-ES"/>
    </w:rPr>
  </w:style>
  <w:style w:type="paragraph" w:customStyle="1" w:styleId="CarCarCarCarCarCarCar">
    <w:name w:val="Car Car Car Car Car Car Car"/>
    <w:basedOn w:val="Normal"/>
    <w:rsid w:val="001F068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1F0682"/>
    <w:pPr>
      <w:spacing w:after="120" w:line="480" w:lineRule="auto"/>
      <w:ind w:left="283"/>
    </w:pPr>
    <w:rPr>
      <w:rFonts w:ascii="Times New Roman" w:hAnsi="Times New Roman"/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F0682"/>
    <w:rPr>
      <w:lang w:val="es-ES_tradnl" w:eastAsia="es-ES"/>
    </w:rPr>
  </w:style>
  <w:style w:type="paragraph" w:customStyle="1" w:styleId="CarCarCar2CarCarCarCar">
    <w:name w:val="Car Car Car2 Car Car Car Car"/>
    <w:basedOn w:val="Normal"/>
    <w:rsid w:val="001F068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titulo21">
    <w:name w:val="titulo21"/>
    <w:basedOn w:val="Fuentedeprrafopredeter"/>
    <w:rsid w:val="001F0682"/>
    <w:rPr>
      <w:rFonts w:ascii="Verdana" w:hAnsi="Verdana" w:hint="default"/>
      <w:b/>
      <w:bCs/>
      <w:color w:val="000000"/>
      <w:sz w:val="15"/>
      <w:szCs w:val="15"/>
    </w:rPr>
  </w:style>
  <w:style w:type="paragraph" w:styleId="Sangradetextonormal">
    <w:name w:val="Body Text Indent"/>
    <w:basedOn w:val="Normal"/>
    <w:link w:val="SangradetextonormalCar"/>
    <w:rsid w:val="001F0682"/>
    <w:pPr>
      <w:spacing w:after="120"/>
      <w:ind w:left="283"/>
    </w:pPr>
    <w:rPr>
      <w:rFonts w:ascii="Times New Roman" w:hAnsi="Times New Roman"/>
    </w:rPr>
  </w:style>
  <w:style w:type="character" w:customStyle="1" w:styleId="SangradetextonormalCar">
    <w:name w:val="Sangría de texto normal Car"/>
    <w:basedOn w:val="Fuentedeprrafopredeter"/>
    <w:link w:val="Sangradetextonormal"/>
    <w:rsid w:val="001F0682"/>
    <w:rPr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1F0682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F0682"/>
    <w:rPr>
      <w:sz w:val="16"/>
      <w:szCs w:val="16"/>
      <w:lang w:val="es-ES" w:eastAsia="es-ES"/>
    </w:rPr>
  </w:style>
  <w:style w:type="paragraph" w:styleId="Descripcin">
    <w:name w:val="caption"/>
    <w:basedOn w:val="Normal"/>
    <w:next w:val="Normal"/>
    <w:qFormat/>
    <w:rsid w:val="000C4CEF"/>
    <w:rPr>
      <w:rFonts w:ascii="Times New Roman" w:hAnsi="Times New Roman"/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0C4CEF"/>
    <w:pPr>
      <w:spacing w:line="360" w:lineRule="auto"/>
    </w:pPr>
    <w:rPr>
      <w:b/>
      <w:sz w:val="14"/>
    </w:rPr>
  </w:style>
  <w:style w:type="paragraph" w:styleId="TDC3">
    <w:name w:val="toc 3"/>
    <w:basedOn w:val="Normal"/>
    <w:next w:val="Normal"/>
    <w:autoRedefine/>
    <w:uiPriority w:val="39"/>
    <w:qFormat/>
    <w:rsid w:val="000C4CEF"/>
    <w:pPr>
      <w:ind w:left="480"/>
    </w:pPr>
    <w:rPr>
      <w:rFonts w:ascii="Times New Roman" w:hAnsi="Times New Roman"/>
      <w:sz w:val="16"/>
    </w:rPr>
  </w:style>
  <w:style w:type="character" w:customStyle="1" w:styleId="Rtulodeencabezadodemensaje">
    <w:name w:val="Rótulo de encabezado de mensaje"/>
    <w:rsid w:val="001F0682"/>
    <w:rPr>
      <w:rFonts w:ascii="Arial Black" w:hAnsi="Arial Black"/>
      <w:spacing w:val="-10"/>
      <w:sz w:val="18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0C4CEF"/>
    <w:pPr>
      <w:spacing w:after="100" w:line="276" w:lineRule="auto"/>
      <w:ind w:left="220"/>
    </w:pPr>
    <w:rPr>
      <w:sz w:val="12"/>
      <w:szCs w:val="22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1F0682"/>
    <w:pPr>
      <w:spacing w:after="100" w:line="276" w:lineRule="auto"/>
      <w:ind w:left="660"/>
    </w:pPr>
    <w:rPr>
      <w:rFonts w:ascii="Calibri" w:hAnsi="Calibri"/>
      <w:sz w:val="22"/>
      <w:szCs w:val="22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1F0682"/>
    <w:pPr>
      <w:spacing w:after="100" w:line="276" w:lineRule="auto"/>
      <w:ind w:left="880"/>
    </w:pPr>
    <w:rPr>
      <w:rFonts w:ascii="Calibri" w:hAnsi="Calibri"/>
      <w:sz w:val="22"/>
      <w:szCs w:val="22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1F0682"/>
    <w:pPr>
      <w:spacing w:after="100" w:line="276" w:lineRule="auto"/>
      <w:ind w:left="1100"/>
    </w:pPr>
    <w:rPr>
      <w:rFonts w:ascii="Calibri" w:hAnsi="Calibri"/>
      <w:sz w:val="22"/>
      <w:szCs w:val="22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1F0682"/>
    <w:pPr>
      <w:spacing w:after="100" w:line="276" w:lineRule="auto"/>
      <w:ind w:left="1320"/>
    </w:pPr>
    <w:rPr>
      <w:rFonts w:ascii="Calibri" w:hAnsi="Calibri"/>
      <w:sz w:val="22"/>
      <w:szCs w:val="22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1F0682"/>
    <w:pPr>
      <w:spacing w:after="100" w:line="276" w:lineRule="auto"/>
      <w:ind w:left="1540"/>
    </w:pPr>
    <w:rPr>
      <w:rFonts w:ascii="Calibri" w:hAnsi="Calibri"/>
      <w:sz w:val="22"/>
      <w:szCs w:val="22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1F0682"/>
    <w:pPr>
      <w:spacing w:after="100" w:line="276" w:lineRule="auto"/>
      <w:ind w:left="1760"/>
    </w:pPr>
    <w:rPr>
      <w:rFonts w:ascii="Calibri" w:hAnsi="Calibri"/>
      <w:sz w:val="22"/>
      <w:szCs w:val="22"/>
      <w:lang w:val="es-CO" w:eastAsia="es-CO"/>
    </w:rPr>
  </w:style>
  <w:style w:type="paragraph" w:customStyle="1" w:styleId="Default">
    <w:name w:val="Default"/>
    <w:rsid w:val="001F068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1F0682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style-span">
    <w:name w:val="apple-style-span"/>
    <w:basedOn w:val="Fuentedeprrafopredeter"/>
    <w:rsid w:val="001F0682"/>
  </w:style>
  <w:style w:type="character" w:customStyle="1" w:styleId="apple-converted-space">
    <w:name w:val="apple-converted-space"/>
    <w:basedOn w:val="Fuentedeprrafopredeter"/>
    <w:rsid w:val="001F0682"/>
  </w:style>
  <w:style w:type="paragraph" w:customStyle="1" w:styleId="Pa47">
    <w:name w:val="Pa47"/>
    <w:basedOn w:val="Default"/>
    <w:next w:val="Default"/>
    <w:uiPriority w:val="99"/>
    <w:rsid w:val="001F0682"/>
    <w:pPr>
      <w:spacing w:line="201" w:lineRule="atLeast"/>
    </w:pPr>
    <w:rPr>
      <w:rFonts w:ascii="Times New Roman" w:eastAsia="Times New Roman" w:hAnsi="Times New Roman" w:cs="Times New Roman"/>
      <w:color w:val="auto"/>
      <w:lang w:val="es-CO"/>
    </w:rPr>
  </w:style>
  <w:style w:type="paragraph" w:customStyle="1" w:styleId="Pa44">
    <w:name w:val="Pa44"/>
    <w:basedOn w:val="Default"/>
    <w:next w:val="Default"/>
    <w:uiPriority w:val="99"/>
    <w:rsid w:val="001F0682"/>
    <w:pPr>
      <w:spacing w:line="201" w:lineRule="atLeast"/>
    </w:pPr>
    <w:rPr>
      <w:rFonts w:ascii="Times New Roman" w:eastAsia="Times New Roman" w:hAnsi="Times New Roman" w:cs="Times New Roman"/>
      <w:color w:val="auto"/>
      <w:lang w:val="es-CO"/>
    </w:rPr>
  </w:style>
  <w:style w:type="character" w:customStyle="1" w:styleId="Listavistosa-nfasis1Car">
    <w:name w:val="Lista vistosa - Énfasis 1 Car"/>
    <w:link w:val="Listavistosa-nfasis1"/>
    <w:uiPriority w:val="34"/>
    <w:rsid w:val="001F0682"/>
    <w:rPr>
      <w:rFonts w:ascii="Times New Roman" w:eastAsia="Times New Roman" w:hAnsi="Times New Roman" w:cs="Times New Roman"/>
      <w:lang w:val="es-ES"/>
    </w:rPr>
  </w:style>
  <w:style w:type="table" w:styleId="Listavistosa-nfasis1">
    <w:name w:val="Colorful List Accent 1"/>
    <w:basedOn w:val="Tablanormal"/>
    <w:link w:val="Listavistosa-nfasis1Car"/>
    <w:uiPriority w:val="34"/>
    <w:rsid w:val="001F0682"/>
    <w:rPr>
      <w:lang w:val="es-E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yiv1949498575msolistparagraph">
    <w:name w:val="yiv1949498575msolistparagraph"/>
    <w:basedOn w:val="Normal"/>
    <w:rsid w:val="001F0682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Textoindependiente31">
    <w:name w:val="Texto independiente 31"/>
    <w:basedOn w:val="Normal"/>
    <w:rsid w:val="001F0682"/>
    <w:pPr>
      <w:tabs>
        <w:tab w:val="left" w:pos="360"/>
      </w:tabs>
      <w:suppressAutoHyphens/>
      <w:autoSpaceDN w:val="0"/>
      <w:jc w:val="both"/>
      <w:textAlignment w:val="baseline"/>
    </w:pPr>
    <w:rPr>
      <w:rFonts w:cs="Arial"/>
      <w:bCs/>
    </w:rPr>
  </w:style>
  <w:style w:type="character" w:styleId="Refdecomentario">
    <w:name w:val="annotation reference"/>
    <w:basedOn w:val="Fuentedeprrafopredeter"/>
    <w:unhideWhenUsed/>
    <w:rsid w:val="001F0682"/>
    <w:rPr>
      <w:sz w:val="16"/>
      <w:szCs w:val="16"/>
    </w:rPr>
  </w:style>
  <w:style w:type="paragraph" w:styleId="Revisin">
    <w:name w:val="Revision"/>
    <w:hidden/>
    <w:uiPriority w:val="99"/>
    <w:semiHidden/>
    <w:rsid w:val="001F0682"/>
    <w:rPr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F0682"/>
  </w:style>
  <w:style w:type="paragraph" w:styleId="Lista">
    <w:name w:val="List"/>
    <w:basedOn w:val="Normal"/>
    <w:uiPriority w:val="99"/>
    <w:rsid w:val="00C60835"/>
    <w:pPr>
      <w:ind w:left="283" w:hanging="283"/>
      <w:contextualSpacing/>
    </w:pPr>
    <w:rPr>
      <w:rFonts w:ascii="Times New Roman" w:hAnsi="Times New Roman"/>
      <w:sz w:val="20"/>
      <w:szCs w:val="20"/>
      <w:lang w:val="es-CO" w:eastAsia="es-CO"/>
    </w:rPr>
  </w:style>
  <w:style w:type="paragraph" w:customStyle="1" w:styleId="CM14">
    <w:name w:val="CM14"/>
    <w:basedOn w:val="Default"/>
    <w:next w:val="Default"/>
    <w:uiPriority w:val="99"/>
    <w:rsid w:val="00C60835"/>
    <w:pPr>
      <w:spacing w:line="276" w:lineRule="atLeast"/>
    </w:pPr>
    <w:rPr>
      <w:rFonts w:eastAsia="Times New Roman"/>
      <w:color w:val="auto"/>
      <w:lang w:val="es-CO"/>
    </w:rPr>
  </w:style>
  <w:style w:type="table" w:styleId="Tablaconcuadrcula">
    <w:name w:val="Table Grid"/>
    <w:basedOn w:val="Tablanormal"/>
    <w:rsid w:val="0077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4">
    <w:name w:val="Pa24"/>
    <w:basedOn w:val="Default"/>
    <w:next w:val="Default"/>
    <w:rsid w:val="009A22AC"/>
    <w:pPr>
      <w:spacing w:line="181" w:lineRule="atLeast"/>
    </w:pPr>
    <w:rPr>
      <w:rFonts w:ascii="Times New Roman" w:eastAsia="Times New Roman" w:hAnsi="Times New Roman" w:cs="Times New Roman"/>
      <w:color w:val="auto"/>
    </w:rPr>
  </w:style>
  <w:style w:type="character" w:customStyle="1" w:styleId="TtuloCar">
    <w:name w:val="Título Car"/>
    <w:basedOn w:val="Fuentedeprrafopredeter"/>
    <w:link w:val="Ttulo"/>
    <w:uiPriority w:val="10"/>
    <w:rsid w:val="000C4CEF"/>
    <w:rPr>
      <w:rFonts w:ascii="Tahoma" w:eastAsiaTheme="majorEastAsia" w:hAnsi="Tahoma" w:cs="Tahom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C4CEF"/>
    <w:rPr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unhideWhenUsed/>
    <w:rsid w:val="0011478C"/>
    <w:rPr>
      <w:color w:val="800080"/>
      <w:u w:val="single"/>
    </w:rPr>
  </w:style>
  <w:style w:type="paragraph" w:customStyle="1" w:styleId="font5">
    <w:name w:val="font5"/>
    <w:basedOn w:val="Normal"/>
    <w:rsid w:val="0011478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CO" w:eastAsia="es-CO"/>
    </w:rPr>
  </w:style>
  <w:style w:type="paragraph" w:customStyle="1" w:styleId="xl68">
    <w:name w:val="xl68"/>
    <w:basedOn w:val="Normal"/>
    <w:rsid w:val="0011478C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69">
    <w:name w:val="xl69"/>
    <w:basedOn w:val="Normal"/>
    <w:rsid w:val="0011478C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0">
    <w:name w:val="xl70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1">
    <w:name w:val="xl71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2">
    <w:name w:val="xl72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3">
    <w:name w:val="xl73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4">
    <w:name w:val="xl74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5">
    <w:name w:val="xl75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6">
    <w:name w:val="xl76"/>
    <w:basedOn w:val="Normal"/>
    <w:rsid w:val="0011478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7">
    <w:name w:val="xl77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8">
    <w:name w:val="xl78"/>
    <w:basedOn w:val="Normal"/>
    <w:rsid w:val="00114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79">
    <w:name w:val="xl79"/>
    <w:basedOn w:val="Normal"/>
    <w:rsid w:val="00114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80">
    <w:name w:val="xl80"/>
    <w:basedOn w:val="Normal"/>
    <w:rsid w:val="00114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81">
    <w:name w:val="xl81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82">
    <w:name w:val="xl82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83">
    <w:name w:val="xl83"/>
    <w:basedOn w:val="Normal"/>
    <w:rsid w:val="00114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84">
    <w:name w:val="xl84"/>
    <w:basedOn w:val="Normal"/>
    <w:rsid w:val="00114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85">
    <w:name w:val="xl85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86">
    <w:name w:val="xl86"/>
    <w:basedOn w:val="Normal"/>
    <w:rsid w:val="00114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87">
    <w:name w:val="xl87"/>
    <w:basedOn w:val="Normal"/>
    <w:rsid w:val="00114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88">
    <w:name w:val="xl88"/>
    <w:basedOn w:val="Normal"/>
    <w:rsid w:val="00114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89">
    <w:name w:val="xl89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90">
    <w:name w:val="xl90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lang w:val="es-CO" w:eastAsia="es-CO"/>
    </w:rPr>
  </w:style>
  <w:style w:type="paragraph" w:customStyle="1" w:styleId="xl91">
    <w:name w:val="xl91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92">
    <w:name w:val="xl92"/>
    <w:basedOn w:val="Normal"/>
    <w:rsid w:val="001147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93">
    <w:name w:val="xl93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94">
    <w:name w:val="xl94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95">
    <w:name w:val="xl95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96">
    <w:name w:val="xl96"/>
    <w:basedOn w:val="Normal"/>
    <w:rsid w:val="00114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97">
    <w:name w:val="xl97"/>
    <w:basedOn w:val="Normal"/>
    <w:rsid w:val="00114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98">
    <w:name w:val="xl98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99">
    <w:name w:val="xl99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100">
    <w:name w:val="xl100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101">
    <w:name w:val="xl101"/>
    <w:basedOn w:val="Normal"/>
    <w:rsid w:val="00114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102">
    <w:name w:val="xl102"/>
    <w:basedOn w:val="Normal"/>
    <w:rsid w:val="00114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103">
    <w:name w:val="xl103"/>
    <w:basedOn w:val="Normal"/>
    <w:rsid w:val="00114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104">
    <w:name w:val="xl104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105">
    <w:name w:val="xl105"/>
    <w:basedOn w:val="Normal"/>
    <w:rsid w:val="005A4A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106">
    <w:name w:val="xl106"/>
    <w:basedOn w:val="Normal"/>
    <w:rsid w:val="005A4A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107">
    <w:name w:val="xl107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108">
    <w:name w:val="xl108"/>
    <w:basedOn w:val="Normal"/>
    <w:rsid w:val="005A4A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109">
    <w:name w:val="xl109"/>
    <w:basedOn w:val="Normal"/>
    <w:rsid w:val="005A4A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s-CO" w:eastAsia="es-CO"/>
    </w:rPr>
  </w:style>
  <w:style w:type="paragraph" w:customStyle="1" w:styleId="xl110">
    <w:name w:val="xl110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xl111">
    <w:name w:val="xl111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112">
    <w:name w:val="xl112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113">
    <w:name w:val="xl113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114">
    <w:name w:val="xl114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115">
    <w:name w:val="xl115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szCs w:val="20"/>
      <w:lang w:val="es-CO" w:eastAsia="es-CO"/>
    </w:rPr>
  </w:style>
  <w:style w:type="paragraph" w:customStyle="1" w:styleId="xl116">
    <w:name w:val="xl116"/>
    <w:basedOn w:val="Normal"/>
    <w:rsid w:val="005A4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  <w:lang w:val="es-CO" w:eastAsia="es-CO"/>
    </w:rPr>
  </w:style>
  <w:style w:type="paragraph" w:customStyle="1" w:styleId="font6">
    <w:name w:val="font6"/>
    <w:basedOn w:val="Normal"/>
    <w:rsid w:val="00BA2623"/>
    <w:pPr>
      <w:spacing w:before="100" w:beforeAutospacing="1" w:after="100" w:afterAutospacing="1"/>
    </w:pPr>
    <w:rPr>
      <w:rFonts w:ascii="Arial Narrow" w:hAnsi="Arial Narrow"/>
      <w:b/>
      <w:bCs/>
      <w:color w:val="000000"/>
      <w:sz w:val="16"/>
      <w:szCs w:val="16"/>
      <w:lang w:val="es-CO" w:eastAsia="es-CO"/>
    </w:rPr>
  </w:style>
  <w:style w:type="paragraph" w:customStyle="1" w:styleId="font7">
    <w:name w:val="font7"/>
    <w:basedOn w:val="Normal"/>
    <w:rsid w:val="00BA2623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14"/>
      <w:szCs w:val="14"/>
      <w:lang w:val="es-CO" w:eastAsia="es-CO"/>
    </w:rPr>
  </w:style>
  <w:style w:type="paragraph" w:customStyle="1" w:styleId="font8">
    <w:name w:val="font8"/>
    <w:basedOn w:val="Normal"/>
    <w:rsid w:val="00BA2623"/>
    <w:pPr>
      <w:spacing w:before="100" w:beforeAutospacing="1" w:after="100" w:afterAutospacing="1"/>
    </w:pPr>
    <w:rPr>
      <w:rFonts w:ascii="Times New Roman" w:hAnsi="Times New Roman"/>
      <w:color w:val="000000"/>
      <w:sz w:val="14"/>
      <w:szCs w:val="14"/>
      <w:lang w:val="es-CO" w:eastAsia="es-CO"/>
    </w:rPr>
  </w:style>
  <w:style w:type="paragraph" w:customStyle="1" w:styleId="xl65">
    <w:name w:val="xl65"/>
    <w:basedOn w:val="Normal"/>
    <w:rsid w:val="00BA2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s-CO" w:eastAsia="es-CO"/>
    </w:rPr>
  </w:style>
  <w:style w:type="paragraph" w:customStyle="1" w:styleId="xl66">
    <w:name w:val="xl66"/>
    <w:basedOn w:val="Normal"/>
    <w:rsid w:val="00BA26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6"/>
      <w:szCs w:val="16"/>
      <w:lang w:val="es-CO" w:eastAsia="es-CO"/>
    </w:rPr>
  </w:style>
  <w:style w:type="paragraph" w:customStyle="1" w:styleId="xl67">
    <w:name w:val="xl67"/>
    <w:basedOn w:val="Normal"/>
    <w:rsid w:val="00BA26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6"/>
      <w:szCs w:val="16"/>
      <w:lang w:val="es-CO" w:eastAsia="es-CO"/>
    </w:rPr>
  </w:style>
  <w:style w:type="paragraph" w:customStyle="1" w:styleId="CM15">
    <w:name w:val="CM15"/>
    <w:basedOn w:val="Default"/>
    <w:next w:val="Default"/>
    <w:uiPriority w:val="99"/>
    <w:rsid w:val="00733437"/>
    <w:rPr>
      <w:rFonts w:eastAsia="Times New Roman"/>
      <w:color w:val="auto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1C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2D21B39592AA4D9FA09FE6D0C4C04F" ma:contentTypeVersion="1" ma:contentTypeDescription="Crear nuevo documento." ma:contentTypeScope="" ma:versionID="0474df6c0d552f81ff107216025aeab6">
  <xsd:schema xmlns:xsd="http://www.w3.org/2001/XMLSchema" xmlns:xs="http://www.w3.org/2001/XMLSchema" xmlns:p="http://schemas.microsoft.com/office/2006/metadata/properties" xmlns:ns2="6e2a57a2-9d48-4009-82e5-3fe89fb6c543" targetNamespace="http://schemas.microsoft.com/office/2006/metadata/properties" ma:root="true" ma:fieldsID="7a8cf46ae5321b6d3f54f8b7a1f3ae62" ns2:_="">
    <xsd:import namespace="6e2a57a2-9d48-4009-82e5-3fe89fb6c54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a57a2-9d48-4009-82e5-3fe89fb6c5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91745-A28C-467A-9B61-4574B3254E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8C705-CB02-49EF-9485-1CEAD2BC6270}"/>
</file>

<file path=customXml/itemProps3.xml><?xml version="1.0" encoding="utf-8"?>
<ds:datastoreItem xmlns:ds="http://schemas.openxmlformats.org/officeDocument/2006/customXml" ds:itemID="{4DE171AE-EAAC-46D5-8759-BAD58B0B34FB}"/>
</file>

<file path=customXml/itemProps4.xml><?xml version="1.0" encoding="utf-8"?>
<ds:datastoreItem xmlns:ds="http://schemas.openxmlformats.org/officeDocument/2006/customXml" ds:itemID="{04159CDF-D8CD-4AFE-8447-8A62C2271A67}"/>
</file>

<file path=customXml/itemProps5.xml><?xml version="1.0" encoding="utf-8"?>
<ds:datastoreItem xmlns:ds="http://schemas.openxmlformats.org/officeDocument/2006/customXml" ds:itemID="{DEA7D2B1-7BDA-43D1-A1AA-A8598F1FA3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1262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el cual se reglamenta parcialmente la Ley 715 de 2001</vt:lpstr>
    </vt:vector>
  </TitlesOfParts>
  <Company>PRSIDENCIA DE LA REPUBLICA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el cual se reglamenta parcialmente la Ley 715 de 2001</dc:title>
  <dc:subject/>
  <dc:creator>PRESIDENCIA</dc:creator>
  <cp:keywords/>
  <dc:description/>
  <cp:lastModifiedBy>Denisse Gisella Rivera Sarmiento</cp:lastModifiedBy>
  <cp:revision>2</cp:revision>
  <cp:lastPrinted>2020-03-09T19:48:00Z</cp:lastPrinted>
  <dcterms:created xsi:type="dcterms:W3CDTF">2025-02-11T22:36:00Z</dcterms:created>
  <dcterms:modified xsi:type="dcterms:W3CDTF">2025-02-11T22:36:00Z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Nivel">
    <vt:lpwstr>NIVEL-1</vt:lpwstr>
  </property>
  <property fmtid="{D5CDD505-2E9C-101B-9397-08002B2CF9AE}" pid="3" name="IdTipoDoc">
    <vt:lpwstr>TIPODOC-1</vt:lpwstr>
  </property>
  <property fmtid="{D5CDD505-2E9C-101B-9397-08002B2CF9AE}" pid="4" name="IdDocTMS">
    <vt:lpwstr>DOCTMS-1</vt:lpwstr>
  </property>
  <property fmtid="{D5CDD505-2E9C-101B-9397-08002B2CF9AE}" pid="5" name="PublicarPDF">
    <vt:lpwstr>1</vt:lpwstr>
  </property>
  <property fmtid="{D5CDD505-2E9C-101B-9397-08002B2CF9AE}" pid="6" name="ContentTypeId">
    <vt:lpwstr>0x010100E22D21B39592AA4D9FA09FE6D0C4C04F</vt:lpwstr>
  </property>
</Properties>
</file>