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246B7" w14:textId="65DBB50F" w:rsidR="00B717D4" w:rsidRPr="004C7496" w:rsidRDefault="009B116A" w:rsidP="00B717D4">
      <w:pPr>
        <w:ind w:left="-142" w:right="-348"/>
        <w:jc w:val="center"/>
        <w:rPr>
          <w:rFonts w:ascii="Arial Narrow" w:hAnsi="Arial Narrow" w:cs="Arial"/>
          <w:b/>
        </w:rPr>
      </w:pPr>
      <w:bookmarkStart w:id="0" w:name="_Hlk174459760"/>
      <w:bookmarkStart w:id="1" w:name="_Hlk161325371"/>
      <w:bookmarkEnd w:id="0"/>
      <w:r w:rsidRPr="004C7496">
        <w:rPr>
          <w:rFonts w:ascii="Arial Narrow" w:hAnsi="Arial Narrow" w:cs="Arial"/>
          <w:b/>
        </w:rPr>
        <w:t xml:space="preserve"> </w:t>
      </w:r>
    </w:p>
    <w:p w14:paraId="7C7FB24B" w14:textId="77777777" w:rsidR="00B717D4" w:rsidRPr="004C7496" w:rsidRDefault="00B717D4" w:rsidP="00B717D4">
      <w:pPr>
        <w:ind w:left="-142" w:right="-348"/>
        <w:jc w:val="center"/>
        <w:rPr>
          <w:rFonts w:ascii="Arial Narrow" w:hAnsi="Arial Narrow"/>
          <w:b/>
        </w:rPr>
      </w:pPr>
      <w:r w:rsidRPr="004C7496">
        <w:rPr>
          <w:rFonts w:ascii="Arial Narrow" w:hAnsi="Arial Narrow"/>
          <w:b/>
        </w:rPr>
        <w:t>LA DIRECTORA GENERAL DE LA AGENCIA PARA LA REINCORPORACIÓN Y LA NORMALIZACIÓN</w:t>
      </w:r>
    </w:p>
    <w:p w14:paraId="45176B97" w14:textId="77777777" w:rsidR="00FB3166" w:rsidRPr="004C7496" w:rsidRDefault="00FB3166" w:rsidP="00B717D4">
      <w:pPr>
        <w:ind w:left="-142" w:right="-348"/>
        <w:jc w:val="center"/>
        <w:rPr>
          <w:rFonts w:ascii="Arial Narrow" w:hAnsi="Arial Narrow"/>
          <w:b/>
        </w:rPr>
      </w:pPr>
    </w:p>
    <w:p w14:paraId="49E7E2F4" w14:textId="2D8D820B" w:rsidR="00B717D4" w:rsidRPr="004C7496" w:rsidRDefault="00B717D4" w:rsidP="00B717D4">
      <w:pPr>
        <w:pStyle w:val="Default"/>
        <w:ind w:left="-142" w:right="-348"/>
        <w:jc w:val="center"/>
        <w:rPr>
          <w:rFonts w:ascii="Arial Narrow" w:hAnsi="Arial Narrow"/>
          <w:color w:val="auto"/>
        </w:rPr>
      </w:pPr>
      <w:r w:rsidRPr="004C7496">
        <w:rPr>
          <w:rFonts w:ascii="Arial Narrow" w:hAnsi="Arial Narrow"/>
          <w:color w:val="auto"/>
        </w:rPr>
        <w:t>En uso de sus atribuciones legales y en especial</w:t>
      </w:r>
      <w:r w:rsidR="0009795F" w:rsidRPr="004C7496">
        <w:rPr>
          <w:rFonts w:ascii="Arial Narrow" w:hAnsi="Arial Narrow"/>
          <w:color w:val="auto"/>
        </w:rPr>
        <w:t xml:space="preserve">, </w:t>
      </w:r>
      <w:r w:rsidRPr="004C7496">
        <w:rPr>
          <w:rFonts w:ascii="Arial Narrow" w:hAnsi="Arial Narrow"/>
          <w:color w:val="auto"/>
        </w:rPr>
        <w:t>las</w:t>
      </w:r>
      <w:r w:rsidR="0009795F" w:rsidRPr="004C7496">
        <w:rPr>
          <w:rFonts w:ascii="Arial Narrow" w:hAnsi="Arial Narrow"/>
          <w:color w:val="auto"/>
        </w:rPr>
        <w:t xml:space="preserve"> conferidas por los numerales 11 y 17 d</w:t>
      </w:r>
      <w:r w:rsidRPr="004C7496">
        <w:rPr>
          <w:rFonts w:ascii="Arial Narrow" w:hAnsi="Arial Narrow"/>
          <w:color w:val="auto"/>
        </w:rPr>
        <w:t>el artículo 8° del Decreto Ley 4138 de 2011 y lo establecido en el 2.2.2.6.1 del Decreto 1083 de 2015, y</w:t>
      </w:r>
    </w:p>
    <w:p w14:paraId="5FFA8048" w14:textId="77777777" w:rsidR="00B717D4" w:rsidRPr="004C7496" w:rsidRDefault="00B717D4" w:rsidP="00B717D4">
      <w:pPr>
        <w:pStyle w:val="Default"/>
        <w:ind w:left="-142" w:right="-348"/>
        <w:jc w:val="center"/>
        <w:rPr>
          <w:rFonts w:ascii="Arial Narrow" w:hAnsi="Arial Narrow"/>
          <w:color w:val="auto"/>
          <w:lang w:val="es-CO" w:eastAsia="en-US"/>
        </w:rPr>
      </w:pPr>
    </w:p>
    <w:p w14:paraId="28183B99" w14:textId="28C2A588" w:rsidR="00B717D4" w:rsidRPr="00106B2A" w:rsidRDefault="00B717D4" w:rsidP="00B717D4">
      <w:pPr>
        <w:pStyle w:val="Ttulo3"/>
        <w:spacing w:before="0" w:after="0"/>
        <w:ind w:left="-142" w:right="-348"/>
        <w:jc w:val="center"/>
        <w:rPr>
          <w:rFonts w:ascii="Arial Narrow" w:hAnsi="Arial Narrow"/>
          <w:sz w:val="24"/>
          <w:szCs w:val="24"/>
          <w:lang w:val="it-IT"/>
        </w:rPr>
      </w:pPr>
      <w:r w:rsidRPr="00106B2A">
        <w:rPr>
          <w:rFonts w:ascii="Arial Narrow" w:hAnsi="Arial Narrow"/>
          <w:sz w:val="24"/>
          <w:szCs w:val="24"/>
          <w:lang w:val="it-IT"/>
        </w:rPr>
        <w:t>C O N S I D E R A N D O</w:t>
      </w:r>
      <w:r w:rsidR="00B737CC">
        <w:rPr>
          <w:rFonts w:ascii="Arial Narrow" w:hAnsi="Arial Narrow"/>
          <w:sz w:val="24"/>
          <w:szCs w:val="24"/>
          <w:lang w:val="it-IT"/>
        </w:rPr>
        <w:t xml:space="preserve"> </w:t>
      </w:r>
    </w:p>
    <w:p w14:paraId="44B33692" w14:textId="77777777" w:rsidR="00B717D4" w:rsidRPr="00106B2A" w:rsidRDefault="00B717D4" w:rsidP="00B717D4">
      <w:pPr>
        <w:ind w:left="-142" w:right="-348"/>
        <w:rPr>
          <w:rFonts w:ascii="Arial Narrow" w:hAnsi="Arial Narrow"/>
          <w:lang w:val="it-IT"/>
        </w:rPr>
      </w:pPr>
    </w:p>
    <w:p w14:paraId="2F3F13D9" w14:textId="77777777" w:rsidR="0065485F" w:rsidRPr="004C7496" w:rsidRDefault="0065485F" w:rsidP="0065485F">
      <w:pPr>
        <w:ind w:left="-142" w:right="-348"/>
        <w:jc w:val="both"/>
        <w:rPr>
          <w:rFonts w:ascii="Arial Narrow" w:hAnsi="Arial Narrow"/>
        </w:rPr>
      </w:pPr>
      <w:r w:rsidRPr="004C7496">
        <w:rPr>
          <w:rFonts w:ascii="Arial Narrow" w:hAnsi="Arial Narrow"/>
        </w:rPr>
        <w:t>Que mediante el Decreto Ley 4138 de 2011 se creó la Agencia Colombiana para la Reintegración de Personas y Grupos Alzados en Armas (ACR), como una Unidad Administrativa Especial del orden nacional, adscrita al Departamento Administrativo de la Presidencia de la República.</w:t>
      </w:r>
    </w:p>
    <w:p w14:paraId="37039736" w14:textId="77777777" w:rsidR="000A7AFE" w:rsidRPr="004C7496" w:rsidRDefault="000A7AFE" w:rsidP="0065485F">
      <w:pPr>
        <w:ind w:left="-142" w:right="-348"/>
        <w:jc w:val="both"/>
        <w:rPr>
          <w:rFonts w:ascii="Arial Narrow" w:hAnsi="Arial Narrow"/>
        </w:rPr>
      </w:pPr>
    </w:p>
    <w:p w14:paraId="21E93C15" w14:textId="4E551B76" w:rsidR="0065485F" w:rsidRPr="004C7496" w:rsidRDefault="0065485F" w:rsidP="0065485F">
      <w:pPr>
        <w:ind w:left="-142" w:right="-348"/>
        <w:jc w:val="both"/>
        <w:rPr>
          <w:rFonts w:ascii="Arial Narrow" w:hAnsi="Arial Narrow"/>
        </w:rPr>
      </w:pPr>
      <w:r w:rsidRPr="004C7496">
        <w:rPr>
          <w:rFonts w:ascii="Arial Narrow" w:hAnsi="Arial Narrow"/>
        </w:rPr>
        <w:t xml:space="preserve">Que mediante Decreto Ley 897 de 2017, </w:t>
      </w:r>
      <w:r w:rsidRPr="004C7496">
        <w:rPr>
          <w:rFonts w:ascii="Arial Narrow" w:hAnsi="Arial Narrow"/>
          <w:i/>
          <w:iCs/>
        </w:rPr>
        <w:t>“Por el cual se modifica la estructura de la Agencia Colombiana para la Reintegración de Personas y Grupos Alzados en Armas y se dictan otras disposiciones</w:t>
      </w:r>
      <w:r w:rsidRPr="004C7496">
        <w:rPr>
          <w:rFonts w:ascii="Arial Narrow" w:hAnsi="Arial Narrow"/>
        </w:rPr>
        <w:t>”, se modificó la denominación de la Agencia Colombiana para la Reintegración de Personas y Grupos Alzados en Armas, por Agencia para la Reincorporación y la Normalización (ARN).</w:t>
      </w:r>
    </w:p>
    <w:p w14:paraId="0BD2B873" w14:textId="77777777" w:rsidR="000A7AFE" w:rsidRPr="004C7496" w:rsidRDefault="000A7AFE" w:rsidP="0065485F">
      <w:pPr>
        <w:ind w:left="-142" w:right="-348"/>
        <w:jc w:val="both"/>
        <w:rPr>
          <w:rFonts w:ascii="Arial Narrow" w:hAnsi="Arial Narrow"/>
        </w:rPr>
      </w:pPr>
    </w:p>
    <w:p w14:paraId="0BB2B9B7" w14:textId="77777777" w:rsidR="0065485F" w:rsidRPr="004C7496" w:rsidRDefault="0065485F" w:rsidP="0065485F">
      <w:pPr>
        <w:ind w:left="-142" w:right="-348"/>
        <w:jc w:val="both"/>
        <w:rPr>
          <w:rFonts w:ascii="Arial Narrow" w:hAnsi="Arial Narrow"/>
        </w:rPr>
      </w:pPr>
      <w:r w:rsidRPr="004C7496">
        <w:rPr>
          <w:rFonts w:ascii="Arial Narrow" w:hAnsi="Arial Narrow"/>
        </w:rPr>
        <w:t>Que con el Decreto No. 4975 de 2011, modificado por los Decretos Nos. 2413 de 2012 y 2254 de 2015, se estableció la Planta de Personal de la Agencia para la Reincorporación y la Normalización.</w:t>
      </w:r>
    </w:p>
    <w:p w14:paraId="0B589C28" w14:textId="77777777" w:rsidR="000A7AFE" w:rsidRPr="004C7496" w:rsidRDefault="000A7AFE" w:rsidP="0065485F">
      <w:pPr>
        <w:ind w:left="-142" w:right="-348"/>
        <w:jc w:val="both"/>
        <w:rPr>
          <w:rFonts w:ascii="Arial Narrow" w:hAnsi="Arial Narrow"/>
        </w:rPr>
      </w:pPr>
    </w:p>
    <w:p w14:paraId="628B4AEA" w14:textId="77777777" w:rsidR="0065485F" w:rsidRPr="004C7496" w:rsidRDefault="0065485F" w:rsidP="0065485F">
      <w:pPr>
        <w:ind w:left="-142" w:right="-348"/>
        <w:jc w:val="both"/>
        <w:rPr>
          <w:rFonts w:ascii="Arial Narrow" w:hAnsi="Arial Narrow"/>
        </w:rPr>
      </w:pPr>
      <w:r w:rsidRPr="004C7496">
        <w:rPr>
          <w:rFonts w:ascii="Arial Narrow" w:hAnsi="Arial Narrow"/>
        </w:rPr>
        <w:t>Que el artículo 2° del Decreto Ley 770 de 2005 consagra que las competencias laborales, funciones y requisitos específicos para el ejercicio de los empleos de las Entidades a las que éste se aplica, serán fijados por los respectivos organismos o Entidades, con sujeción a los parámetros que establezca el Gobierno Nacional.</w:t>
      </w:r>
    </w:p>
    <w:p w14:paraId="5475E274" w14:textId="77777777" w:rsidR="0013104E" w:rsidRPr="004C7496" w:rsidRDefault="0013104E" w:rsidP="0065485F">
      <w:pPr>
        <w:ind w:left="-142" w:right="-348"/>
        <w:jc w:val="both"/>
        <w:rPr>
          <w:rFonts w:ascii="Arial Narrow" w:hAnsi="Arial Narrow"/>
        </w:rPr>
      </w:pPr>
    </w:p>
    <w:p w14:paraId="14C5DE02" w14:textId="77777777" w:rsidR="0065485F" w:rsidRPr="004C7496" w:rsidRDefault="0065485F" w:rsidP="0065485F">
      <w:pPr>
        <w:ind w:left="-142" w:right="-348"/>
        <w:jc w:val="both"/>
        <w:rPr>
          <w:rFonts w:ascii="Arial Narrow" w:hAnsi="Arial Narrow" w:cs="Arial"/>
        </w:rPr>
      </w:pPr>
      <w:r w:rsidRPr="004C7496">
        <w:rPr>
          <w:rFonts w:ascii="Arial Narrow" w:hAnsi="Arial Narrow" w:cs="Arial"/>
        </w:rPr>
        <w:t>Que mediante Decreto 1083 de 2015, se estableció el sistema de funciones y de requisitos generales para los empleos públicos correspondientes a los distintos niveles jerárquicos de los Organismos y Entidades del orden nacional, que se regulan por las disposiciones de la Ley 909 de 2004.</w:t>
      </w:r>
    </w:p>
    <w:p w14:paraId="6EC5E71D" w14:textId="77777777" w:rsidR="000A7AFE" w:rsidRPr="004C7496" w:rsidRDefault="000A7AFE" w:rsidP="0065485F">
      <w:pPr>
        <w:ind w:left="-142" w:right="-348"/>
        <w:jc w:val="both"/>
        <w:rPr>
          <w:rFonts w:ascii="Arial Narrow" w:hAnsi="Arial Narrow" w:cs="Arial"/>
        </w:rPr>
      </w:pPr>
    </w:p>
    <w:p w14:paraId="05E2B4E4" w14:textId="77777777" w:rsidR="0065485F" w:rsidRPr="004C7496" w:rsidRDefault="0065485F" w:rsidP="0065485F">
      <w:pPr>
        <w:ind w:left="-142" w:right="-348"/>
        <w:jc w:val="both"/>
        <w:rPr>
          <w:rFonts w:ascii="Arial Narrow" w:hAnsi="Arial Narrow" w:cs="Arial"/>
        </w:rPr>
      </w:pPr>
      <w:r w:rsidRPr="004C7496">
        <w:rPr>
          <w:rFonts w:ascii="Arial Narrow" w:hAnsi="Arial Narrow" w:cs="Arial"/>
        </w:rPr>
        <w:t>Que el Capítulo 4 del Título 2, Parte 2 del Libro 2 del Decreto 1083 de 2015, a partir del artículo 2.2.4.1 y subsiguientes, establece las competencias laborales generales para los diferentes empleos públicos y para los niveles jerárquicos de las Entidades a las cuales se aplican el Decreto Ley 770 y 785 de 2005.</w:t>
      </w:r>
    </w:p>
    <w:p w14:paraId="6D1B0D61" w14:textId="77777777" w:rsidR="000A7AFE" w:rsidRPr="004C7496" w:rsidRDefault="000A7AFE" w:rsidP="0065485F">
      <w:pPr>
        <w:ind w:left="-142" w:right="-348"/>
        <w:jc w:val="both"/>
        <w:rPr>
          <w:rFonts w:ascii="Arial Narrow" w:hAnsi="Arial Narrow" w:cs="Arial"/>
        </w:rPr>
      </w:pPr>
    </w:p>
    <w:p w14:paraId="65425136" w14:textId="70BCB756" w:rsidR="0065485F" w:rsidRPr="004C7496" w:rsidRDefault="0065485F" w:rsidP="0065485F">
      <w:pPr>
        <w:ind w:left="-142" w:right="-348"/>
        <w:jc w:val="both"/>
        <w:rPr>
          <w:rFonts w:ascii="Arial Narrow" w:hAnsi="Arial Narrow" w:cs="Arial"/>
        </w:rPr>
      </w:pPr>
      <w:r w:rsidRPr="004C7496">
        <w:rPr>
          <w:rFonts w:ascii="Arial Narrow" w:hAnsi="Arial Narrow" w:cs="Arial"/>
        </w:rPr>
        <w:t>Que los incisos segundo y tercero del artículo 2.2.2.6.1 del Decreto 1083 de 2015, establecen que la adopción, adición, modificación o actualización del manual específico se efectuará mediante resolución interna del jefe del organismo o entidad, y que corresponde a la unidad de personal o quien haga sus veces, adelantar los estudios para la elaboración, actualización, modificación o adición del manual de funciones y de competencias laborales.</w:t>
      </w:r>
    </w:p>
    <w:p w14:paraId="5DC3F7F8" w14:textId="77777777" w:rsidR="000A7AFE" w:rsidRPr="004C7496" w:rsidRDefault="000A7AFE" w:rsidP="0065485F">
      <w:pPr>
        <w:ind w:left="-142" w:right="-348"/>
        <w:jc w:val="both"/>
        <w:rPr>
          <w:rFonts w:ascii="Arial Narrow" w:hAnsi="Arial Narrow" w:cs="Arial"/>
        </w:rPr>
      </w:pPr>
    </w:p>
    <w:p w14:paraId="3C328246" w14:textId="718F2369" w:rsidR="0065485F" w:rsidRDefault="0065485F" w:rsidP="0065485F">
      <w:pPr>
        <w:ind w:left="-142" w:right="-348"/>
        <w:jc w:val="both"/>
        <w:rPr>
          <w:rFonts w:ascii="Arial Narrow" w:hAnsi="Arial Narrow" w:cs="Arial"/>
        </w:rPr>
      </w:pPr>
      <w:r w:rsidRPr="004C7496">
        <w:rPr>
          <w:rFonts w:ascii="Arial Narrow" w:hAnsi="Arial Narrow" w:cs="Arial"/>
        </w:rPr>
        <w:t xml:space="preserve">Que mediante </w:t>
      </w:r>
      <w:r w:rsidR="00D26B78" w:rsidRPr="004C7496">
        <w:rPr>
          <w:rFonts w:ascii="Arial Narrow" w:hAnsi="Arial Narrow" w:cs="Arial"/>
        </w:rPr>
        <w:t>Re</w:t>
      </w:r>
      <w:r w:rsidR="00095C48" w:rsidRPr="004C7496">
        <w:rPr>
          <w:rFonts w:ascii="Arial Narrow" w:hAnsi="Arial Narrow" w:cs="Arial"/>
        </w:rPr>
        <w:t>solución 00</w:t>
      </w:r>
      <w:r w:rsidR="00004028" w:rsidRPr="004C7496">
        <w:rPr>
          <w:rFonts w:ascii="Arial Narrow" w:hAnsi="Arial Narrow" w:cs="Arial"/>
        </w:rPr>
        <w:t xml:space="preserve">07 de </w:t>
      </w:r>
      <w:r w:rsidR="007E6885" w:rsidRPr="004C7496">
        <w:rPr>
          <w:rFonts w:ascii="Arial Narrow" w:hAnsi="Arial Narrow" w:cs="Arial"/>
        </w:rPr>
        <w:t xml:space="preserve">2025 se realizó la compilación de las </w:t>
      </w:r>
      <w:r w:rsidRPr="004C7496">
        <w:rPr>
          <w:rFonts w:ascii="Arial Narrow" w:hAnsi="Arial Narrow" w:cs="Arial"/>
        </w:rPr>
        <w:t xml:space="preserve">Resoluciones Nos. 4444, 4445 y 4446 de 2018, </w:t>
      </w:r>
      <w:r w:rsidR="00C01FCA" w:rsidRPr="004C7496">
        <w:rPr>
          <w:rFonts w:ascii="Arial Narrow" w:hAnsi="Arial Narrow" w:cs="Arial"/>
        </w:rPr>
        <w:t>3058 de 2019, 1207 y 1416 de 2020, 0586, 1151 y 3199 de 2023 y 0098, 0235</w:t>
      </w:r>
      <w:r w:rsidR="00C01FCA" w:rsidRPr="004C7496">
        <w:rPr>
          <w:rFonts w:cs="Arial"/>
        </w:rPr>
        <w:t>​</w:t>
      </w:r>
      <w:r w:rsidR="00C01FCA" w:rsidRPr="004C7496">
        <w:rPr>
          <w:rFonts w:ascii="Arial Narrow" w:hAnsi="Arial Narrow" w:cs="Arial"/>
        </w:rPr>
        <w:t>, 0575, 1221</w:t>
      </w:r>
      <w:r w:rsidR="00C01FCA" w:rsidRPr="004C7496">
        <w:rPr>
          <w:rFonts w:cs="Arial"/>
        </w:rPr>
        <w:t>​</w:t>
      </w:r>
      <w:r w:rsidR="00C01FCA" w:rsidRPr="004C7496">
        <w:rPr>
          <w:rFonts w:ascii="Arial Narrow" w:hAnsi="Arial Narrow" w:cs="Arial"/>
        </w:rPr>
        <w:t xml:space="preserve">, </w:t>
      </w:r>
      <w:r w:rsidR="00C01FCA" w:rsidRPr="004C7496">
        <w:rPr>
          <w:rFonts w:cs="Arial"/>
        </w:rPr>
        <w:t>​</w:t>
      </w:r>
      <w:r w:rsidR="00C01FCA" w:rsidRPr="004C7496">
        <w:rPr>
          <w:rFonts w:ascii="Arial Narrow" w:hAnsi="Arial Narrow" w:cs="Arial"/>
        </w:rPr>
        <w:t>1531 y 2440 de 2024</w:t>
      </w:r>
      <w:r w:rsidR="007961F6">
        <w:rPr>
          <w:rFonts w:ascii="Arial Narrow" w:hAnsi="Arial Narrow" w:cs="Arial"/>
        </w:rPr>
        <w:t xml:space="preserve"> y </w:t>
      </w:r>
      <w:r w:rsidR="007961F6" w:rsidRPr="007961F6">
        <w:rPr>
          <w:rFonts w:ascii="Arial Narrow" w:hAnsi="Arial Narrow" w:cs="Arial"/>
        </w:rPr>
        <w:t>Resolución 002 de 202</w:t>
      </w:r>
      <w:r w:rsidR="007961F6">
        <w:rPr>
          <w:rFonts w:ascii="Arial Narrow" w:hAnsi="Arial Narrow" w:cs="Arial"/>
        </w:rPr>
        <w:t>5</w:t>
      </w:r>
      <w:r w:rsidR="002850DA" w:rsidRPr="004C7496">
        <w:rPr>
          <w:rFonts w:ascii="Arial Narrow" w:hAnsi="Arial Narrow" w:cs="Arial"/>
        </w:rPr>
        <w:t xml:space="preserve">, actos administrativos por medio de los cuales </w:t>
      </w:r>
      <w:r w:rsidRPr="004C7496">
        <w:rPr>
          <w:rFonts w:ascii="Arial Narrow" w:hAnsi="Arial Narrow" w:cs="Arial"/>
        </w:rPr>
        <w:t xml:space="preserve">se ajustó el Manual Específico de Funciones y de Competencias Laborales para la Planta de Personal de la Agencia para la Reincorporación y la Normalización – ARN en lo relacionado con las </w:t>
      </w:r>
      <w:r w:rsidR="00C01FCA" w:rsidRPr="004C7496">
        <w:rPr>
          <w:rFonts w:ascii="Arial Narrow" w:hAnsi="Arial Narrow" w:cs="Arial"/>
        </w:rPr>
        <w:t xml:space="preserve">funciones y </w:t>
      </w:r>
      <w:r w:rsidRPr="004C7496">
        <w:rPr>
          <w:rFonts w:ascii="Arial Narrow" w:hAnsi="Arial Narrow" w:cs="Arial"/>
        </w:rPr>
        <w:t>competencias requeridas para el desempeño de los empleos</w:t>
      </w:r>
      <w:r w:rsidR="00332079">
        <w:rPr>
          <w:rFonts w:ascii="Arial Narrow" w:hAnsi="Arial Narrow" w:cs="Arial"/>
        </w:rPr>
        <w:t xml:space="preserve">, </w:t>
      </w:r>
      <w:r w:rsidR="0045761B">
        <w:rPr>
          <w:rFonts w:ascii="Arial Narrow" w:hAnsi="Arial Narrow" w:cs="Arial"/>
        </w:rPr>
        <w:t xml:space="preserve">la cual </w:t>
      </w:r>
      <w:r w:rsidR="00332079">
        <w:rPr>
          <w:rFonts w:ascii="Arial Narrow" w:hAnsi="Arial Narrow" w:cs="Arial"/>
        </w:rPr>
        <w:t xml:space="preserve">posteriormente fue corregida mediante la </w:t>
      </w:r>
      <w:r w:rsidR="00332079" w:rsidRPr="00332079">
        <w:rPr>
          <w:rFonts w:ascii="Arial Narrow" w:hAnsi="Arial Narrow" w:cs="Arial"/>
        </w:rPr>
        <w:t>Resolución 0419 de 2025</w:t>
      </w:r>
      <w:r w:rsidR="00332079">
        <w:rPr>
          <w:rFonts w:ascii="Arial Narrow" w:hAnsi="Arial Narrow" w:cs="Arial"/>
        </w:rPr>
        <w:t xml:space="preserve"> por errores de forma. </w:t>
      </w:r>
    </w:p>
    <w:p w14:paraId="62A8C772" w14:textId="77777777" w:rsidR="00C01FCA" w:rsidRPr="004C7496" w:rsidRDefault="00C01FCA" w:rsidP="004B7F44">
      <w:pPr>
        <w:ind w:right="-348"/>
        <w:jc w:val="both"/>
        <w:rPr>
          <w:rFonts w:ascii="Arial Narrow" w:hAnsi="Arial Narrow" w:cs="Arial"/>
        </w:rPr>
      </w:pPr>
    </w:p>
    <w:p w14:paraId="3A5FC075" w14:textId="04AD47AD" w:rsidR="005C1D93" w:rsidRDefault="0065485F" w:rsidP="0065485F">
      <w:pPr>
        <w:pStyle w:val="Sinespaciado"/>
        <w:ind w:left="-142" w:right="-376"/>
        <w:jc w:val="both"/>
        <w:rPr>
          <w:rFonts w:ascii="Arial Narrow" w:hAnsi="Arial Narrow" w:cs="Arial"/>
          <w:i/>
          <w:iCs/>
          <w:color w:val="000000" w:themeColor="text1"/>
          <w:lang w:eastAsia="es-CO"/>
        </w:rPr>
      </w:pPr>
      <w:r w:rsidRPr="004C7496">
        <w:rPr>
          <w:rFonts w:ascii="Arial Narrow" w:hAnsi="Arial Narrow" w:cs="Arial"/>
          <w:color w:val="000000" w:themeColor="text1"/>
          <w:lang w:eastAsia="es-CO"/>
        </w:rPr>
        <w:lastRenderedPageBreak/>
        <w:t xml:space="preserve">Que del artículo 2.2.2.6.1 del Decreto 1083 de 2015 modificado por el artículo 4° del Decreto 498 de 30 de marzo de 2020 señala que: </w:t>
      </w:r>
      <w:r w:rsidRPr="004C7496">
        <w:rPr>
          <w:rFonts w:ascii="Arial Narrow" w:hAnsi="Arial Narrow" w:cs="Arial"/>
          <w:i/>
          <w:iCs/>
          <w:color w:val="000000" w:themeColor="text1"/>
          <w:lang w:eastAsia="es-CO"/>
        </w:rPr>
        <w:t>“(…) La adopción, adición, modificación o actualización del manual especifico se efectuará mediante resolución interna del jefe del organismo o entidad, de acuerdo con las disposiciones contenidas en el presente Título. Corresponde a la unidad de personal, o la que haga sus veces, en cada organismo o entidad, adelantar los estudios para la elaboración, actualización, modificación o adición del manual de funciones y de competencias laborales y velar por el cumplimiento de las disposiciones aquí previstas. (…)”</w:t>
      </w:r>
      <w:r w:rsidR="005C1D93">
        <w:rPr>
          <w:rFonts w:ascii="Arial Narrow" w:hAnsi="Arial Narrow" w:cs="Arial"/>
          <w:i/>
          <w:iCs/>
          <w:color w:val="000000" w:themeColor="text1"/>
          <w:lang w:eastAsia="es-CO"/>
        </w:rPr>
        <w:t>.</w:t>
      </w:r>
    </w:p>
    <w:p w14:paraId="42ABFC88" w14:textId="77777777" w:rsidR="005C1D93" w:rsidRDefault="005C1D93" w:rsidP="0065485F">
      <w:pPr>
        <w:pStyle w:val="Sinespaciado"/>
        <w:ind w:left="-142" w:right="-376"/>
        <w:jc w:val="both"/>
        <w:rPr>
          <w:rFonts w:ascii="Arial Narrow" w:hAnsi="Arial Narrow" w:cs="Arial"/>
          <w:i/>
          <w:iCs/>
          <w:color w:val="000000" w:themeColor="text1"/>
          <w:lang w:eastAsia="es-CO"/>
        </w:rPr>
      </w:pPr>
    </w:p>
    <w:p w14:paraId="30FC0648" w14:textId="1262A42E" w:rsidR="00CD6AF4" w:rsidRDefault="005C1D93" w:rsidP="00CD6AF4">
      <w:pPr>
        <w:pStyle w:val="Sinespaciado"/>
        <w:ind w:left="-142" w:right="-376"/>
        <w:jc w:val="both"/>
        <w:rPr>
          <w:rFonts w:ascii="Arial Narrow" w:hAnsi="Arial Narrow" w:cs="Arial"/>
          <w:color w:val="000000" w:themeColor="text1"/>
          <w:lang w:eastAsia="es-CO"/>
        </w:rPr>
      </w:pPr>
      <w:r>
        <w:rPr>
          <w:rFonts w:ascii="Arial Narrow" w:hAnsi="Arial Narrow" w:cs="Arial"/>
          <w:color w:val="000000" w:themeColor="text1"/>
          <w:lang w:eastAsia="es-CO"/>
        </w:rPr>
        <w:t>Que</w:t>
      </w:r>
      <w:r w:rsidR="00CD6AF4">
        <w:rPr>
          <w:rFonts w:ascii="Arial Narrow" w:hAnsi="Arial Narrow" w:cs="Arial"/>
          <w:color w:val="000000" w:themeColor="text1"/>
          <w:lang w:eastAsia="es-CO"/>
        </w:rPr>
        <w:t xml:space="preserve"> </w:t>
      </w:r>
      <w:r w:rsidR="008E1082" w:rsidRPr="008E1082">
        <w:rPr>
          <w:rFonts w:ascii="Arial Narrow" w:hAnsi="Arial Narrow" w:cs="Arial"/>
          <w:color w:val="000000" w:themeColor="text1"/>
          <w:lang w:eastAsia="es-CO"/>
        </w:rPr>
        <w:t>mediante memorando MEM25-001442 del 11 de febrero de 2025</w:t>
      </w:r>
      <w:r w:rsidR="00CD6AF4">
        <w:rPr>
          <w:rFonts w:ascii="Arial Narrow" w:hAnsi="Arial Narrow" w:cs="Arial"/>
          <w:color w:val="000000" w:themeColor="text1"/>
          <w:lang w:eastAsia="es-CO"/>
        </w:rPr>
        <w:t xml:space="preserve"> el cual fue objeto de alcance mediante memorando </w:t>
      </w:r>
      <w:r w:rsidR="00CD6AF4" w:rsidRPr="008E1082">
        <w:rPr>
          <w:rFonts w:ascii="Arial Narrow" w:hAnsi="Arial Narrow" w:cs="Arial"/>
          <w:color w:val="000000" w:themeColor="text1"/>
          <w:lang w:eastAsia="es-CO"/>
        </w:rPr>
        <w:t>MEM25-001688 del 17 de febrero de 2025</w:t>
      </w:r>
      <w:r w:rsidR="00CD6AF4">
        <w:rPr>
          <w:rFonts w:ascii="Arial Narrow" w:hAnsi="Arial Narrow" w:cs="Arial"/>
          <w:color w:val="000000" w:themeColor="text1"/>
          <w:lang w:eastAsia="es-CO"/>
        </w:rPr>
        <w:t xml:space="preserve">, </w:t>
      </w:r>
      <w:proofErr w:type="spellStart"/>
      <w:r w:rsidR="00CD6AF4">
        <w:rPr>
          <w:rFonts w:ascii="Arial Narrow" w:hAnsi="Arial Narrow" w:cs="Arial"/>
          <w:color w:val="000000" w:themeColor="text1"/>
          <w:lang w:eastAsia="es-CO"/>
        </w:rPr>
        <w:t>esta</w:t>
      </w:r>
      <w:proofErr w:type="spellEnd"/>
      <w:r w:rsidR="00CD6AF4">
        <w:rPr>
          <w:rFonts w:ascii="Arial Narrow" w:hAnsi="Arial Narrow" w:cs="Arial"/>
          <w:color w:val="000000" w:themeColor="text1"/>
          <w:lang w:eastAsia="es-CO"/>
        </w:rPr>
        <w:t xml:space="preserve"> la Dirección radicó ante Talento Humano la</w:t>
      </w:r>
      <w:r w:rsidR="00B737CC">
        <w:rPr>
          <w:rFonts w:ascii="Arial Narrow" w:hAnsi="Arial Narrow" w:cs="Arial"/>
          <w:color w:val="000000" w:themeColor="text1"/>
          <w:lang w:eastAsia="es-CO"/>
        </w:rPr>
        <w:t xml:space="preserve"> </w:t>
      </w:r>
      <w:r w:rsidR="00CD6AF4" w:rsidRPr="00CD6AF4">
        <w:rPr>
          <w:rFonts w:ascii="Arial Narrow" w:hAnsi="Arial Narrow" w:cs="Arial"/>
          <w:color w:val="000000" w:themeColor="text1"/>
          <w:lang w:val="es-CO" w:eastAsia="es-CO"/>
        </w:rPr>
        <w:t xml:space="preserve">solicitud modificación </w:t>
      </w:r>
      <w:r w:rsidR="00C11681">
        <w:rPr>
          <w:rFonts w:ascii="Arial Narrow" w:hAnsi="Arial Narrow" w:cs="Arial"/>
          <w:color w:val="000000" w:themeColor="text1"/>
          <w:lang w:val="es-CO" w:eastAsia="es-CO"/>
        </w:rPr>
        <w:t>de la</w:t>
      </w:r>
      <w:r w:rsidR="00B737CC">
        <w:rPr>
          <w:rFonts w:ascii="Arial Narrow" w:hAnsi="Arial Narrow" w:cs="Arial"/>
          <w:color w:val="000000" w:themeColor="text1"/>
          <w:lang w:val="es-CO" w:eastAsia="es-CO"/>
        </w:rPr>
        <w:t xml:space="preserve"> </w:t>
      </w:r>
      <w:r w:rsidR="00CD6AF4" w:rsidRPr="00CD6AF4">
        <w:rPr>
          <w:rFonts w:ascii="Arial Narrow" w:hAnsi="Arial Narrow" w:cs="Arial"/>
          <w:color w:val="000000" w:themeColor="text1"/>
          <w:lang w:val="es-CO" w:eastAsia="es-CO"/>
        </w:rPr>
        <w:t>ficha</w:t>
      </w:r>
      <w:r w:rsidR="00C11681">
        <w:rPr>
          <w:rFonts w:ascii="Arial Narrow" w:hAnsi="Arial Narrow" w:cs="Arial"/>
          <w:color w:val="000000" w:themeColor="text1"/>
          <w:lang w:val="es-CO" w:eastAsia="es-CO"/>
        </w:rPr>
        <w:t xml:space="preserve"> del</w:t>
      </w:r>
      <w:r w:rsidR="00B737CC">
        <w:rPr>
          <w:rFonts w:ascii="Arial Narrow" w:hAnsi="Arial Narrow" w:cs="Arial"/>
          <w:color w:val="000000" w:themeColor="text1"/>
          <w:lang w:val="es-CO" w:eastAsia="es-CO"/>
        </w:rPr>
        <w:t xml:space="preserve"> </w:t>
      </w:r>
      <w:r w:rsidR="00CD6AF4" w:rsidRPr="00CD6AF4">
        <w:rPr>
          <w:rFonts w:ascii="Arial Narrow" w:hAnsi="Arial Narrow" w:cs="Arial"/>
          <w:color w:val="000000" w:themeColor="text1"/>
          <w:lang w:val="es-CO" w:eastAsia="es-CO"/>
        </w:rPr>
        <w:t xml:space="preserve">manual de funciones asesor 1020 grado 12, </w:t>
      </w:r>
      <w:r w:rsidR="00CD6AF4">
        <w:rPr>
          <w:rFonts w:ascii="Arial Narrow" w:hAnsi="Arial Narrow" w:cs="Arial"/>
          <w:color w:val="000000" w:themeColor="text1"/>
          <w:lang w:val="es-CO" w:eastAsia="es-CO"/>
        </w:rPr>
        <w:t>publicada en las páginas 28 y 29</w:t>
      </w:r>
      <w:r w:rsidR="00B737CC">
        <w:rPr>
          <w:rFonts w:ascii="Arial Narrow" w:hAnsi="Arial Narrow" w:cs="Arial"/>
          <w:color w:val="000000" w:themeColor="text1"/>
          <w:lang w:val="es-CO" w:eastAsia="es-CO"/>
        </w:rPr>
        <w:t xml:space="preserve"> </w:t>
      </w:r>
      <w:r w:rsidR="00CD6AF4">
        <w:rPr>
          <w:rFonts w:ascii="Arial Narrow" w:hAnsi="Arial Narrow" w:cs="Arial"/>
          <w:color w:val="000000" w:themeColor="text1"/>
          <w:lang w:val="es-CO" w:eastAsia="es-CO"/>
        </w:rPr>
        <w:t>de la Resolución 07 de 2025.</w:t>
      </w:r>
    </w:p>
    <w:p w14:paraId="6DC9D2CC" w14:textId="77777777" w:rsidR="00CD6AF4" w:rsidRDefault="00CD6AF4" w:rsidP="0065485F">
      <w:pPr>
        <w:pStyle w:val="Sinespaciado"/>
        <w:ind w:left="-142" w:right="-376"/>
        <w:jc w:val="both"/>
        <w:rPr>
          <w:rFonts w:ascii="Arial Narrow" w:hAnsi="Arial Narrow" w:cs="Arial"/>
          <w:color w:val="000000" w:themeColor="text1"/>
          <w:lang w:eastAsia="es-CO"/>
        </w:rPr>
      </w:pPr>
    </w:p>
    <w:p w14:paraId="5B32A810" w14:textId="64E59A98" w:rsidR="00CD6AF4" w:rsidRDefault="00CD6AF4" w:rsidP="00CD6AF4">
      <w:pPr>
        <w:pStyle w:val="Sinespaciado"/>
        <w:ind w:left="-142" w:right="-376"/>
        <w:jc w:val="both"/>
        <w:rPr>
          <w:rFonts w:ascii="Arial Narrow" w:hAnsi="Arial Narrow" w:cs="Arial"/>
          <w:color w:val="000000" w:themeColor="text1"/>
          <w:lang w:eastAsia="es-CO"/>
        </w:rPr>
      </w:pPr>
      <w:r>
        <w:rPr>
          <w:rFonts w:ascii="Arial Narrow" w:hAnsi="Arial Narrow" w:cs="Arial"/>
          <w:color w:val="000000" w:themeColor="text1"/>
          <w:lang w:eastAsia="es-CO"/>
        </w:rPr>
        <w:t xml:space="preserve">Que mediante </w:t>
      </w:r>
      <w:r w:rsidRPr="008E1082">
        <w:rPr>
          <w:rFonts w:ascii="Arial Narrow" w:hAnsi="Arial Narrow" w:cs="Arial"/>
          <w:color w:val="000000" w:themeColor="text1"/>
          <w:lang w:eastAsia="es-CO"/>
        </w:rPr>
        <w:t>MEM25-001938 del 20 de febrero de 2025</w:t>
      </w:r>
      <w:r>
        <w:rPr>
          <w:rFonts w:ascii="Arial Narrow" w:hAnsi="Arial Narrow" w:cs="Arial"/>
          <w:color w:val="000000" w:themeColor="text1"/>
          <w:lang w:eastAsia="es-CO"/>
        </w:rPr>
        <w:t>,</w:t>
      </w:r>
      <w:r>
        <w:rPr>
          <w:rFonts w:ascii="Arial Narrow" w:hAnsi="Arial Narrow" w:cs="Arial"/>
          <w:color w:val="000000" w:themeColor="text1"/>
          <w:lang w:eastAsia="es-CO"/>
        </w:rPr>
        <w:t xml:space="preserve"> esta Dirección r</w:t>
      </w:r>
      <w:r>
        <w:rPr>
          <w:rFonts w:ascii="Arial Narrow" w:hAnsi="Arial Narrow" w:cs="Arial"/>
          <w:color w:val="000000" w:themeColor="text1"/>
          <w:lang w:eastAsia="es-CO"/>
        </w:rPr>
        <w:t xml:space="preserve">adicó ante Talento Humano </w:t>
      </w:r>
      <w:r w:rsidR="00124AC8">
        <w:rPr>
          <w:rFonts w:ascii="Arial Narrow" w:hAnsi="Arial Narrow" w:cs="Arial"/>
          <w:color w:val="000000" w:themeColor="text1"/>
          <w:lang w:eastAsia="es-CO"/>
        </w:rPr>
        <w:t xml:space="preserve">la </w:t>
      </w:r>
      <w:r w:rsidR="00124AC8" w:rsidRPr="00CD6AF4">
        <w:rPr>
          <w:rFonts w:ascii="Arial Narrow" w:hAnsi="Arial Narrow" w:cs="Arial"/>
          <w:color w:val="000000" w:themeColor="text1"/>
          <w:lang w:val="es-CO" w:eastAsia="es-CO"/>
        </w:rPr>
        <w:t>solicitud</w:t>
      </w:r>
      <w:r w:rsidRPr="00CD6AF4">
        <w:rPr>
          <w:rFonts w:ascii="Arial Narrow" w:hAnsi="Arial Narrow" w:cs="Arial"/>
          <w:color w:val="000000" w:themeColor="text1"/>
          <w:lang w:val="es-CO" w:eastAsia="es-CO"/>
        </w:rPr>
        <w:t xml:space="preserve"> modificación</w:t>
      </w:r>
      <w:r w:rsidR="00C11681">
        <w:rPr>
          <w:rFonts w:ascii="Arial Narrow" w:hAnsi="Arial Narrow" w:cs="Arial"/>
          <w:color w:val="000000" w:themeColor="text1"/>
          <w:lang w:val="es-CO" w:eastAsia="es-CO"/>
        </w:rPr>
        <w:t xml:space="preserve"> de la </w:t>
      </w:r>
      <w:r w:rsidRPr="00CD6AF4">
        <w:rPr>
          <w:rFonts w:ascii="Arial Narrow" w:hAnsi="Arial Narrow" w:cs="Arial"/>
          <w:color w:val="000000" w:themeColor="text1"/>
          <w:lang w:val="es-CO" w:eastAsia="es-CO"/>
        </w:rPr>
        <w:t>ficha</w:t>
      </w:r>
      <w:r w:rsidR="00C11681">
        <w:rPr>
          <w:rFonts w:ascii="Arial Narrow" w:hAnsi="Arial Narrow" w:cs="Arial"/>
          <w:color w:val="000000" w:themeColor="text1"/>
          <w:lang w:val="es-CO" w:eastAsia="es-CO"/>
        </w:rPr>
        <w:t xml:space="preserve"> del</w:t>
      </w:r>
      <w:r w:rsidRPr="00CD6AF4">
        <w:rPr>
          <w:rFonts w:ascii="Arial Narrow" w:hAnsi="Arial Narrow" w:cs="Arial"/>
          <w:color w:val="000000" w:themeColor="text1"/>
          <w:lang w:val="es-CO" w:eastAsia="es-CO"/>
        </w:rPr>
        <w:t xml:space="preserve"> manual de funciones asesor 1020 grado 12, </w:t>
      </w:r>
      <w:r>
        <w:rPr>
          <w:rFonts w:ascii="Arial Narrow" w:hAnsi="Arial Narrow" w:cs="Arial"/>
          <w:color w:val="000000" w:themeColor="text1"/>
          <w:lang w:val="es-CO" w:eastAsia="es-CO"/>
        </w:rPr>
        <w:t xml:space="preserve">publicada en las páginas </w:t>
      </w:r>
      <w:r>
        <w:rPr>
          <w:rFonts w:ascii="Arial Narrow" w:hAnsi="Arial Narrow" w:cs="Arial"/>
          <w:color w:val="000000" w:themeColor="text1"/>
          <w:lang w:val="es-CO" w:eastAsia="es-CO"/>
        </w:rPr>
        <w:t>30</w:t>
      </w:r>
      <w:r>
        <w:rPr>
          <w:rFonts w:ascii="Arial Narrow" w:hAnsi="Arial Narrow" w:cs="Arial"/>
          <w:color w:val="000000" w:themeColor="text1"/>
          <w:lang w:val="es-CO" w:eastAsia="es-CO"/>
        </w:rPr>
        <w:t xml:space="preserve"> y </w:t>
      </w:r>
      <w:r>
        <w:rPr>
          <w:rFonts w:ascii="Arial Narrow" w:hAnsi="Arial Narrow" w:cs="Arial"/>
          <w:color w:val="000000" w:themeColor="text1"/>
          <w:lang w:val="es-CO" w:eastAsia="es-CO"/>
        </w:rPr>
        <w:t>31</w:t>
      </w:r>
      <w:r>
        <w:rPr>
          <w:rFonts w:ascii="Arial Narrow" w:hAnsi="Arial Narrow" w:cs="Arial"/>
          <w:color w:val="000000" w:themeColor="text1"/>
          <w:lang w:val="es-CO" w:eastAsia="es-CO"/>
        </w:rPr>
        <w:t xml:space="preserve"> de la Resolución 07 de 2025.</w:t>
      </w:r>
    </w:p>
    <w:p w14:paraId="416658A9" w14:textId="77777777" w:rsidR="00CD6AF4" w:rsidRDefault="00CD6AF4" w:rsidP="00CD6AF4">
      <w:pPr>
        <w:pStyle w:val="Sinespaciado"/>
        <w:ind w:left="-142" w:right="-376"/>
        <w:jc w:val="both"/>
        <w:rPr>
          <w:rFonts w:ascii="Arial Narrow" w:hAnsi="Arial Narrow" w:cs="Arial"/>
          <w:color w:val="000000" w:themeColor="text1"/>
          <w:lang w:eastAsia="es-CO"/>
        </w:rPr>
      </w:pPr>
    </w:p>
    <w:p w14:paraId="78E7624A" w14:textId="02ECF12A" w:rsidR="000A7AFE" w:rsidRPr="00106B2A" w:rsidRDefault="00CD6AF4" w:rsidP="0042432A">
      <w:pPr>
        <w:pStyle w:val="Sinespaciado"/>
        <w:ind w:left="-142" w:right="-376"/>
        <w:jc w:val="both"/>
        <w:rPr>
          <w:rFonts w:ascii="Arial Narrow" w:hAnsi="Arial Narrow"/>
          <w:i/>
          <w:iCs/>
        </w:rPr>
      </w:pPr>
      <w:r>
        <w:rPr>
          <w:rFonts w:ascii="Arial Narrow" w:hAnsi="Arial Narrow" w:cs="Arial"/>
          <w:color w:val="000000" w:themeColor="text1"/>
          <w:lang w:eastAsia="es-CO"/>
        </w:rPr>
        <w:t>Que</w:t>
      </w:r>
      <w:r w:rsidR="00124AC8">
        <w:rPr>
          <w:rFonts w:ascii="Arial Narrow" w:hAnsi="Arial Narrow" w:cs="Arial"/>
          <w:color w:val="000000" w:themeColor="text1"/>
          <w:lang w:eastAsia="es-CO"/>
        </w:rPr>
        <w:t xml:space="preserve"> en el </w:t>
      </w:r>
      <w:r w:rsidR="008E1082" w:rsidRPr="008E1082">
        <w:rPr>
          <w:rFonts w:ascii="Arial Narrow" w:hAnsi="Arial Narrow" w:cs="Arial"/>
          <w:color w:val="000000" w:themeColor="text1"/>
          <w:lang w:eastAsia="es-CO"/>
        </w:rPr>
        <w:t>MEM25-002751 del 7 de marzo de 2025</w:t>
      </w:r>
      <w:r w:rsidR="00124AC8">
        <w:rPr>
          <w:rFonts w:ascii="Arial Narrow" w:hAnsi="Arial Narrow" w:cs="Arial"/>
          <w:color w:val="000000" w:themeColor="text1"/>
          <w:lang w:eastAsia="es-CO"/>
        </w:rPr>
        <w:t xml:space="preserve"> dirigido por esta Dirección a Talento Humano</w:t>
      </w:r>
      <w:r w:rsidR="00BD6B97">
        <w:rPr>
          <w:rFonts w:ascii="Arial Narrow" w:hAnsi="Arial Narrow" w:cs="Arial"/>
          <w:color w:val="000000" w:themeColor="text1"/>
          <w:lang w:eastAsia="es-CO"/>
        </w:rPr>
        <w:t>,</w:t>
      </w:r>
      <w:r w:rsidR="00A82DA3">
        <w:rPr>
          <w:rFonts w:ascii="Arial Narrow" w:hAnsi="Arial Narrow" w:cs="Arial"/>
          <w:color w:val="000000" w:themeColor="text1"/>
          <w:lang w:eastAsia="es-CO"/>
        </w:rPr>
        <w:t xml:space="preserve"> esta Dirección</w:t>
      </w:r>
      <w:r w:rsidR="00B737CC">
        <w:rPr>
          <w:rFonts w:ascii="Arial Narrow" w:hAnsi="Arial Narrow" w:cs="Arial"/>
          <w:color w:val="000000" w:themeColor="text1"/>
          <w:lang w:eastAsia="es-CO"/>
        </w:rPr>
        <w:t xml:space="preserve"> </w:t>
      </w:r>
      <w:r w:rsidR="00124AC8">
        <w:rPr>
          <w:rFonts w:ascii="Arial Narrow" w:hAnsi="Arial Narrow" w:cs="Arial"/>
          <w:color w:val="000000" w:themeColor="text1"/>
          <w:lang w:eastAsia="es-CO"/>
        </w:rPr>
        <w:t>motiv</w:t>
      </w:r>
      <w:r w:rsidR="0042432A">
        <w:rPr>
          <w:rFonts w:ascii="Arial Narrow" w:hAnsi="Arial Narrow" w:cs="Arial"/>
          <w:color w:val="000000" w:themeColor="text1"/>
          <w:lang w:eastAsia="es-CO"/>
        </w:rPr>
        <w:t>ó</w:t>
      </w:r>
      <w:r w:rsidR="00124AC8">
        <w:rPr>
          <w:rFonts w:ascii="Arial Narrow" w:hAnsi="Arial Narrow" w:cs="Arial"/>
          <w:color w:val="000000" w:themeColor="text1"/>
          <w:lang w:eastAsia="es-CO"/>
        </w:rPr>
        <w:t xml:space="preserve"> la solicitud de las modificaciones de las</w:t>
      </w:r>
      <w:r w:rsidR="00B737CC">
        <w:rPr>
          <w:rFonts w:ascii="Arial Narrow" w:hAnsi="Arial Narrow" w:cs="Arial"/>
          <w:color w:val="000000" w:themeColor="text1"/>
          <w:lang w:eastAsia="es-CO"/>
        </w:rPr>
        <w:t xml:space="preserve"> </w:t>
      </w:r>
      <w:r w:rsidR="00124AC8">
        <w:rPr>
          <w:rFonts w:ascii="Arial Narrow" w:hAnsi="Arial Narrow" w:cs="Arial"/>
          <w:color w:val="000000" w:themeColor="text1"/>
          <w:lang w:eastAsia="es-CO"/>
        </w:rPr>
        <w:t>fichas del Manual Específico de Funciones y competencias laborales</w:t>
      </w:r>
      <w:r w:rsidR="00B737CC">
        <w:rPr>
          <w:rFonts w:ascii="Arial Narrow" w:hAnsi="Arial Narrow" w:cs="Arial"/>
          <w:color w:val="000000" w:themeColor="text1"/>
          <w:lang w:eastAsia="es-CO"/>
        </w:rPr>
        <w:t xml:space="preserve"> </w:t>
      </w:r>
      <w:r w:rsidR="0042432A">
        <w:rPr>
          <w:rFonts w:ascii="Arial Narrow" w:hAnsi="Arial Narrow" w:cs="Arial"/>
          <w:color w:val="000000" w:themeColor="text1"/>
          <w:lang w:eastAsia="es-CO"/>
        </w:rPr>
        <w:t>pa</w:t>
      </w:r>
      <w:r w:rsidR="00124AC8">
        <w:rPr>
          <w:rFonts w:ascii="Arial Narrow" w:hAnsi="Arial Narrow" w:cs="Arial"/>
          <w:color w:val="000000" w:themeColor="text1"/>
          <w:lang w:eastAsia="es-CO"/>
        </w:rPr>
        <w:t>ra</w:t>
      </w:r>
      <w:r w:rsidR="00C11681">
        <w:rPr>
          <w:rFonts w:ascii="Arial Narrow" w:hAnsi="Arial Narrow" w:cs="Arial"/>
          <w:color w:val="000000" w:themeColor="text1"/>
          <w:lang w:eastAsia="es-CO"/>
        </w:rPr>
        <w:t xml:space="preserve"> los</w:t>
      </w:r>
      <w:r w:rsidR="00124AC8">
        <w:rPr>
          <w:rFonts w:ascii="Arial Narrow" w:hAnsi="Arial Narrow" w:cs="Arial"/>
          <w:color w:val="000000" w:themeColor="text1"/>
          <w:lang w:eastAsia="es-CO"/>
        </w:rPr>
        <w:t xml:space="preserve"> dos</w:t>
      </w:r>
      <w:r w:rsidR="00B737CC">
        <w:rPr>
          <w:rFonts w:ascii="Arial Narrow" w:hAnsi="Arial Narrow" w:cs="Arial"/>
          <w:color w:val="000000" w:themeColor="text1"/>
          <w:lang w:eastAsia="es-CO"/>
        </w:rPr>
        <w:t xml:space="preserve"> </w:t>
      </w:r>
      <w:r w:rsidR="0042432A">
        <w:rPr>
          <w:rFonts w:ascii="Arial Narrow" w:hAnsi="Arial Narrow" w:cs="Arial"/>
          <w:color w:val="000000" w:themeColor="text1"/>
          <w:lang w:eastAsia="es-CO"/>
        </w:rPr>
        <w:t xml:space="preserve">(2) </w:t>
      </w:r>
      <w:r w:rsidR="00124AC8">
        <w:rPr>
          <w:rFonts w:ascii="Arial Narrow" w:hAnsi="Arial Narrow" w:cs="Arial"/>
          <w:color w:val="000000" w:themeColor="text1"/>
          <w:lang w:eastAsia="es-CO"/>
        </w:rPr>
        <w:t>empleos de Asesor, Código 1020, Grado 12</w:t>
      </w:r>
      <w:r w:rsidR="00A82DA3">
        <w:rPr>
          <w:rFonts w:ascii="Arial Narrow" w:hAnsi="Arial Narrow" w:cs="Arial"/>
          <w:color w:val="000000" w:themeColor="text1"/>
          <w:lang w:eastAsia="es-CO"/>
        </w:rPr>
        <w:t xml:space="preserve"> que por estructura organizacional corresponden a la Dirección General,</w:t>
      </w:r>
      <w:r w:rsidR="00B737CC">
        <w:rPr>
          <w:rFonts w:ascii="Arial Narrow" w:hAnsi="Arial Narrow" w:cs="Arial"/>
          <w:color w:val="000000" w:themeColor="text1"/>
          <w:lang w:eastAsia="es-CO"/>
        </w:rPr>
        <w:t xml:space="preserve"> </w:t>
      </w:r>
      <w:r w:rsidR="00BD6B97">
        <w:rPr>
          <w:rFonts w:ascii="Arial Narrow" w:hAnsi="Arial Narrow" w:cs="Arial"/>
          <w:color w:val="000000" w:themeColor="text1"/>
          <w:lang w:eastAsia="es-CO"/>
        </w:rPr>
        <w:t xml:space="preserve"> </w:t>
      </w:r>
      <w:r w:rsidR="0042432A">
        <w:rPr>
          <w:rFonts w:ascii="Arial Narrow" w:hAnsi="Arial Narrow" w:cs="Arial"/>
          <w:color w:val="000000" w:themeColor="text1"/>
          <w:lang w:eastAsia="es-CO"/>
        </w:rPr>
        <w:t xml:space="preserve">indicando entre otros que la misma se hace necesaria </w:t>
      </w:r>
      <w:r w:rsidR="0042432A" w:rsidRPr="00106B2A">
        <w:rPr>
          <w:rFonts w:ascii="Arial Narrow" w:hAnsi="Arial Narrow" w:cs="Arial"/>
          <w:i/>
          <w:iCs/>
          <w:color w:val="000000" w:themeColor="text1"/>
          <w:lang w:eastAsia="es-CO"/>
        </w:rPr>
        <w:t>“</w:t>
      </w:r>
      <w:r w:rsidR="0042432A">
        <w:rPr>
          <w:rFonts w:ascii="Arial Narrow" w:hAnsi="Arial Narrow" w:cs="Arial"/>
          <w:i/>
          <w:iCs/>
          <w:color w:val="000000" w:themeColor="text1"/>
          <w:lang w:eastAsia="es-CO"/>
        </w:rPr>
        <w:t xml:space="preserve">[…] </w:t>
      </w:r>
      <w:r w:rsidR="00DD71F4" w:rsidRPr="00106B2A">
        <w:rPr>
          <w:rFonts w:ascii="Arial Narrow" w:hAnsi="Arial Narrow" w:cs="Arial"/>
          <w:i/>
          <w:iCs/>
          <w:color w:val="000000" w:themeColor="text1"/>
          <w:lang w:eastAsia="es-CO"/>
        </w:rPr>
        <w:t xml:space="preserve">con el fin de contar con perfiles para </w:t>
      </w:r>
      <w:r w:rsidR="0042432A" w:rsidRPr="00106B2A">
        <w:rPr>
          <w:rFonts w:ascii="Arial Narrow" w:hAnsi="Arial Narrow" w:cs="Arial"/>
          <w:i/>
          <w:iCs/>
          <w:color w:val="000000" w:themeColor="text1"/>
          <w:lang w:eastAsia="es-CO"/>
        </w:rPr>
        <w:t>A</w:t>
      </w:r>
      <w:r w:rsidR="00DD71F4" w:rsidRPr="00106B2A">
        <w:rPr>
          <w:rFonts w:ascii="Arial Narrow" w:hAnsi="Arial Narrow" w:cs="Arial"/>
          <w:i/>
          <w:iCs/>
          <w:color w:val="000000" w:themeColor="text1"/>
          <w:lang w:eastAsia="es-CO"/>
        </w:rPr>
        <w:t xml:space="preserve">sesorar y </w:t>
      </w:r>
      <w:r w:rsidR="0042432A" w:rsidRPr="00106B2A">
        <w:rPr>
          <w:rFonts w:ascii="Arial Narrow" w:hAnsi="Arial Narrow" w:cs="Arial"/>
          <w:i/>
          <w:iCs/>
          <w:color w:val="000000" w:themeColor="text1"/>
          <w:lang w:eastAsia="es-CO"/>
        </w:rPr>
        <w:t>O</w:t>
      </w:r>
      <w:r w:rsidR="00DD71F4" w:rsidRPr="00106B2A">
        <w:rPr>
          <w:rFonts w:ascii="Arial Narrow" w:hAnsi="Arial Narrow" w:cs="Arial"/>
          <w:i/>
          <w:iCs/>
          <w:color w:val="000000" w:themeColor="text1"/>
          <w:lang w:eastAsia="es-CO"/>
        </w:rPr>
        <w:t xml:space="preserve">rientar a la Dirección Programática de Reintegración en la implementación de estrategias y acciones </w:t>
      </w:r>
      <w:r w:rsidR="0042432A" w:rsidRPr="00106B2A">
        <w:rPr>
          <w:rFonts w:ascii="Arial Narrow" w:hAnsi="Arial Narrow" w:cs="Arial"/>
          <w:i/>
          <w:iCs/>
          <w:color w:val="000000" w:themeColor="text1"/>
          <w:lang w:eastAsia="es-CO"/>
        </w:rPr>
        <w:t>para</w:t>
      </w:r>
      <w:r w:rsidR="00DD71F4" w:rsidRPr="00106B2A">
        <w:rPr>
          <w:rFonts w:ascii="Arial Narrow" w:hAnsi="Arial Narrow" w:cs="Arial"/>
          <w:i/>
          <w:iCs/>
          <w:color w:val="000000" w:themeColor="text1"/>
          <w:lang w:eastAsia="es-CO"/>
        </w:rPr>
        <w:t xml:space="preserve"> el cumplimiento de </w:t>
      </w:r>
      <w:r w:rsidR="0042432A" w:rsidRPr="00106B2A">
        <w:rPr>
          <w:rFonts w:ascii="Arial Narrow" w:hAnsi="Arial Narrow" w:cs="Arial"/>
          <w:i/>
          <w:iCs/>
          <w:color w:val="000000" w:themeColor="text1"/>
          <w:lang w:eastAsia="es-CO"/>
        </w:rPr>
        <w:t>su</w:t>
      </w:r>
      <w:r w:rsidR="00DD71F4" w:rsidRPr="00106B2A">
        <w:rPr>
          <w:rFonts w:ascii="Arial Narrow" w:hAnsi="Arial Narrow" w:cs="Arial"/>
          <w:i/>
          <w:iCs/>
          <w:color w:val="000000" w:themeColor="text1"/>
          <w:lang w:eastAsia="es-CO"/>
        </w:rPr>
        <w:t xml:space="preserve"> misionalidad</w:t>
      </w:r>
      <w:r w:rsidR="00475507" w:rsidRPr="00106B2A">
        <w:rPr>
          <w:rFonts w:ascii="Arial Narrow" w:hAnsi="Arial Narrow" w:cs="Arial"/>
          <w:i/>
          <w:iCs/>
          <w:color w:val="000000" w:themeColor="text1"/>
          <w:lang w:eastAsia="es-CO"/>
        </w:rPr>
        <w:t>;</w:t>
      </w:r>
      <w:r w:rsidR="00DD71F4" w:rsidRPr="00106B2A">
        <w:rPr>
          <w:rFonts w:ascii="Arial Narrow" w:hAnsi="Arial Narrow" w:cs="Arial"/>
          <w:i/>
          <w:iCs/>
          <w:color w:val="000000" w:themeColor="text1"/>
          <w:lang w:eastAsia="es-CO"/>
        </w:rPr>
        <w:t xml:space="preserve"> </w:t>
      </w:r>
      <w:r w:rsidR="0042432A" w:rsidRPr="00106B2A">
        <w:rPr>
          <w:rFonts w:ascii="Arial Narrow" w:hAnsi="Arial Narrow" w:cs="Arial"/>
          <w:i/>
          <w:iCs/>
          <w:color w:val="000000" w:themeColor="text1"/>
          <w:lang w:eastAsia="es-CO"/>
        </w:rPr>
        <w:t xml:space="preserve">así como en </w:t>
      </w:r>
      <w:r w:rsidR="00DD71F4" w:rsidRPr="00106B2A">
        <w:rPr>
          <w:rFonts w:ascii="Arial Narrow" w:hAnsi="Arial Narrow" w:cs="Arial"/>
          <w:i/>
          <w:iCs/>
          <w:color w:val="000000" w:themeColor="text1"/>
          <w:lang w:eastAsia="es-CO"/>
        </w:rPr>
        <w:t>la formulación, ejecución, seguimiento, control administrativo y financiero</w:t>
      </w:r>
      <w:r w:rsidR="0042432A" w:rsidRPr="00106B2A">
        <w:rPr>
          <w:rFonts w:ascii="Arial Narrow" w:hAnsi="Arial Narrow" w:cs="Arial"/>
          <w:i/>
          <w:iCs/>
          <w:color w:val="000000" w:themeColor="text1"/>
          <w:lang w:eastAsia="es-CO"/>
        </w:rPr>
        <w:t xml:space="preserve"> para cada uno de los procesos que son competencia de la Agencia para la Reincorporación y Normalización (ARN),</w:t>
      </w:r>
      <w:r w:rsidR="00475507" w:rsidRPr="00106B2A">
        <w:rPr>
          <w:rFonts w:ascii="Arial Narrow" w:hAnsi="Arial Narrow" w:cs="Arial"/>
          <w:i/>
          <w:iCs/>
          <w:color w:val="000000" w:themeColor="text1"/>
          <w:lang w:eastAsia="es-CO"/>
        </w:rPr>
        <w:t xml:space="preserve"> </w:t>
      </w:r>
      <w:r w:rsidR="0042432A" w:rsidRPr="00106B2A">
        <w:rPr>
          <w:rFonts w:ascii="Arial Narrow" w:hAnsi="Arial Narrow" w:cs="Arial"/>
          <w:i/>
          <w:iCs/>
          <w:color w:val="000000" w:themeColor="text1"/>
          <w:lang w:eastAsia="es-CO"/>
        </w:rPr>
        <w:t>a</w:t>
      </w:r>
      <w:r w:rsidR="00DD71F4" w:rsidRPr="00106B2A">
        <w:rPr>
          <w:rFonts w:ascii="Arial Narrow" w:hAnsi="Arial Narrow" w:cs="Arial"/>
          <w:i/>
          <w:iCs/>
          <w:color w:val="000000" w:themeColor="text1"/>
          <w:lang w:eastAsia="es-CO"/>
        </w:rPr>
        <w:t>segur</w:t>
      </w:r>
      <w:r w:rsidR="0042432A" w:rsidRPr="00106B2A">
        <w:rPr>
          <w:rFonts w:ascii="Arial Narrow" w:hAnsi="Arial Narrow" w:cs="Arial"/>
          <w:i/>
          <w:iCs/>
          <w:color w:val="000000" w:themeColor="text1"/>
          <w:lang w:eastAsia="es-CO"/>
        </w:rPr>
        <w:t xml:space="preserve">ando </w:t>
      </w:r>
      <w:r w:rsidR="00DD71F4" w:rsidRPr="00106B2A">
        <w:rPr>
          <w:rFonts w:ascii="Arial Narrow" w:hAnsi="Arial Narrow" w:cs="Arial"/>
          <w:i/>
          <w:iCs/>
          <w:color w:val="000000" w:themeColor="text1"/>
          <w:lang w:eastAsia="es-CO"/>
        </w:rPr>
        <w:t xml:space="preserve">que </w:t>
      </w:r>
      <w:r w:rsidR="0042432A" w:rsidRPr="00106B2A">
        <w:rPr>
          <w:rFonts w:ascii="Arial Narrow" w:hAnsi="Arial Narrow" w:cs="Arial"/>
          <w:i/>
          <w:iCs/>
          <w:color w:val="000000" w:themeColor="text1"/>
          <w:lang w:eastAsia="es-CO"/>
        </w:rPr>
        <w:t>estos, sean realmente inclusivos y efectivos, y permitan abordar de manera</w:t>
      </w:r>
      <w:r w:rsidR="00B737CC">
        <w:rPr>
          <w:rFonts w:ascii="Arial Narrow" w:hAnsi="Arial Narrow" w:cs="Arial"/>
          <w:i/>
          <w:iCs/>
          <w:color w:val="000000" w:themeColor="text1"/>
          <w:lang w:eastAsia="es-CO"/>
        </w:rPr>
        <w:t xml:space="preserve"> </w:t>
      </w:r>
      <w:r w:rsidR="0042432A" w:rsidRPr="00106B2A">
        <w:rPr>
          <w:rFonts w:ascii="Arial Narrow" w:hAnsi="Arial Narrow" w:cs="Arial"/>
          <w:i/>
          <w:iCs/>
          <w:color w:val="000000" w:themeColor="text1"/>
          <w:lang w:eastAsia="es-CO"/>
        </w:rPr>
        <w:t xml:space="preserve">adecuada las necesidades diferenciadas de género, de acuerdo con el marco normativo vigente, garantizando </w:t>
      </w:r>
      <w:r w:rsidR="0042432A" w:rsidRPr="00106B2A">
        <w:rPr>
          <w:rFonts w:ascii="Arial Narrow" w:hAnsi="Arial Narrow" w:cs="Arial"/>
          <w:i/>
          <w:iCs/>
          <w:color w:val="000000" w:themeColor="text1"/>
          <w:lang w:val="es-CO" w:eastAsia="es-CO"/>
        </w:rPr>
        <w:t>la transversalización de este enfoque en los procesos y labores encomendadas a la Dirección Programática de Reintegración</w:t>
      </w:r>
      <w:r w:rsidR="0042432A" w:rsidRPr="00106B2A">
        <w:rPr>
          <w:rFonts w:ascii="Arial Narrow" w:hAnsi="Arial Narrow" w:cs="Arial"/>
          <w:i/>
          <w:iCs/>
          <w:color w:val="000000" w:themeColor="text1"/>
          <w:lang w:val="es-CO" w:eastAsia="es-CO"/>
        </w:rPr>
        <w:t>”</w:t>
      </w:r>
      <w:r w:rsidR="00B737CC">
        <w:rPr>
          <w:rFonts w:ascii="Arial Narrow" w:hAnsi="Arial Narrow" w:cs="Arial"/>
          <w:i/>
          <w:iCs/>
          <w:color w:val="000000" w:themeColor="text1"/>
          <w:lang w:val="es-CO" w:eastAsia="es-CO"/>
        </w:rPr>
        <w:t xml:space="preserve"> </w:t>
      </w:r>
      <w:r w:rsidR="0042432A">
        <w:rPr>
          <w:rFonts w:ascii="Arial Narrow" w:hAnsi="Arial Narrow" w:cs="Arial"/>
          <w:color w:val="000000" w:themeColor="text1"/>
          <w:lang w:val="es-CO" w:eastAsia="es-CO"/>
        </w:rPr>
        <w:t>y con el fin de contribuir de manera transversal</w:t>
      </w:r>
      <w:r w:rsidR="0042432A" w:rsidRPr="00106B2A">
        <w:rPr>
          <w:rFonts w:ascii="Arial Narrow" w:hAnsi="Arial Narrow" w:cs="Arial"/>
          <w:i/>
          <w:iCs/>
          <w:color w:val="000000" w:themeColor="text1"/>
          <w:lang w:val="es-CO" w:eastAsia="es-CO"/>
        </w:rPr>
        <w:t xml:space="preserve"> </w:t>
      </w:r>
      <w:r w:rsidR="00C11681" w:rsidRPr="00106B2A">
        <w:rPr>
          <w:rFonts w:ascii="Arial Narrow" w:hAnsi="Arial Narrow" w:cs="Arial"/>
          <w:i/>
          <w:iCs/>
          <w:color w:val="000000" w:themeColor="text1"/>
          <w:lang w:val="es-CO" w:eastAsia="es-CO"/>
        </w:rPr>
        <w:t>“</w:t>
      </w:r>
      <w:r w:rsidR="00C11681">
        <w:rPr>
          <w:rFonts w:ascii="Arial Narrow" w:hAnsi="Arial Narrow" w:cs="Arial"/>
          <w:i/>
          <w:iCs/>
          <w:color w:val="000000" w:themeColor="text1"/>
          <w:lang w:val="es-CO" w:eastAsia="es-CO"/>
        </w:rPr>
        <w:t xml:space="preserve"> […] </w:t>
      </w:r>
      <w:r w:rsidR="00C11681" w:rsidRPr="00106B2A">
        <w:rPr>
          <w:rFonts w:ascii="Arial Narrow" w:hAnsi="Arial Narrow" w:cs="Arial"/>
          <w:i/>
          <w:iCs/>
          <w:color w:val="000000" w:themeColor="text1"/>
          <w:lang w:val="es-CO" w:eastAsia="es-CO"/>
        </w:rPr>
        <w:t>al fortalecimiento de los planes, programas, proyectos, acciones y estrategias formuladas en el marco de implementación del proceso de enfoque de género; así, como en la formulación, ejecución, seguimiento, control administrativo y financiero de los procesos misionales y territoriales de la ARN</w:t>
      </w:r>
      <w:r w:rsidR="00C11681" w:rsidRPr="00106B2A">
        <w:rPr>
          <w:rFonts w:ascii="Arial Narrow" w:hAnsi="Arial Narrow" w:cs="Arial"/>
          <w:i/>
          <w:iCs/>
          <w:color w:val="000000" w:themeColor="text1"/>
          <w:lang w:val="es-CO" w:eastAsia="es-CO"/>
        </w:rPr>
        <w:t>”</w:t>
      </w:r>
      <w:r w:rsidR="00C11681" w:rsidRPr="00106B2A">
        <w:rPr>
          <w:rFonts w:ascii="Arial Narrow" w:hAnsi="Arial Narrow" w:cs="Arial"/>
          <w:i/>
          <w:iCs/>
          <w:color w:val="000000" w:themeColor="text1"/>
          <w:lang w:val="es-CO" w:eastAsia="es-CO"/>
        </w:rPr>
        <w:t>.</w:t>
      </w:r>
      <w:r w:rsidR="00B737CC">
        <w:rPr>
          <w:rFonts w:ascii="Arial Narrow" w:hAnsi="Arial Narrow" w:cs="Arial"/>
          <w:i/>
          <w:iCs/>
          <w:color w:val="000000" w:themeColor="text1"/>
          <w:lang w:val="es-CO" w:eastAsia="es-CO"/>
        </w:rPr>
        <w:t xml:space="preserve"> </w:t>
      </w:r>
      <w:r w:rsidR="0042432A" w:rsidRPr="00106B2A">
        <w:rPr>
          <w:rFonts w:ascii="Arial Narrow" w:hAnsi="Arial Narrow" w:cs="Arial"/>
          <w:i/>
          <w:iCs/>
          <w:color w:val="000000" w:themeColor="text1"/>
          <w:lang w:eastAsia="es-CO"/>
        </w:rPr>
        <w:t xml:space="preserve"> </w:t>
      </w:r>
    </w:p>
    <w:p w14:paraId="655769B4" w14:textId="77777777" w:rsidR="000A7AFE" w:rsidRPr="004C7496" w:rsidRDefault="000A7AFE" w:rsidP="0065485F">
      <w:pPr>
        <w:pStyle w:val="Sinespaciado"/>
        <w:ind w:left="-142" w:right="-376"/>
        <w:jc w:val="both"/>
        <w:rPr>
          <w:rFonts w:ascii="Arial Narrow" w:hAnsi="Arial Narrow"/>
        </w:rPr>
      </w:pPr>
    </w:p>
    <w:p w14:paraId="10903715" w14:textId="56EC79D3" w:rsidR="00C11681" w:rsidRPr="00106B2A" w:rsidRDefault="0065485F" w:rsidP="0065485F">
      <w:pPr>
        <w:ind w:left="-142" w:right="-348"/>
        <w:jc w:val="both"/>
        <w:rPr>
          <w:rFonts w:ascii="Arial Narrow" w:hAnsi="Arial Narrow" w:cs="Arial"/>
          <w:i/>
          <w:iCs/>
        </w:rPr>
      </w:pPr>
      <w:r w:rsidRPr="004C7496">
        <w:rPr>
          <w:rFonts w:ascii="Arial Narrow" w:hAnsi="Arial Narrow" w:cs="Arial"/>
        </w:rPr>
        <w:t xml:space="preserve">Que </w:t>
      </w:r>
      <w:r w:rsidR="00C11681">
        <w:rPr>
          <w:rFonts w:ascii="Arial Narrow" w:hAnsi="Arial Narrow" w:cs="Arial"/>
        </w:rPr>
        <w:t xml:space="preserve">con base en la fundamentación expuesta en el </w:t>
      </w:r>
      <w:r w:rsidR="00C11681" w:rsidRPr="008E1082">
        <w:rPr>
          <w:rFonts w:ascii="Arial Narrow" w:hAnsi="Arial Narrow" w:cs="Arial"/>
          <w:color w:val="000000" w:themeColor="text1"/>
          <w:lang w:eastAsia="es-CO"/>
        </w:rPr>
        <w:t>MEM25-002751 del 7 de marzo de 2025</w:t>
      </w:r>
      <w:r w:rsidR="00C11681">
        <w:rPr>
          <w:rFonts w:ascii="Arial Narrow" w:hAnsi="Arial Narrow" w:cs="Arial"/>
          <w:color w:val="000000" w:themeColor="text1"/>
          <w:lang w:eastAsia="es-CO"/>
        </w:rPr>
        <w:t xml:space="preserve"> y en cumplimiento de lo exigido en el precitado artículo 2</w:t>
      </w:r>
      <w:r w:rsidR="00C11681" w:rsidRPr="004C7496">
        <w:rPr>
          <w:rFonts w:ascii="Arial Narrow" w:hAnsi="Arial Narrow" w:cs="Arial"/>
          <w:color w:val="000000" w:themeColor="text1"/>
          <w:lang w:eastAsia="es-CO"/>
        </w:rPr>
        <w:t>.2.2.6.1 del Decreto 1083 de 2015 modificado por el artículo 4° del Decreto 498 de 30 de marzo de 2020</w:t>
      </w:r>
      <w:r w:rsidR="00C11681">
        <w:rPr>
          <w:rFonts w:ascii="Arial Narrow" w:hAnsi="Arial Narrow" w:cs="Arial"/>
          <w:color w:val="000000" w:themeColor="text1"/>
          <w:lang w:eastAsia="es-CO"/>
        </w:rPr>
        <w:t>,</w:t>
      </w:r>
      <w:r w:rsidR="00C71F80">
        <w:rPr>
          <w:rFonts w:ascii="Arial Narrow" w:hAnsi="Arial Narrow" w:cs="Arial"/>
          <w:color w:val="000000" w:themeColor="text1"/>
          <w:lang w:eastAsia="es-CO"/>
        </w:rPr>
        <w:t xml:space="preserve"> la Secretaría General a través del</w:t>
      </w:r>
      <w:r w:rsidR="00C11681">
        <w:rPr>
          <w:rFonts w:ascii="Arial Narrow" w:hAnsi="Arial Narrow" w:cs="Arial"/>
          <w:color w:val="000000" w:themeColor="text1"/>
          <w:lang w:eastAsia="es-CO"/>
        </w:rPr>
        <w:t xml:space="preserve"> equipo de Talento Humano, adelantó la elaboración del estudio técnico que soporta la</w:t>
      </w:r>
      <w:r w:rsidR="00B737CC">
        <w:rPr>
          <w:rFonts w:ascii="Arial Narrow" w:hAnsi="Arial Narrow" w:cs="Arial"/>
          <w:color w:val="000000" w:themeColor="text1"/>
          <w:lang w:eastAsia="es-CO"/>
        </w:rPr>
        <w:t xml:space="preserve"> </w:t>
      </w:r>
      <w:r w:rsidR="00C11681">
        <w:rPr>
          <w:rFonts w:ascii="Arial Narrow" w:hAnsi="Arial Narrow" w:cs="Arial"/>
          <w:color w:val="000000" w:themeColor="text1"/>
          <w:lang w:eastAsia="es-CO"/>
        </w:rPr>
        <w:t xml:space="preserve">modificación </w:t>
      </w:r>
      <w:r w:rsidR="00C11681">
        <w:rPr>
          <w:rFonts w:ascii="Arial Narrow" w:hAnsi="Arial Narrow" w:cs="Arial"/>
          <w:color w:val="000000" w:themeColor="text1"/>
          <w:lang w:eastAsia="es-CO"/>
        </w:rPr>
        <w:t>de las</w:t>
      </w:r>
      <w:r w:rsidR="00B737CC">
        <w:rPr>
          <w:rFonts w:ascii="Arial Narrow" w:hAnsi="Arial Narrow" w:cs="Arial"/>
          <w:color w:val="000000" w:themeColor="text1"/>
          <w:lang w:eastAsia="es-CO"/>
        </w:rPr>
        <w:t xml:space="preserve"> </w:t>
      </w:r>
      <w:r w:rsidR="00C11681">
        <w:rPr>
          <w:rFonts w:ascii="Arial Narrow" w:hAnsi="Arial Narrow" w:cs="Arial"/>
          <w:color w:val="000000" w:themeColor="text1"/>
          <w:lang w:eastAsia="es-CO"/>
        </w:rPr>
        <w:t>fichas del Manual Específico de Funciones y competencias laborales</w:t>
      </w:r>
      <w:r w:rsidR="00B737CC">
        <w:rPr>
          <w:rFonts w:ascii="Arial Narrow" w:hAnsi="Arial Narrow" w:cs="Arial"/>
          <w:color w:val="000000" w:themeColor="text1"/>
          <w:lang w:eastAsia="es-CO"/>
        </w:rPr>
        <w:t xml:space="preserve"> </w:t>
      </w:r>
      <w:r w:rsidR="00C11681">
        <w:rPr>
          <w:rFonts w:ascii="Arial Narrow" w:hAnsi="Arial Narrow" w:cs="Arial"/>
          <w:color w:val="000000" w:themeColor="text1"/>
          <w:lang w:eastAsia="es-CO"/>
        </w:rPr>
        <w:t>para los dos</w:t>
      </w:r>
      <w:r w:rsidR="00B737CC">
        <w:rPr>
          <w:rFonts w:ascii="Arial Narrow" w:hAnsi="Arial Narrow" w:cs="Arial"/>
          <w:color w:val="000000" w:themeColor="text1"/>
          <w:lang w:eastAsia="es-CO"/>
        </w:rPr>
        <w:t xml:space="preserve"> </w:t>
      </w:r>
      <w:r w:rsidR="00C11681">
        <w:rPr>
          <w:rFonts w:ascii="Arial Narrow" w:hAnsi="Arial Narrow" w:cs="Arial"/>
          <w:color w:val="000000" w:themeColor="text1"/>
          <w:lang w:eastAsia="es-CO"/>
        </w:rPr>
        <w:t xml:space="preserve">(2) empleos de Asesor, Código 1020, Grado 12 </w:t>
      </w:r>
      <w:r w:rsidR="00C11681">
        <w:rPr>
          <w:rFonts w:ascii="Arial Narrow" w:hAnsi="Arial Narrow" w:cs="Arial"/>
          <w:color w:val="000000" w:themeColor="text1"/>
          <w:lang w:eastAsia="es-CO"/>
        </w:rPr>
        <w:t>, el cual hace parte integral del presente acto administrativo,</w:t>
      </w:r>
      <w:r w:rsidR="00B737CC">
        <w:rPr>
          <w:rFonts w:ascii="Arial Narrow" w:hAnsi="Arial Narrow" w:cs="Arial"/>
          <w:color w:val="000000" w:themeColor="text1"/>
          <w:lang w:eastAsia="es-CO"/>
        </w:rPr>
        <w:t xml:space="preserve"> </w:t>
      </w:r>
      <w:r w:rsidR="00C11681">
        <w:rPr>
          <w:rFonts w:ascii="Arial Narrow" w:hAnsi="Arial Narrow" w:cs="Arial"/>
          <w:color w:val="000000" w:themeColor="text1"/>
          <w:lang w:eastAsia="es-CO"/>
        </w:rPr>
        <w:t xml:space="preserve">el cual concluye </w:t>
      </w:r>
      <w:r w:rsidR="00C71F80">
        <w:rPr>
          <w:rFonts w:ascii="Arial Narrow" w:hAnsi="Arial Narrow" w:cs="Arial"/>
          <w:color w:val="000000" w:themeColor="text1"/>
          <w:lang w:eastAsia="es-CO"/>
        </w:rPr>
        <w:t xml:space="preserve">que </w:t>
      </w:r>
      <w:r w:rsidR="00C71F80" w:rsidRPr="00106B2A">
        <w:rPr>
          <w:rFonts w:ascii="Arial Narrow" w:hAnsi="Arial Narrow" w:cs="Arial"/>
          <w:i/>
          <w:iCs/>
          <w:color w:val="000000" w:themeColor="text1"/>
          <w:lang w:eastAsia="es-CO"/>
        </w:rPr>
        <w:t>“[…]</w:t>
      </w:r>
      <w:r w:rsidR="00C71F80" w:rsidRPr="00106B2A">
        <w:rPr>
          <w:rFonts w:ascii="Arial Narrow" w:hAnsi="Arial Narrow" w:cs="Arial"/>
          <w:i/>
          <w:iCs/>
          <w:color w:val="000000" w:themeColor="text1"/>
          <w:lang w:val="es-CO" w:eastAsia="es-CO"/>
        </w:rPr>
        <w:t xml:space="preserve"> es viable, la modificación de dos fichas de dos empleos de libre nombramiento y remoción del Manual Específico de Funciones y de Competencias Laborales, respecto a cada uno de los criterios y elementos referidos del Manual Específico de Funciones y Competencias Laborales para las áreas del Grupo de Enfoque de Género, y la de Dirección General para el financiamiento y administración porque facilita el fortalecimiento de las capacidades institucionales y de los servidores públicos, y se ajusta a los requerimientos y a las necesidades de mejora del servicio de la entidad, de acuerdo con lo sustentando en el presente estudio técnico</w:t>
      </w:r>
      <w:r w:rsidR="00C71F80" w:rsidRPr="00106B2A">
        <w:rPr>
          <w:rFonts w:ascii="Arial Narrow" w:hAnsi="Arial Narrow" w:cs="Arial"/>
          <w:i/>
          <w:iCs/>
          <w:color w:val="000000" w:themeColor="text1"/>
          <w:lang w:val="es-CO" w:eastAsia="es-CO"/>
        </w:rPr>
        <w:t>”</w:t>
      </w:r>
      <w:r w:rsidR="00C71F80" w:rsidRPr="00106B2A">
        <w:rPr>
          <w:rFonts w:ascii="Arial Narrow" w:hAnsi="Arial Narrow" w:cs="Arial"/>
          <w:i/>
          <w:iCs/>
          <w:color w:val="000000" w:themeColor="text1"/>
          <w:lang w:val="es-CO" w:eastAsia="es-CO"/>
        </w:rPr>
        <w:t>.</w:t>
      </w:r>
      <w:r w:rsidR="00B737CC">
        <w:rPr>
          <w:rFonts w:ascii="Arial Narrow" w:hAnsi="Arial Narrow" w:cs="Arial"/>
          <w:i/>
          <w:iCs/>
          <w:color w:val="000000" w:themeColor="text1"/>
          <w:lang w:val="es-CO" w:eastAsia="es-CO"/>
        </w:rPr>
        <w:t xml:space="preserve"> </w:t>
      </w:r>
    </w:p>
    <w:p w14:paraId="5B8D0EE1" w14:textId="77777777" w:rsidR="000A7AFE" w:rsidRPr="004C7496" w:rsidRDefault="000A7AFE" w:rsidP="0065485F">
      <w:pPr>
        <w:ind w:left="-142" w:right="-348"/>
        <w:jc w:val="both"/>
        <w:rPr>
          <w:rFonts w:ascii="Arial Narrow" w:hAnsi="Arial Narrow" w:cs="Arial"/>
          <w:lang w:eastAsia="es-CO"/>
        </w:rPr>
      </w:pPr>
    </w:p>
    <w:p w14:paraId="0A04FC15" w14:textId="32C34F7F" w:rsidR="000A7AFE" w:rsidRPr="004C7496" w:rsidRDefault="000A7AFE" w:rsidP="000A7AFE">
      <w:pPr>
        <w:ind w:left="-142" w:right="-348"/>
        <w:jc w:val="both"/>
        <w:rPr>
          <w:rFonts w:ascii="Arial Narrow" w:hAnsi="Arial Narrow" w:cs="Arial"/>
        </w:rPr>
      </w:pPr>
      <w:r w:rsidRPr="004C7496">
        <w:rPr>
          <w:rFonts w:ascii="Arial Narrow" w:hAnsi="Arial Narrow" w:cs="Arial"/>
        </w:rPr>
        <w:t xml:space="preserve">Que, en cumplimiento de lo dispuesto en el parágrafo 3° del artículo 2.2.2.6.1 del Decreto 1083 de 2015, modificado por el artículo 4 del Decreto 498 de 2020, </w:t>
      </w:r>
      <w:r w:rsidRPr="0036219E">
        <w:rPr>
          <w:rFonts w:ascii="Arial Narrow" w:hAnsi="Arial Narrow" w:cs="Arial"/>
        </w:rPr>
        <w:t>mediante oficio OFI2</w:t>
      </w:r>
      <w:r w:rsidR="0036219E" w:rsidRPr="0036219E">
        <w:rPr>
          <w:rFonts w:ascii="Arial Narrow" w:hAnsi="Arial Narrow" w:cs="Arial"/>
        </w:rPr>
        <w:t>5</w:t>
      </w:r>
      <w:r w:rsidRPr="0036219E">
        <w:rPr>
          <w:rFonts w:ascii="Arial Narrow" w:hAnsi="Arial Narrow" w:cs="Arial"/>
        </w:rPr>
        <w:t>-00</w:t>
      </w:r>
      <w:r w:rsidR="0036219E" w:rsidRPr="0036219E">
        <w:rPr>
          <w:rFonts w:ascii="Arial Narrow" w:hAnsi="Arial Narrow" w:cs="Arial"/>
        </w:rPr>
        <w:t>4983</w:t>
      </w:r>
      <w:r w:rsidRPr="0036219E">
        <w:rPr>
          <w:rFonts w:ascii="Arial Narrow" w:hAnsi="Arial Narrow" w:cs="Arial"/>
        </w:rPr>
        <w:t xml:space="preserve"> </w:t>
      </w:r>
      <w:r w:rsidR="00C71F80">
        <w:rPr>
          <w:rFonts w:ascii="Arial Narrow" w:hAnsi="Arial Narrow" w:cs="Arial"/>
        </w:rPr>
        <w:t xml:space="preserve">del </w:t>
      </w:r>
      <w:r w:rsidR="0036219E" w:rsidRPr="0036219E">
        <w:rPr>
          <w:rFonts w:ascii="Arial Narrow" w:hAnsi="Arial Narrow" w:cs="Arial"/>
        </w:rPr>
        <w:t xml:space="preserve">14 </w:t>
      </w:r>
      <w:r w:rsidRPr="0036219E">
        <w:rPr>
          <w:rFonts w:ascii="Arial Narrow" w:hAnsi="Arial Narrow" w:cs="Arial"/>
        </w:rPr>
        <w:t xml:space="preserve">de </w:t>
      </w:r>
      <w:r w:rsidR="0031092F" w:rsidRPr="0036219E">
        <w:rPr>
          <w:rFonts w:ascii="Arial Narrow" w:hAnsi="Arial Narrow" w:cs="Arial"/>
        </w:rPr>
        <w:t>marzo de 2025</w:t>
      </w:r>
      <w:r w:rsidRPr="0036219E">
        <w:rPr>
          <w:rFonts w:ascii="Arial Narrow" w:hAnsi="Arial Narrow" w:cs="Arial"/>
        </w:rPr>
        <w:t>,</w:t>
      </w:r>
      <w:r w:rsidRPr="004C7496">
        <w:rPr>
          <w:rFonts w:ascii="Arial Narrow" w:hAnsi="Arial Narrow" w:cs="Arial"/>
        </w:rPr>
        <w:t xml:space="preserve"> la Agencia para la Reincorporación y la Normalización informó de la presente propuesta de modificación de manuales de funciones a las organizaciones sindicales SINDICATO DE TRABAJADORAS Y TRABAJADORES PARA LA PAZ DE LA AGENCIA PARA LA REINCORPORACIÓN Y NORMALIZACIÓN – ARN – SINTRAPAZ y a</w:t>
      </w:r>
      <w:r w:rsidR="00C71F80">
        <w:rPr>
          <w:rFonts w:ascii="Arial Narrow" w:hAnsi="Arial Narrow" w:cs="Arial"/>
        </w:rPr>
        <w:t xml:space="preserve"> </w:t>
      </w:r>
      <w:r w:rsidR="00023B6E">
        <w:rPr>
          <w:rFonts w:ascii="Arial Narrow" w:hAnsi="Arial Narrow" w:cs="Arial"/>
        </w:rPr>
        <w:t xml:space="preserve">la </w:t>
      </w:r>
      <w:r w:rsidR="00364498">
        <w:rPr>
          <w:rFonts w:ascii="Arial Narrow" w:hAnsi="Arial Narrow" w:cs="Arial"/>
        </w:rPr>
        <w:t>Asociación Nacional de Servidores Públicos de C</w:t>
      </w:r>
      <w:r w:rsidR="00AC2BAD">
        <w:rPr>
          <w:rFonts w:ascii="Arial Narrow" w:hAnsi="Arial Narrow" w:cs="Arial"/>
        </w:rPr>
        <w:t xml:space="preserve">olombia </w:t>
      </w:r>
      <w:r w:rsidR="003E4CF2">
        <w:rPr>
          <w:rFonts w:ascii="Arial Narrow" w:hAnsi="Arial Narrow" w:cs="Arial"/>
        </w:rPr>
        <w:t>- SPC</w:t>
      </w:r>
      <w:r w:rsidRPr="004C7496">
        <w:rPr>
          <w:rFonts w:ascii="Arial Narrow" w:hAnsi="Arial Narrow" w:cs="Arial"/>
        </w:rPr>
        <w:t>, con el fin de surtir el respectivo proceso de consulta.</w:t>
      </w:r>
    </w:p>
    <w:p w14:paraId="7C476613" w14:textId="77777777" w:rsidR="000A7AFE" w:rsidRPr="004C7496" w:rsidRDefault="000A7AFE" w:rsidP="000A7AFE">
      <w:pPr>
        <w:ind w:left="-142" w:right="-348"/>
        <w:jc w:val="both"/>
        <w:rPr>
          <w:rFonts w:ascii="Arial Narrow" w:hAnsi="Arial Narrow" w:cs="Arial"/>
        </w:rPr>
      </w:pPr>
    </w:p>
    <w:p w14:paraId="5A23ECCC" w14:textId="77777777" w:rsidR="000A7AFE" w:rsidRPr="004C7496" w:rsidRDefault="000A7AFE" w:rsidP="000A7AFE">
      <w:pPr>
        <w:ind w:left="-142" w:right="-348"/>
        <w:jc w:val="both"/>
        <w:rPr>
          <w:rFonts w:ascii="Arial Narrow" w:hAnsi="Arial Narrow" w:cs="Arial"/>
        </w:rPr>
      </w:pPr>
      <w:r w:rsidRPr="004C7496">
        <w:rPr>
          <w:rFonts w:ascii="Arial Narrow" w:hAnsi="Arial Narrow" w:cs="Arial"/>
        </w:rPr>
        <w:t xml:space="preserve">Que, transcurridos los cinco (05) días hábiles concedidos, las organizaciones sindicales Asociación Nacional de Servidores Públicos de Colombia – SPC, y el Sindicato de Trabajadoras y Trabajadores por la Paz de la Agencia </w:t>
      </w:r>
      <w:r w:rsidRPr="004C7496">
        <w:rPr>
          <w:rFonts w:ascii="Arial Narrow" w:hAnsi="Arial Narrow" w:cs="Arial"/>
        </w:rPr>
        <w:lastRenderedPageBreak/>
        <w:t>para la Reincorporación y la Normalización – ARN – SINTRAPAZ, no expresaron observaciones o concepto frente a la modificación propuesta, razón por la cual, se procede a emitir el presente acto.</w:t>
      </w:r>
    </w:p>
    <w:p w14:paraId="2F403EBA" w14:textId="77777777" w:rsidR="000A7AFE" w:rsidRPr="004C7496" w:rsidRDefault="000A7AFE" w:rsidP="000A7AFE">
      <w:pPr>
        <w:ind w:left="-142" w:right="-348"/>
        <w:jc w:val="both"/>
        <w:rPr>
          <w:rFonts w:ascii="Arial Narrow" w:hAnsi="Arial Narrow" w:cs="Arial"/>
        </w:rPr>
      </w:pPr>
    </w:p>
    <w:p w14:paraId="4EB33FA2" w14:textId="76760D17" w:rsidR="000A7AFE" w:rsidRPr="004C7496" w:rsidRDefault="000A7AFE" w:rsidP="000A7AFE">
      <w:pPr>
        <w:ind w:left="-142" w:right="-348"/>
        <w:jc w:val="both"/>
        <w:rPr>
          <w:rFonts w:ascii="Arial Narrow" w:hAnsi="Arial Narrow" w:cs="Arial"/>
        </w:rPr>
      </w:pPr>
      <w:r w:rsidRPr="004C7496">
        <w:rPr>
          <w:rFonts w:ascii="Arial Narrow" w:hAnsi="Arial Narrow" w:cs="Arial"/>
        </w:rPr>
        <w:t xml:space="preserve">Que por tratarse de un acto administrativo general, considerado como proyecto específico de regulación y en cumplimiento </w:t>
      </w:r>
      <w:r w:rsidR="00C71F80">
        <w:rPr>
          <w:rFonts w:ascii="Arial Narrow" w:hAnsi="Arial Narrow" w:cs="Arial"/>
        </w:rPr>
        <w:t xml:space="preserve">de </w:t>
      </w:r>
      <w:r w:rsidRPr="004C7496">
        <w:rPr>
          <w:rFonts w:ascii="Arial Narrow" w:hAnsi="Arial Narrow" w:cs="Arial"/>
        </w:rPr>
        <w:t>las disposiciones contenidas en el Decreto 1081 de 2015, modificado por el Decreto 270 de 2017, en consonancia con lo dispuesto en el artículo 8 numeral 8 de la Ley 1437 de 2011 y con el propósito de fortalecer los principios de transparencia, publicidad y participación ciudadana, y según lo dispuesto en la Resolución No.</w:t>
      </w:r>
      <w:r w:rsidR="00B737CC">
        <w:rPr>
          <w:rFonts w:ascii="Arial Narrow" w:hAnsi="Arial Narrow" w:cs="Arial"/>
        </w:rPr>
        <w:t xml:space="preserve"> </w:t>
      </w:r>
      <w:r w:rsidRPr="004C7496">
        <w:rPr>
          <w:rFonts w:ascii="Arial Narrow" w:hAnsi="Arial Narrow" w:cs="Arial"/>
        </w:rPr>
        <w:t xml:space="preserve">0918 de 2022 expedida por la Agencia para la Reincorporación y la Normalización, el proyecto de acto administrativo fue publicado en la página web de la Agencia por el término de tres (3) días hábiles, entre el </w:t>
      </w:r>
      <w:r w:rsidR="00106B2A" w:rsidRPr="006C4471">
        <w:rPr>
          <w:rFonts w:ascii="Arial Narrow" w:hAnsi="Arial Narrow" w:cs="Arial"/>
          <w:highlight w:val="yellow"/>
        </w:rPr>
        <w:t>[*]</w:t>
      </w:r>
      <w:r w:rsidRPr="004C7496">
        <w:rPr>
          <w:rFonts w:ascii="Arial Narrow" w:hAnsi="Arial Narrow" w:cs="Arial"/>
        </w:rPr>
        <w:t xml:space="preserve"> y el </w:t>
      </w:r>
      <w:r w:rsidR="00106B2A" w:rsidRPr="006C4471">
        <w:rPr>
          <w:rFonts w:ascii="Arial Narrow" w:hAnsi="Arial Narrow" w:cs="Arial"/>
          <w:highlight w:val="yellow"/>
        </w:rPr>
        <w:t>[*]</w:t>
      </w:r>
      <w:r w:rsidRPr="004C7496">
        <w:rPr>
          <w:rFonts w:ascii="Arial Narrow" w:hAnsi="Arial Narrow" w:cs="Arial"/>
        </w:rPr>
        <w:t xml:space="preserve"> de </w:t>
      </w:r>
      <w:r w:rsidR="00BC36B6" w:rsidRPr="004C7496">
        <w:rPr>
          <w:rFonts w:ascii="Arial Narrow" w:hAnsi="Arial Narrow" w:cs="Arial"/>
        </w:rPr>
        <w:t>marzo de 2025</w:t>
      </w:r>
      <w:r w:rsidRPr="004C7496">
        <w:rPr>
          <w:rFonts w:ascii="Arial Narrow" w:hAnsi="Arial Narrow" w:cs="Arial"/>
        </w:rPr>
        <w:t xml:space="preserve">, para conocimiento de la ciudadanía, con el fin de recibir sugerencias, propuestas y opiniones. </w:t>
      </w:r>
    </w:p>
    <w:p w14:paraId="4D9D106E" w14:textId="7D86719B" w:rsidR="000A7AFE" w:rsidRPr="004C7496" w:rsidRDefault="000A7AFE" w:rsidP="000A7AFE">
      <w:pPr>
        <w:ind w:left="-142" w:right="-348"/>
        <w:jc w:val="both"/>
        <w:rPr>
          <w:rFonts w:ascii="Arial Narrow" w:hAnsi="Arial Narrow" w:cs="Arial"/>
        </w:rPr>
      </w:pPr>
    </w:p>
    <w:p w14:paraId="275C8767" w14:textId="2CCE4606" w:rsidR="000A7AFE" w:rsidRPr="004C7496" w:rsidRDefault="000A7AFE" w:rsidP="000A7AFE">
      <w:pPr>
        <w:ind w:left="-142" w:right="-348"/>
        <w:jc w:val="both"/>
        <w:rPr>
          <w:rFonts w:ascii="Arial Narrow" w:hAnsi="Arial Narrow" w:cs="Arial"/>
        </w:rPr>
      </w:pPr>
      <w:r w:rsidRPr="004C7496">
        <w:rPr>
          <w:rFonts w:ascii="Arial Narrow" w:hAnsi="Arial Narrow" w:cs="Arial"/>
        </w:rPr>
        <w:t xml:space="preserve">Que, cumplido el término de publicación, se recibieron </w:t>
      </w:r>
      <w:r w:rsidR="00106B2A">
        <w:rPr>
          <w:rFonts w:ascii="Arial Narrow" w:hAnsi="Arial Narrow" w:cs="Arial"/>
        </w:rPr>
        <w:t xml:space="preserve">[*] </w:t>
      </w:r>
      <w:r w:rsidRPr="004C7496">
        <w:rPr>
          <w:rFonts w:ascii="Arial Narrow" w:hAnsi="Arial Narrow" w:cs="Arial"/>
        </w:rPr>
        <w:t>contentivos de observaciones o comentarios, los cuales fueron revisados con el fin de realizar los ajustes a que hubo lugar, y, asimismo, conforme al Decreto 1081 de 2015 y la Ley 1437 de 2011, mediante oficios OFI2</w:t>
      </w:r>
      <w:r w:rsidR="00997A67" w:rsidRPr="004C7496">
        <w:rPr>
          <w:rFonts w:ascii="Arial Narrow" w:hAnsi="Arial Narrow" w:cs="Arial"/>
        </w:rPr>
        <w:t>5</w:t>
      </w:r>
      <w:r w:rsidRPr="004C7496">
        <w:rPr>
          <w:rFonts w:ascii="Arial Narrow" w:hAnsi="Arial Narrow" w:cs="Arial"/>
        </w:rPr>
        <w:t xml:space="preserve">-xxx, de fecha </w:t>
      </w:r>
      <w:r w:rsidR="00106B2A" w:rsidRPr="006C4471">
        <w:rPr>
          <w:rFonts w:ascii="Arial Narrow" w:hAnsi="Arial Narrow" w:cs="Arial"/>
          <w:highlight w:val="yellow"/>
        </w:rPr>
        <w:t>[*]</w:t>
      </w:r>
      <w:r w:rsidR="00106B2A">
        <w:rPr>
          <w:rFonts w:ascii="Arial Narrow" w:hAnsi="Arial Narrow" w:cs="Arial"/>
        </w:rPr>
        <w:t xml:space="preserve"> </w:t>
      </w:r>
      <w:r w:rsidRPr="004C7496">
        <w:rPr>
          <w:rFonts w:ascii="Arial Narrow" w:hAnsi="Arial Narrow" w:cs="Arial"/>
        </w:rPr>
        <w:t xml:space="preserve">de </w:t>
      </w:r>
      <w:r w:rsidR="00C23403" w:rsidRPr="004C7496">
        <w:rPr>
          <w:rFonts w:ascii="Arial Narrow" w:hAnsi="Arial Narrow" w:cs="Arial"/>
        </w:rPr>
        <w:t>marzo de 2025</w:t>
      </w:r>
      <w:r w:rsidRPr="004C7496">
        <w:rPr>
          <w:rFonts w:ascii="Arial Narrow" w:hAnsi="Arial Narrow" w:cs="Arial"/>
        </w:rPr>
        <w:t>, la Agencia para la Reincorporación y la Normalización (ARN), dio respuesta a las observaciones planteadas.</w:t>
      </w:r>
    </w:p>
    <w:p w14:paraId="72E93573" w14:textId="77777777" w:rsidR="00C71F80" w:rsidRDefault="00C71F80" w:rsidP="0065485F">
      <w:pPr>
        <w:ind w:left="-142" w:right="-348"/>
        <w:jc w:val="both"/>
        <w:rPr>
          <w:rFonts w:ascii="Arial Narrow" w:hAnsi="Arial Narrow" w:cs="Arial"/>
        </w:rPr>
      </w:pPr>
    </w:p>
    <w:p w14:paraId="2D0E5A98" w14:textId="2AB4BDFC" w:rsidR="0065485F" w:rsidRPr="004C7496" w:rsidRDefault="0065485F" w:rsidP="0065485F">
      <w:pPr>
        <w:ind w:left="-142" w:right="-348"/>
        <w:jc w:val="both"/>
        <w:rPr>
          <w:rFonts w:ascii="Arial Narrow" w:hAnsi="Arial Narrow" w:cs="Arial"/>
        </w:rPr>
      </w:pPr>
      <w:r w:rsidRPr="004C7496">
        <w:rPr>
          <w:rFonts w:ascii="Arial Narrow" w:hAnsi="Arial Narrow" w:cs="Arial"/>
        </w:rPr>
        <w:t>Que, en mérito de lo expuesto,</w:t>
      </w:r>
    </w:p>
    <w:p w14:paraId="1AB64486" w14:textId="77777777" w:rsidR="0065485F" w:rsidRPr="004C7496" w:rsidRDefault="0065485F" w:rsidP="0065485F">
      <w:pPr>
        <w:pStyle w:val="Ttulo3"/>
        <w:spacing w:before="0" w:after="0"/>
        <w:ind w:left="-142" w:right="-348"/>
        <w:jc w:val="center"/>
        <w:rPr>
          <w:rFonts w:ascii="Arial Narrow" w:hAnsi="Arial Narrow"/>
          <w:sz w:val="24"/>
          <w:szCs w:val="24"/>
        </w:rPr>
      </w:pPr>
    </w:p>
    <w:p w14:paraId="5D6F9135" w14:textId="77777777" w:rsidR="0065485F" w:rsidRPr="004C7496" w:rsidRDefault="0065485F" w:rsidP="0065485F">
      <w:pPr>
        <w:pStyle w:val="Ttulo3"/>
        <w:spacing w:before="0" w:after="0"/>
        <w:ind w:left="-142" w:right="-348"/>
        <w:jc w:val="center"/>
        <w:rPr>
          <w:rFonts w:ascii="Arial Narrow" w:hAnsi="Arial Narrow"/>
          <w:sz w:val="24"/>
          <w:szCs w:val="24"/>
        </w:rPr>
      </w:pPr>
      <w:r w:rsidRPr="004C7496">
        <w:rPr>
          <w:rFonts w:ascii="Arial Narrow" w:hAnsi="Arial Narrow"/>
          <w:sz w:val="24"/>
          <w:szCs w:val="24"/>
        </w:rPr>
        <w:t>R E S U E L V E</w:t>
      </w:r>
    </w:p>
    <w:p w14:paraId="1C2297DD" w14:textId="77777777" w:rsidR="0065485F" w:rsidRPr="004C7496" w:rsidRDefault="0065485F" w:rsidP="0065485F">
      <w:pPr>
        <w:ind w:left="-142" w:right="-348"/>
        <w:rPr>
          <w:rFonts w:ascii="Arial Narrow" w:hAnsi="Arial Narrow"/>
        </w:rPr>
      </w:pPr>
    </w:p>
    <w:p w14:paraId="7E26599F" w14:textId="6682AFCA" w:rsidR="00C71F80" w:rsidRDefault="0065485F" w:rsidP="00B97130">
      <w:pPr>
        <w:ind w:left="-142" w:right="-348"/>
        <w:jc w:val="both"/>
        <w:rPr>
          <w:rFonts w:ascii="Arial Narrow" w:hAnsi="Arial Narrow" w:cs="Arial"/>
        </w:rPr>
      </w:pPr>
      <w:r w:rsidRPr="004C7496">
        <w:rPr>
          <w:rFonts w:ascii="Arial Narrow" w:hAnsi="Arial Narrow" w:cs="Arial"/>
          <w:b/>
          <w:bCs/>
          <w:lang w:eastAsia="es-CO"/>
        </w:rPr>
        <w:t xml:space="preserve">ARTICULO 1º.- </w:t>
      </w:r>
      <w:r w:rsidR="001519F3" w:rsidRPr="00106B2A">
        <w:rPr>
          <w:rFonts w:ascii="Arial Narrow" w:hAnsi="Arial Narrow" w:cs="Arial"/>
          <w:lang w:eastAsia="es-CO"/>
        </w:rPr>
        <w:t>Modificar</w:t>
      </w:r>
      <w:r w:rsidR="001519F3" w:rsidRPr="004C7496">
        <w:rPr>
          <w:rFonts w:ascii="Arial Narrow" w:hAnsi="Arial Narrow" w:cs="Arial"/>
          <w:b/>
          <w:bCs/>
          <w:lang w:eastAsia="es-CO"/>
        </w:rPr>
        <w:t xml:space="preserve"> </w:t>
      </w:r>
      <w:r w:rsidR="001519F3" w:rsidRPr="004C7496">
        <w:rPr>
          <w:rFonts w:ascii="Arial Narrow" w:hAnsi="Arial Narrow" w:cs="Arial"/>
          <w:lang w:eastAsia="es-CO"/>
        </w:rPr>
        <w:t xml:space="preserve">la </w:t>
      </w:r>
      <w:r w:rsidR="001F5745" w:rsidRPr="004C7496">
        <w:rPr>
          <w:rFonts w:ascii="Arial Narrow" w:hAnsi="Arial Narrow" w:cs="Arial"/>
          <w:lang w:eastAsia="es-CO"/>
        </w:rPr>
        <w:t>f</w:t>
      </w:r>
      <w:r w:rsidR="001519F3" w:rsidRPr="004C7496">
        <w:rPr>
          <w:rFonts w:ascii="Arial Narrow" w:hAnsi="Arial Narrow" w:cs="Arial"/>
          <w:lang w:eastAsia="es-CO"/>
        </w:rPr>
        <w:t xml:space="preserve">icha </w:t>
      </w:r>
      <w:r w:rsidR="00A82DA3">
        <w:rPr>
          <w:rFonts w:ascii="Arial Narrow" w:hAnsi="Arial Narrow" w:cs="Arial"/>
          <w:color w:val="000000" w:themeColor="text1"/>
          <w:lang w:val="es-CO" w:eastAsia="es-CO"/>
        </w:rPr>
        <w:t xml:space="preserve">del </w:t>
      </w:r>
      <w:r w:rsidR="00A82DA3">
        <w:rPr>
          <w:rFonts w:ascii="Arial Narrow" w:hAnsi="Arial Narrow" w:cs="Arial"/>
          <w:color w:val="000000" w:themeColor="text1"/>
          <w:lang w:val="es-CO" w:eastAsia="es-CO"/>
        </w:rPr>
        <w:t>empleo A</w:t>
      </w:r>
      <w:r w:rsidR="00A82DA3" w:rsidRPr="00CD6AF4">
        <w:rPr>
          <w:rFonts w:ascii="Arial Narrow" w:hAnsi="Arial Narrow" w:cs="Arial"/>
          <w:color w:val="000000" w:themeColor="text1"/>
          <w:lang w:val="es-CO" w:eastAsia="es-CO"/>
        </w:rPr>
        <w:t xml:space="preserve">sesor 1020 </w:t>
      </w:r>
      <w:r w:rsidR="00A82DA3">
        <w:rPr>
          <w:rFonts w:ascii="Arial Narrow" w:hAnsi="Arial Narrow" w:cs="Arial"/>
          <w:color w:val="000000" w:themeColor="text1"/>
          <w:lang w:val="es-CO" w:eastAsia="es-CO"/>
        </w:rPr>
        <w:t>G</w:t>
      </w:r>
      <w:r w:rsidR="00A82DA3" w:rsidRPr="00CD6AF4">
        <w:rPr>
          <w:rFonts w:ascii="Arial Narrow" w:hAnsi="Arial Narrow" w:cs="Arial"/>
          <w:color w:val="000000" w:themeColor="text1"/>
          <w:lang w:val="es-CO" w:eastAsia="es-CO"/>
        </w:rPr>
        <w:t xml:space="preserve">rado 12, </w:t>
      </w:r>
      <w:r w:rsidR="00A82DA3">
        <w:rPr>
          <w:rFonts w:ascii="Arial Narrow" w:hAnsi="Arial Narrow" w:cs="Arial"/>
          <w:color w:val="000000" w:themeColor="text1"/>
          <w:lang w:val="es-CO" w:eastAsia="es-CO"/>
        </w:rPr>
        <w:t xml:space="preserve">publicada en las páginas 28 y 29 </w:t>
      </w:r>
      <w:r w:rsidR="00A82DA3">
        <w:rPr>
          <w:rFonts w:ascii="Arial Narrow" w:hAnsi="Arial Narrow" w:cs="Arial"/>
          <w:color w:val="000000" w:themeColor="text1"/>
          <w:lang w:val="es-CO" w:eastAsia="es-CO"/>
        </w:rPr>
        <w:t xml:space="preserve">del Manual de Funciones compilado en el Anexo </w:t>
      </w:r>
      <w:r w:rsidR="006C4471">
        <w:rPr>
          <w:rFonts w:ascii="Arial Narrow" w:hAnsi="Arial Narrow" w:cs="Arial"/>
          <w:color w:val="000000" w:themeColor="text1"/>
          <w:lang w:val="es-CO" w:eastAsia="es-CO"/>
        </w:rPr>
        <w:t>T</w:t>
      </w:r>
      <w:r w:rsidR="00A82DA3">
        <w:rPr>
          <w:rFonts w:ascii="Arial Narrow" w:hAnsi="Arial Narrow" w:cs="Arial"/>
          <w:color w:val="000000" w:themeColor="text1"/>
          <w:lang w:val="es-CO" w:eastAsia="es-CO"/>
        </w:rPr>
        <w:t>écnico</w:t>
      </w:r>
      <w:r w:rsidR="006C4471">
        <w:rPr>
          <w:rFonts w:ascii="Arial Narrow" w:hAnsi="Arial Narrow" w:cs="Arial"/>
          <w:color w:val="000000" w:themeColor="text1"/>
          <w:lang w:val="es-CO" w:eastAsia="es-CO"/>
        </w:rPr>
        <w:t xml:space="preserve"> que hace parte integral</w:t>
      </w:r>
      <w:r w:rsidR="00A82DA3">
        <w:rPr>
          <w:rFonts w:ascii="Arial Narrow" w:hAnsi="Arial Narrow" w:cs="Arial"/>
          <w:color w:val="000000" w:themeColor="text1"/>
          <w:lang w:val="es-CO" w:eastAsia="es-CO"/>
        </w:rPr>
        <w:t xml:space="preserve"> de la Resolución </w:t>
      </w:r>
      <w:r w:rsidR="00A82DA3">
        <w:rPr>
          <w:rFonts w:ascii="Arial Narrow" w:hAnsi="Arial Narrow" w:cs="Arial"/>
          <w:color w:val="000000" w:themeColor="text1"/>
          <w:lang w:val="es-CO" w:eastAsia="es-CO"/>
        </w:rPr>
        <w:t>00</w:t>
      </w:r>
      <w:r w:rsidR="00A82DA3">
        <w:rPr>
          <w:rFonts w:ascii="Arial Narrow" w:hAnsi="Arial Narrow" w:cs="Arial"/>
          <w:color w:val="000000" w:themeColor="text1"/>
          <w:lang w:val="es-CO" w:eastAsia="es-CO"/>
        </w:rPr>
        <w:t>07 de 2025</w:t>
      </w:r>
      <w:r w:rsidR="00B737CC">
        <w:rPr>
          <w:rFonts w:ascii="Arial Narrow" w:hAnsi="Arial Narrow" w:cs="Arial"/>
          <w:color w:val="000000" w:themeColor="text1"/>
          <w:lang w:val="es-CO" w:eastAsia="es-CO"/>
        </w:rPr>
        <w:t>,</w:t>
      </w:r>
      <w:r w:rsidR="00A82DA3">
        <w:rPr>
          <w:rFonts w:ascii="Arial Narrow" w:hAnsi="Arial Narrow" w:cs="Arial"/>
          <w:color w:val="000000" w:themeColor="text1"/>
          <w:lang w:val="es-CO" w:eastAsia="es-CO"/>
        </w:rPr>
        <w:t xml:space="preserve"> corregida por la </w:t>
      </w:r>
      <w:r w:rsidR="00A82DA3">
        <w:rPr>
          <w:rFonts w:ascii="Arial Narrow" w:hAnsi="Arial Narrow" w:cs="Arial"/>
        </w:rPr>
        <w:t>Resolución 0419 de 2025</w:t>
      </w:r>
      <w:r w:rsidR="00A82DA3">
        <w:rPr>
          <w:rFonts w:ascii="Arial Narrow" w:hAnsi="Arial Narrow" w:cs="Arial"/>
        </w:rPr>
        <w:t>, la cual quedará así:</w:t>
      </w:r>
    </w:p>
    <w:p w14:paraId="658356EE" w14:textId="77777777" w:rsidR="00A82DA3" w:rsidRDefault="00A82DA3" w:rsidP="00B97130">
      <w:pPr>
        <w:ind w:left="-142" w:right="-348"/>
        <w:jc w:val="both"/>
        <w:rPr>
          <w:rFonts w:ascii="Arial Narrow" w:hAnsi="Arial Narrow" w:cs="Arial"/>
          <w:lang w:eastAsia="es-CO"/>
        </w:rPr>
      </w:pPr>
    </w:p>
    <w:p w14:paraId="16157225" w14:textId="77777777" w:rsidR="00A82DA3" w:rsidRPr="004C7496" w:rsidRDefault="00A82DA3" w:rsidP="00A82DA3">
      <w:pPr>
        <w:spacing w:after="2" w:line="258" w:lineRule="auto"/>
        <w:ind w:left="219" w:right="3" w:hanging="10"/>
        <w:jc w:val="center"/>
        <w:rPr>
          <w:rFonts w:ascii="Arial Narrow" w:eastAsia="Arial" w:hAnsi="Arial Narrow" w:cs="Arial"/>
          <w:b/>
          <w:color w:val="000000"/>
          <w:kern w:val="2"/>
          <w:lang w:val="es-CO" w:eastAsia="es-CO"/>
          <w14:ligatures w14:val="standardContextual"/>
        </w:rPr>
      </w:pPr>
      <w:r w:rsidRPr="004C7496">
        <w:rPr>
          <w:rFonts w:ascii="Arial Narrow" w:eastAsia="Arial" w:hAnsi="Arial Narrow" w:cs="Arial"/>
          <w:b/>
          <w:color w:val="000000"/>
          <w:kern w:val="2"/>
          <w:lang w:val="es-CO" w:eastAsia="es-CO"/>
          <w14:ligatures w14:val="standardContextual"/>
        </w:rPr>
        <w:t>DIRECCIÓN GENERAL</w:t>
      </w:r>
    </w:p>
    <w:p w14:paraId="4FC8AFCF" w14:textId="77777777" w:rsidR="00A82DA3" w:rsidRPr="004C7496" w:rsidRDefault="00A82DA3" w:rsidP="00A82DA3">
      <w:pPr>
        <w:autoSpaceDE w:val="0"/>
        <w:autoSpaceDN w:val="0"/>
        <w:adjustRightInd w:val="0"/>
        <w:ind w:left="-142" w:right="-348"/>
        <w:jc w:val="center"/>
        <w:rPr>
          <w:rFonts w:ascii="Arial Narrow" w:hAnsi="Arial Narrow"/>
          <w:b/>
          <w:bCs/>
        </w:rPr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5323"/>
      </w:tblGrid>
      <w:tr w:rsidR="00A82DA3" w:rsidRPr="004C7496" w14:paraId="5EB9BA53" w14:textId="77777777" w:rsidTr="00E5065B">
        <w:trPr>
          <w:trHeight w:val="300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10D8525" w14:textId="77777777" w:rsidR="00A82DA3" w:rsidRPr="004C7496" w:rsidRDefault="00A82DA3" w:rsidP="00E5065B">
            <w:pPr>
              <w:numPr>
                <w:ilvl w:val="0"/>
                <w:numId w:val="2"/>
              </w:numPr>
              <w:ind w:left="1080" w:firstLine="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IDENTIFICACIÓN DEL EMPLEO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A82DA3" w:rsidRPr="004C7496" w14:paraId="15A6F5F5" w14:textId="77777777" w:rsidTr="00E5065B">
        <w:trPr>
          <w:trHeight w:val="150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DF2D9" w14:textId="77777777" w:rsidR="00A82DA3" w:rsidRPr="004C7496" w:rsidRDefault="00A82DA3" w:rsidP="00E5065B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Nivel: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A297F" w14:textId="77777777" w:rsidR="00A82DA3" w:rsidRPr="004C7496" w:rsidRDefault="00A82DA3" w:rsidP="00E5065B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Asesor</w:t>
            </w:r>
          </w:p>
        </w:tc>
      </w:tr>
      <w:tr w:rsidR="00A82DA3" w:rsidRPr="004C7496" w14:paraId="3665B166" w14:textId="77777777" w:rsidTr="00E5065B">
        <w:trPr>
          <w:trHeight w:val="150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6858E" w14:textId="77777777" w:rsidR="00A82DA3" w:rsidRPr="004C7496" w:rsidRDefault="00A82DA3" w:rsidP="00E5065B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Denominación del Empleo: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E7259" w14:textId="77777777" w:rsidR="00A82DA3" w:rsidRPr="004C7496" w:rsidRDefault="00A82DA3" w:rsidP="00E5065B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Asesor</w:t>
            </w:r>
          </w:p>
        </w:tc>
      </w:tr>
      <w:tr w:rsidR="00A82DA3" w:rsidRPr="004C7496" w14:paraId="6748BD64" w14:textId="77777777" w:rsidTr="00E5065B">
        <w:trPr>
          <w:trHeight w:val="150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37390" w14:textId="77777777" w:rsidR="00A82DA3" w:rsidRPr="004C7496" w:rsidRDefault="00A82DA3" w:rsidP="00E5065B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Código: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54F86" w14:textId="77777777" w:rsidR="00A82DA3" w:rsidRPr="004C7496" w:rsidRDefault="00A82DA3" w:rsidP="00E5065B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1020</w:t>
            </w:r>
          </w:p>
        </w:tc>
      </w:tr>
      <w:tr w:rsidR="00A82DA3" w:rsidRPr="004C7496" w14:paraId="2E9240AB" w14:textId="77777777" w:rsidTr="00E5065B">
        <w:trPr>
          <w:trHeight w:val="150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68CF4" w14:textId="77777777" w:rsidR="00A82DA3" w:rsidRPr="004C7496" w:rsidRDefault="00A82DA3" w:rsidP="00E5065B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Grado: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A4E7F" w14:textId="77777777" w:rsidR="00A82DA3" w:rsidRPr="004C7496" w:rsidRDefault="00A82DA3" w:rsidP="00E5065B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A82DA3" w:rsidRPr="004C7496" w14:paraId="5465FB01" w14:textId="77777777" w:rsidTr="00E5065B">
        <w:trPr>
          <w:trHeight w:val="150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7B47E" w14:textId="215DF6B5" w:rsidR="00A82DA3" w:rsidRPr="004C7496" w:rsidRDefault="00A82DA3" w:rsidP="00E5065B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N°</w:t>
            </w:r>
            <w:proofErr w:type="spellEnd"/>
            <w:r w:rsidR="00106B2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de cargos: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40D7A" w14:textId="77777777" w:rsidR="00A82DA3" w:rsidRPr="004C7496" w:rsidRDefault="00A82DA3" w:rsidP="00E5065B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Uno (1)</w:t>
            </w:r>
          </w:p>
        </w:tc>
      </w:tr>
      <w:tr w:rsidR="00A82DA3" w:rsidRPr="004C7496" w14:paraId="17DEB194" w14:textId="77777777" w:rsidTr="00E5065B">
        <w:trPr>
          <w:trHeight w:val="150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B2E9A" w14:textId="77777777" w:rsidR="00A82DA3" w:rsidRPr="004C7496" w:rsidRDefault="00A82DA3" w:rsidP="00E5065B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Dependencia: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17B099" w14:textId="77777777" w:rsidR="00A82DA3" w:rsidRPr="004C7496" w:rsidRDefault="00A82DA3" w:rsidP="00E5065B">
            <w:pPr>
              <w:ind w:right="-90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4C7496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Dirección General</w:t>
            </w:r>
          </w:p>
        </w:tc>
      </w:tr>
      <w:tr w:rsidR="00A82DA3" w:rsidRPr="004C7496" w14:paraId="0996C0E6" w14:textId="77777777" w:rsidTr="00E5065B">
        <w:trPr>
          <w:trHeight w:val="150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F45FE" w14:textId="77777777" w:rsidR="00A82DA3" w:rsidRPr="004C7496" w:rsidRDefault="00A82DA3" w:rsidP="00E5065B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Cargo del </w:t>
            </w:r>
            <w:proofErr w:type="gramStart"/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Jefe</w:t>
            </w:r>
            <w:proofErr w:type="gramEnd"/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inmediato: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D0933" w14:textId="77777777" w:rsidR="00A82DA3" w:rsidRPr="004C7496" w:rsidRDefault="00A82DA3" w:rsidP="00E5065B">
            <w:pPr>
              <w:ind w:right="-90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4C7496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Director</w:t>
            </w:r>
            <w: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(a)</w:t>
            </w:r>
            <w:r w:rsidRPr="004C7496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 General</w:t>
            </w:r>
          </w:p>
        </w:tc>
      </w:tr>
      <w:tr w:rsidR="00A82DA3" w:rsidRPr="004C7496" w14:paraId="0D7EB14A" w14:textId="77777777" w:rsidTr="00E5065B">
        <w:trPr>
          <w:trHeight w:val="150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772E316" w14:textId="77777777" w:rsidR="00A82DA3" w:rsidRPr="004C7496" w:rsidRDefault="00A82DA3" w:rsidP="00E5065B">
            <w:pPr>
              <w:numPr>
                <w:ilvl w:val="0"/>
                <w:numId w:val="3"/>
              </w:numPr>
              <w:jc w:val="center"/>
              <w:textAlignment w:val="baseline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ÁREA FUNCIONAL:</w:t>
            </w:r>
            <w:r w:rsidRPr="004C749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DIRECCIÓN GENERAL </w:t>
            </w:r>
          </w:p>
        </w:tc>
      </w:tr>
      <w:tr w:rsidR="00A82DA3" w:rsidRPr="004C7496" w14:paraId="2D08DD44" w14:textId="77777777" w:rsidTr="00E5065B">
        <w:trPr>
          <w:trHeight w:val="300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06425BE" w14:textId="77777777" w:rsidR="00A82DA3" w:rsidRPr="004C7496" w:rsidRDefault="00A82DA3" w:rsidP="00E5065B">
            <w:pPr>
              <w:numPr>
                <w:ilvl w:val="0"/>
                <w:numId w:val="4"/>
              </w:numPr>
              <w:ind w:left="1080" w:firstLine="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PROPÓSITO PRINCIPAL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A82DA3" w:rsidRPr="004C7496" w14:paraId="2471B755" w14:textId="77777777" w:rsidTr="00E5065B">
        <w:trPr>
          <w:trHeight w:val="300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81D3B1E" w14:textId="77777777" w:rsidR="00A82DA3" w:rsidRPr="004C7496" w:rsidRDefault="00A82DA3" w:rsidP="00E5065B">
            <w:pPr>
              <w:ind w:left="127" w:right="30"/>
              <w:jc w:val="both"/>
              <w:textAlignment w:val="baseline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>Asesorar a la Dirección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General</w:t>
            </w: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en la implementación de estrategias y acciones para el cumplimiento de la misionalidad, así como en la formulación, ejecución, seguimiento y control administrativo y financiero de la dependencia según las directrices estratégicas y los componentes de la ruta de reintegración y reincorporación, de acuerdo con la normatividad vigente.</w:t>
            </w:r>
          </w:p>
        </w:tc>
      </w:tr>
      <w:tr w:rsidR="00A82DA3" w:rsidRPr="004C7496" w14:paraId="54675336" w14:textId="77777777" w:rsidTr="00E5065B">
        <w:trPr>
          <w:trHeight w:val="300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992EBA8" w14:textId="77777777" w:rsidR="00A82DA3" w:rsidRPr="004C7496" w:rsidRDefault="00A82DA3" w:rsidP="00E5065B">
            <w:pPr>
              <w:numPr>
                <w:ilvl w:val="0"/>
                <w:numId w:val="5"/>
              </w:numPr>
              <w:ind w:left="1080" w:right="127" w:firstLine="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DESCRIPCIÓN DE LAS FUNCIONES ESENCIALES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A82DA3" w:rsidRPr="004C7496" w14:paraId="3A535D5B" w14:textId="77777777" w:rsidTr="00E5065B">
        <w:trPr>
          <w:trHeight w:val="300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02DE3" w14:textId="77777777" w:rsidR="00A82DA3" w:rsidRPr="004C7496" w:rsidRDefault="00A82DA3" w:rsidP="00E5065B">
            <w:pPr>
              <w:pStyle w:val="Prrafodelista"/>
              <w:numPr>
                <w:ilvl w:val="0"/>
                <w:numId w:val="20"/>
              </w:numPr>
              <w:ind w:right="127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Asesorar a la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</w:t>
            </w: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irección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General </w:t>
            </w: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en la formulación y ejecución de políticas y estrategias para el cumplimiento de programas y proyectos en los procesos competencia de la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>gencia.</w:t>
            </w:r>
          </w:p>
          <w:p w14:paraId="0B1D2D31" w14:textId="77777777" w:rsidR="00A82DA3" w:rsidRPr="004C7496" w:rsidRDefault="00A82DA3" w:rsidP="00E5065B">
            <w:pPr>
              <w:pStyle w:val="Prrafodelista"/>
              <w:numPr>
                <w:ilvl w:val="0"/>
                <w:numId w:val="20"/>
              </w:numPr>
              <w:ind w:right="127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>Diseñar y actualizar planes de seguimiento para la implementación de las políticas de reincorporación y reintegración previstas en la Dirección Programática.</w:t>
            </w:r>
          </w:p>
          <w:p w14:paraId="795B6E77" w14:textId="77777777" w:rsidR="00A82DA3" w:rsidRPr="004C7496" w:rsidRDefault="00A82DA3" w:rsidP="00E5065B">
            <w:pPr>
              <w:pStyle w:val="Prrafodelista"/>
              <w:numPr>
                <w:ilvl w:val="0"/>
                <w:numId w:val="20"/>
              </w:numPr>
              <w:ind w:right="127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>Coordinar y apoyar la implementación de los procesos misionales de la entidad con énfasis en la planificación, ejecución y seguimiento financiero de las acciones previstas para el desarrollo de estos.</w:t>
            </w:r>
          </w:p>
          <w:p w14:paraId="43A9B7E0" w14:textId="77777777" w:rsidR="00A82DA3" w:rsidRPr="004C7496" w:rsidRDefault="00A82DA3" w:rsidP="00E5065B">
            <w:pPr>
              <w:pStyle w:val="Prrafodelista"/>
              <w:numPr>
                <w:ilvl w:val="0"/>
                <w:numId w:val="20"/>
              </w:numPr>
              <w:ind w:right="127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Coordinar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lo necesario, </w:t>
            </w: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>con 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 diferentes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Subdirecciones y Grupos Internos de Trabajo </w:t>
            </w: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>que componen la Dirección Programática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,</w:t>
            </w: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para garantizar el desempeño financiero efectivo base para el desarrollo misional de la dependencia.</w:t>
            </w:r>
          </w:p>
          <w:p w14:paraId="60FFF4E6" w14:textId="77777777" w:rsidR="00A82DA3" w:rsidRPr="004C7496" w:rsidRDefault="00A82DA3" w:rsidP="00E5065B">
            <w:pPr>
              <w:pStyle w:val="Prrafodelista"/>
              <w:numPr>
                <w:ilvl w:val="0"/>
                <w:numId w:val="20"/>
              </w:numPr>
              <w:ind w:right="127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>Participar en la elaboración de documentos técnicos y metodológicos para el desarrollo misional de la entidad.</w:t>
            </w:r>
          </w:p>
          <w:p w14:paraId="5663044E" w14:textId="77777777" w:rsidR="00A82DA3" w:rsidRPr="004C7496" w:rsidRDefault="00A82DA3" w:rsidP="00E5065B">
            <w:pPr>
              <w:pStyle w:val="Prrafodelista"/>
              <w:numPr>
                <w:ilvl w:val="0"/>
                <w:numId w:val="20"/>
              </w:numPr>
              <w:ind w:right="127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>Mantener constante relacionamiento e interlocución con actores externos con el fin de garantizar el desarrollo efectivo y seguimiento a convenios y contratos que involucren la misionalidad de la entidad.</w:t>
            </w:r>
          </w:p>
          <w:p w14:paraId="2FA8FBA1" w14:textId="77777777" w:rsidR="00A82DA3" w:rsidRPr="004C7496" w:rsidRDefault="00A82DA3" w:rsidP="00E5065B">
            <w:pPr>
              <w:pStyle w:val="Prrafodelista"/>
              <w:numPr>
                <w:ilvl w:val="0"/>
                <w:numId w:val="20"/>
              </w:numPr>
              <w:ind w:right="127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>Coordinar y apoyar la evaluación y seguimiento de los impactos de los planes, programas y proyectos propios de la Dirección Programática y presentar acciones de mejora continua.</w:t>
            </w:r>
          </w:p>
          <w:p w14:paraId="00CA1A6C" w14:textId="77777777" w:rsidR="00A82DA3" w:rsidRPr="004C7496" w:rsidRDefault="00A82DA3" w:rsidP="00E5065B">
            <w:pPr>
              <w:pStyle w:val="Prrafodelista"/>
              <w:numPr>
                <w:ilvl w:val="0"/>
                <w:numId w:val="20"/>
              </w:numPr>
              <w:ind w:right="127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>Asesorar y participar en la elaboración de planes, programas y proyectos que favorezcan el fortalecimiento y el posicionamiento de las Políticas de Reintegración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y de</w:t>
            </w: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Reincorporación con actores estratégicos del sector privado y tercer sector, de acuerdo con los lineamientos establecidos.</w:t>
            </w:r>
          </w:p>
          <w:p w14:paraId="646446EC" w14:textId="77777777" w:rsidR="00A82DA3" w:rsidRPr="004C7496" w:rsidRDefault="00A82DA3" w:rsidP="00E5065B">
            <w:pPr>
              <w:pStyle w:val="Prrafodelista"/>
              <w:numPr>
                <w:ilvl w:val="0"/>
                <w:numId w:val="20"/>
              </w:numPr>
              <w:ind w:right="127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Hacer seguimiento periódicamente al cumplimiento de las metas que se establezcan en los planes de acción concertados con los Grupos Territoriales, de acuerdo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con</w:t>
            </w: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los lineamientos impartidos por la Entidad.</w:t>
            </w:r>
          </w:p>
          <w:p w14:paraId="7601B395" w14:textId="77777777" w:rsidR="00A82DA3" w:rsidRPr="004C7496" w:rsidRDefault="00A82DA3" w:rsidP="00E5065B">
            <w:pPr>
              <w:pStyle w:val="Prrafodelista"/>
              <w:numPr>
                <w:ilvl w:val="0"/>
                <w:numId w:val="20"/>
              </w:numPr>
              <w:ind w:right="127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>Las demás que se le asignen y que correspondan a la naturaleza del empleo, cumpliendo estándares de calidad y oportunidad.</w:t>
            </w:r>
          </w:p>
        </w:tc>
      </w:tr>
      <w:tr w:rsidR="00A82DA3" w:rsidRPr="004C7496" w14:paraId="1A92EE67" w14:textId="77777777" w:rsidTr="00E5065B">
        <w:trPr>
          <w:trHeight w:val="300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B313A36" w14:textId="77777777" w:rsidR="00A82DA3" w:rsidRPr="004C7496" w:rsidRDefault="00A82DA3" w:rsidP="00E5065B">
            <w:pPr>
              <w:numPr>
                <w:ilvl w:val="0"/>
                <w:numId w:val="6"/>
              </w:numPr>
              <w:ind w:left="1080" w:firstLine="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CONOCIMIENTOS BÁSICOS O ESENCIALES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A82DA3" w:rsidRPr="004C7496" w14:paraId="29B9890C" w14:textId="77777777" w:rsidTr="00E5065B">
        <w:trPr>
          <w:trHeight w:val="300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1D0B585" w14:textId="77777777" w:rsidR="00A82DA3" w:rsidRPr="004C7496" w:rsidRDefault="00A82DA3" w:rsidP="00E5065B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Constitución Política de Colombia</w:t>
            </w:r>
          </w:p>
          <w:p w14:paraId="0ED06977" w14:textId="77777777" w:rsidR="00A82DA3" w:rsidRPr="004C7496" w:rsidRDefault="00A82DA3" w:rsidP="00E5065B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Estructura general de la ARN</w:t>
            </w:r>
          </w:p>
          <w:p w14:paraId="6C6AABE8" w14:textId="77777777" w:rsidR="00A82DA3" w:rsidRPr="004C7496" w:rsidRDefault="00A82DA3" w:rsidP="00E5065B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Políticas y procesos de Reintegración y Reincorporación</w:t>
            </w:r>
          </w:p>
          <w:p w14:paraId="5351CD87" w14:textId="77777777" w:rsidR="00A82DA3" w:rsidRPr="004C7496" w:rsidRDefault="00A82DA3" w:rsidP="00E5065B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Sistema Integrado de Gestión</w:t>
            </w:r>
          </w:p>
          <w:p w14:paraId="0446A3C4" w14:textId="77777777" w:rsidR="00A82DA3" w:rsidRPr="004C7496" w:rsidRDefault="00A82DA3" w:rsidP="00E5065B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Gestión Pública</w:t>
            </w:r>
          </w:p>
          <w:p w14:paraId="25054303" w14:textId="77777777" w:rsidR="00A82DA3" w:rsidRPr="004C7496" w:rsidRDefault="00A82DA3" w:rsidP="00E5065B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Servicio al Ciudadano</w:t>
            </w:r>
          </w:p>
          <w:p w14:paraId="55E89564" w14:textId="77777777" w:rsidR="00A82DA3" w:rsidRPr="004C7496" w:rsidRDefault="00A82DA3" w:rsidP="00E5065B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Redacción y proyección de documentos técnicos</w:t>
            </w:r>
          </w:p>
          <w:p w14:paraId="56B80C39" w14:textId="77777777" w:rsidR="00A82DA3" w:rsidRPr="004C7496" w:rsidRDefault="00A82DA3" w:rsidP="00E5065B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Herramientas informáticas</w:t>
            </w:r>
          </w:p>
          <w:p w14:paraId="6DB9B9F3" w14:textId="77777777" w:rsidR="00A82DA3" w:rsidRPr="004C7496" w:rsidRDefault="00A82DA3" w:rsidP="00E5065B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Manejo bases de datos y sistemas de información</w:t>
            </w:r>
          </w:p>
          <w:p w14:paraId="091F97EA" w14:textId="77777777" w:rsidR="00A82DA3" w:rsidRPr="004C7496" w:rsidRDefault="00A82DA3" w:rsidP="00E5065B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Derecho Constitucional</w:t>
            </w:r>
          </w:p>
          <w:p w14:paraId="1C13B092" w14:textId="77777777" w:rsidR="00A82DA3" w:rsidRPr="004C7496" w:rsidRDefault="00A82DA3" w:rsidP="00E5065B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Derechos Humanos</w:t>
            </w:r>
          </w:p>
          <w:p w14:paraId="3A698C3C" w14:textId="77777777" w:rsidR="00A82DA3" w:rsidRPr="004C7496" w:rsidRDefault="00A82DA3" w:rsidP="00E5065B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Justicia Transicional</w:t>
            </w:r>
          </w:p>
          <w:p w14:paraId="7E35A04D" w14:textId="77777777" w:rsidR="00A82DA3" w:rsidRPr="004C7496" w:rsidRDefault="00A82DA3" w:rsidP="00E5065B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 xml:space="preserve">Atención y reparación a población vulnerable </w:t>
            </w:r>
          </w:p>
          <w:p w14:paraId="6A53A740" w14:textId="77777777" w:rsidR="00A82DA3" w:rsidRPr="004C7496" w:rsidRDefault="00A82DA3" w:rsidP="00E5065B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 xml:space="preserve">Planeación Estratégica </w:t>
            </w:r>
          </w:p>
          <w:p w14:paraId="26443711" w14:textId="77777777" w:rsidR="00A82DA3" w:rsidRPr="004C7496" w:rsidRDefault="00A82DA3" w:rsidP="00E5065B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Manuales básicos de Desarme, Desmovilización y Reintegración – DDR</w:t>
            </w:r>
          </w:p>
          <w:p w14:paraId="22014179" w14:textId="77777777" w:rsidR="00A82DA3" w:rsidRPr="004C7496" w:rsidRDefault="00A82DA3" w:rsidP="00E5065B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Acuerdo Final de Paz y Decretos de implementación</w:t>
            </w:r>
          </w:p>
          <w:p w14:paraId="25397E93" w14:textId="77777777" w:rsidR="00A82DA3" w:rsidRPr="004C7496" w:rsidRDefault="00A82DA3" w:rsidP="00E5065B">
            <w:pPr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2DA3" w:rsidRPr="004C7496" w14:paraId="0D7AF09F" w14:textId="77777777" w:rsidTr="00E5065B">
        <w:trPr>
          <w:trHeight w:val="300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DCB5B50" w14:textId="77777777" w:rsidR="00A82DA3" w:rsidRPr="004C7496" w:rsidRDefault="00A82DA3" w:rsidP="00E5065B">
            <w:pPr>
              <w:numPr>
                <w:ilvl w:val="0"/>
                <w:numId w:val="7"/>
              </w:numPr>
              <w:ind w:left="1080" w:firstLine="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COMPETENCIAS COMPORTAMENTALES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A82DA3" w:rsidRPr="004C7496" w14:paraId="4635FE1B" w14:textId="77777777" w:rsidTr="00E5065B">
        <w:trPr>
          <w:trHeight w:val="300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06DAE19" w14:textId="77777777" w:rsidR="00A82DA3" w:rsidRPr="004C7496" w:rsidRDefault="00A82DA3" w:rsidP="00E5065B">
            <w:pPr>
              <w:ind w:left="540" w:right="-9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COMUNES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ABCC09C" w14:textId="77777777" w:rsidR="00A82DA3" w:rsidRPr="004C7496" w:rsidRDefault="00A82DA3" w:rsidP="00E5065B">
            <w:pPr>
              <w:ind w:left="540" w:right="-9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POR NIVEL JERÁRQUICO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A82DA3" w:rsidRPr="004C7496" w14:paraId="000630A5" w14:textId="77777777" w:rsidTr="00E5065B">
        <w:trPr>
          <w:trHeight w:val="300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23F0E" w14:textId="50475FFE" w:rsidR="00A82DA3" w:rsidRPr="004C7496" w:rsidRDefault="00A82DA3" w:rsidP="00E5065B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Aprendizaje Continuo</w:t>
            </w:r>
          </w:p>
          <w:p w14:paraId="7419CF7A" w14:textId="77777777" w:rsidR="00A82DA3" w:rsidRPr="004C7496" w:rsidRDefault="00A82DA3" w:rsidP="00E5065B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Orientación a Resultados</w:t>
            </w:r>
          </w:p>
          <w:p w14:paraId="1D3981E5" w14:textId="77777777" w:rsidR="00A82DA3" w:rsidRPr="004C7496" w:rsidRDefault="00A82DA3" w:rsidP="00E5065B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Orientación al usuario y al ciudadano</w:t>
            </w:r>
          </w:p>
          <w:p w14:paraId="4238EA5C" w14:textId="77777777" w:rsidR="00A82DA3" w:rsidRPr="004C7496" w:rsidRDefault="00A82DA3" w:rsidP="00E5065B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 xml:space="preserve">Compromiso con la Organización </w:t>
            </w:r>
          </w:p>
          <w:p w14:paraId="1C839FCB" w14:textId="77777777" w:rsidR="00A82DA3" w:rsidRPr="004C7496" w:rsidRDefault="00A82DA3" w:rsidP="00E5065B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Trabajo en equipo</w:t>
            </w:r>
          </w:p>
          <w:p w14:paraId="0095F675" w14:textId="77777777" w:rsidR="00A82DA3" w:rsidRPr="004C7496" w:rsidRDefault="00A82DA3" w:rsidP="00E5065B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Adaptación al Cambio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C9377" w14:textId="5F1ED114" w:rsidR="00A82DA3" w:rsidRPr="004C7496" w:rsidRDefault="00A82DA3" w:rsidP="00E5065B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Confiabilidad Técnica</w:t>
            </w:r>
          </w:p>
          <w:p w14:paraId="2751EF1C" w14:textId="77777777" w:rsidR="00A82DA3" w:rsidRPr="004C7496" w:rsidRDefault="00A82DA3" w:rsidP="00E5065B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Creatividad e Innovación</w:t>
            </w:r>
          </w:p>
          <w:p w14:paraId="0D4ED0F7" w14:textId="77777777" w:rsidR="00A82DA3" w:rsidRPr="004C7496" w:rsidRDefault="00A82DA3" w:rsidP="00E5065B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Iniciativa</w:t>
            </w:r>
          </w:p>
          <w:p w14:paraId="23B35003" w14:textId="77777777" w:rsidR="00A82DA3" w:rsidRPr="004C7496" w:rsidRDefault="00A82DA3" w:rsidP="00E5065B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Construcción de Relaciones</w:t>
            </w:r>
          </w:p>
          <w:p w14:paraId="31114EBB" w14:textId="77777777" w:rsidR="00A82DA3" w:rsidRPr="004C7496" w:rsidRDefault="00A82DA3" w:rsidP="00E5065B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Conocimiento del Entorno</w:t>
            </w:r>
          </w:p>
        </w:tc>
      </w:tr>
      <w:tr w:rsidR="00A82DA3" w:rsidRPr="004C7496" w14:paraId="2895903C" w14:textId="77777777" w:rsidTr="00E5065B">
        <w:trPr>
          <w:trHeight w:val="300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884D777" w14:textId="77777777" w:rsidR="00A82DA3" w:rsidRPr="004C7496" w:rsidRDefault="00A82DA3" w:rsidP="00E5065B">
            <w:pPr>
              <w:ind w:left="540" w:right="-9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ÁREA O PROCESO TRANSVERSAL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B4A9DD3" w14:textId="77777777" w:rsidR="00A82DA3" w:rsidRPr="004C7496" w:rsidRDefault="00A82DA3" w:rsidP="00E5065B">
            <w:pPr>
              <w:ind w:left="540" w:right="-9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COMPETENCIA REQUERIDA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A82DA3" w:rsidRPr="004C7496" w14:paraId="696257B4" w14:textId="77777777" w:rsidTr="00E5065B">
        <w:trPr>
          <w:trHeight w:val="300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B1F19" w14:textId="77777777" w:rsidR="00A82DA3" w:rsidRPr="004C7496" w:rsidRDefault="00A82DA3" w:rsidP="00E5065B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Gestión Documental</w:t>
            </w:r>
          </w:p>
          <w:p w14:paraId="6774B8A1" w14:textId="77777777" w:rsidR="00A82DA3" w:rsidRPr="004C7496" w:rsidRDefault="00A82DA3" w:rsidP="00E5065B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Planeación Estatal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BDB53" w14:textId="77777777" w:rsidR="00A82DA3" w:rsidRPr="004C7496" w:rsidRDefault="00A82DA3" w:rsidP="00E5065B">
            <w:pPr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Comunicación Efectiva</w:t>
            </w:r>
          </w:p>
          <w:p w14:paraId="2479A2AC" w14:textId="77777777" w:rsidR="00A82DA3" w:rsidRPr="004C7496" w:rsidRDefault="00A82DA3" w:rsidP="00E5065B">
            <w:pPr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Planificación y Programación</w:t>
            </w:r>
          </w:p>
        </w:tc>
      </w:tr>
      <w:tr w:rsidR="00A82DA3" w:rsidRPr="004C7496" w14:paraId="284FC58F" w14:textId="77777777" w:rsidTr="00E5065B">
        <w:trPr>
          <w:trHeight w:val="300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CCB8F92" w14:textId="77777777" w:rsidR="00A82DA3" w:rsidRPr="004C7496" w:rsidRDefault="00A82DA3" w:rsidP="00E5065B">
            <w:pPr>
              <w:numPr>
                <w:ilvl w:val="0"/>
                <w:numId w:val="8"/>
              </w:numPr>
              <w:ind w:left="1080" w:firstLine="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REQUISITOS DE FORMACIÓN ACADÉMICA Y EXPERIENCIA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A82DA3" w:rsidRPr="004C7496" w14:paraId="3C7FD2F6" w14:textId="77777777" w:rsidTr="00E5065B">
        <w:trPr>
          <w:trHeight w:val="150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75AB99F" w14:textId="77777777" w:rsidR="00A82DA3" w:rsidRPr="004C7496" w:rsidRDefault="00A82DA3" w:rsidP="00E5065B">
            <w:pPr>
              <w:ind w:right="-9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FORMACIÓN ACADÉMICA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E8FC4DC" w14:textId="77777777" w:rsidR="00A82DA3" w:rsidRPr="004C7496" w:rsidRDefault="00A82DA3" w:rsidP="00E5065B">
            <w:pPr>
              <w:ind w:right="-9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EXPERIENCIA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A82DA3" w:rsidRPr="004C7496" w14:paraId="12D14BF8" w14:textId="77777777" w:rsidTr="00E5065B">
        <w:trPr>
          <w:trHeight w:val="405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CF333" w14:textId="77777777" w:rsidR="00A82DA3" w:rsidRPr="004C7496" w:rsidRDefault="00A82DA3" w:rsidP="00106B2A">
            <w:pPr>
              <w:ind w:left="127" w:right="194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 xml:space="preserve">Título profesional en disciplina académica del Núcleo Básico del conocimiento en: Ingeniería Agronómica, pecuaria y afines, Educación, Antropología, Artes Liberales, Bellas artes y afines, Ciencia Política, Relaciones Internacionales, Derecho o afines, Economía, Administración, Contaduría Pública y afines, Filosofía, Teología y afines, Ingeniería Industrial y afines, Psicología o Sociología, Trabajo Social y afines. o Ingeniería Industrial y afines. </w:t>
            </w:r>
          </w:p>
          <w:p w14:paraId="679A981C" w14:textId="77777777" w:rsidR="00A82DA3" w:rsidRPr="004C7496" w:rsidRDefault="00A82DA3" w:rsidP="00106B2A">
            <w:pPr>
              <w:ind w:left="127" w:right="194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  <w:p w14:paraId="30CA46EF" w14:textId="77777777" w:rsidR="00A82DA3" w:rsidRPr="004C7496" w:rsidRDefault="00A82DA3" w:rsidP="00106B2A">
            <w:pPr>
              <w:ind w:left="127" w:right="194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Título de posgrado en la modalidad de especialización en áreas relacionadas con las funciones del cargo. Tarjeta o matrícula profesional en los casos reglamentados por ley.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013B7" w14:textId="77777777" w:rsidR="00A82DA3" w:rsidRPr="004C7496" w:rsidRDefault="00A82DA3" w:rsidP="00106B2A">
            <w:pPr>
              <w:ind w:left="76" w:right="127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Cuarenta y un (41) meses de experiencia profesional relacionada con el cargo.</w:t>
            </w:r>
          </w:p>
        </w:tc>
      </w:tr>
      <w:tr w:rsidR="00A82DA3" w:rsidRPr="004C7496" w14:paraId="2333D98A" w14:textId="77777777" w:rsidTr="00E5065B">
        <w:trPr>
          <w:trHeight w:val="300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25C1F92" w14:textId="77777777" w:rsidR="00A82DA3" w:rsidRPr="004C7496" w:rsidRDefault="00A82DA3" w:rsidP="00E5065B">
            <w:pPr>
              <w:ind w:left="360" w:right="-9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ALTERNATIVA 1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A82DA3" w:rsidRPr="004C7496" w14:paraId="34DA7EF3" w14:textId="77777777" w:rsidTr="00E5065B">
        <w:trPr>
          <w:trHeight w:val="150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72D5123" w14:textId="77777777" w:rsidR="00A82DA3" w:rsidRPr="004C7496" w:rsidRDefault="00A82DA3" w:rsidP="00E5065B">
            <w:pPr>
              <w:ind w:right="-9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FORMACIÓN ACADÉMICA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08E7991" w14:textId="77777777" w:rsidR="00A82DA3" w:rsidRPr="004C7496" w:rsidRDefault="00A82DA3" w:rsidP="00E5065B">
            <w:pPr>
              <w:ind w:right="-9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EXPERIENCIA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A82DA3" w:rsidRPr="004C7496" w14:paraId="640F5A66" w14:textId="77777777" w:rsidTr="00E5065B">
        <w:trPr>
          <w:trHeight w:val="270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510DC" w14:textId="77777777" w:rsidR="00A82DA3" w:rsidRPr="004C7496" w:rsidRDefault="00A82DA3" w:rsidP="00106B2A">
            <w:pPr>
              <w:ind w:left="127" w:right="194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lastRenderedPageBreak/>
              <w:t xml:space="preserve">Título profesional en disciplina académica del Núcleo Básico del conocimiento en: Ingeniería Agronómica, pecuaria y afines, Educación, Antropología, Artes Liberales, Bellas artes y afines, Ciencia Política, Relaciones Internacionales, Derecho o afines, Economía, Administración, Contaduría Pública y afines, Filosofía, Teología y afines, Ingeniería Industrial y afines, Psicología o Sociología, Trabajo Social y afines. o Ingeniería Industrial y afines. </w:t>
            </w:r>
          </w:p>
          <w:p w14:paraId="1DA4A6EF" w14:textId="77777777" w:rsidR="00A82DA3" w:rsidRPr="004C7496" w:rsidRDefault="00A82DA3" w:rsidP="00106B2A">
            <w:pPr>
              <w:ind w:left="127" w:right="194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  <w:p w14:paraId="50A4DE96" w14:textId="77777777" w:rsidR="00A82DA3" w:rsidRPr="004C7496" w:rsidRDefault="00A82DA3" w:rsidP="00106B2A">
            <w:pPr>
              <w:ind w:left="127" w:right="194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Título de posgrado en la modalidad de maestría en áreas relacionadas con las funciones del cargo. Tarjeta o matrícula profesional en los casos reglamentados por ley.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C106F" w14:textId="77777777" w:rsidR="00A82DA3" w:rsidRPr="004C7496" w:rsidRDefault="00A82DA3" w:rsidP="00106B2A">
            <w:pPr>
              <w:ind w:left="127" w:right="194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Veintinueve (29) meses de experiencia profesional relacionada con el cargo.</w:t>
            </w:r>
          </w:p>
        </w:tc>
      </w:tr>
      <w:tr w:rsidR="00A82DA3" w:rsidRPr="004C7496" w14:paraId="2EAAF314" w14:textId="77777777" w:rsidTr="00E5065B">
        <w:trPr>
          <w:trHeight w:val="300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C0BE05C" w14:textId="77777777" w:rsidR="00A82DA3" w:rsidRPr="004C7496" w:rsidRDefault="00A82DA3" w:rsidP="00E5065B">
            <w:pPr>
              <w:ind w:left="360" w:right="-9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ALTERNATIVA 2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A82DA3" w:rsidRPr="004C7496" w14:paraId="65E5F82F" w14:textId="77777777" w:rsidTr="00E5065B">
        <w:trPr>
          <w:trHeight w:val="150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F3C0EF2" w14:textId="77777777" w:rsidR="00A82DA3" w:rsidRPr="004C7496" w:rsidRDefault="00A82DA3" w:rsidP="00E5065B">
            <w:pPr>
              <w:ind w:right="-9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FORMACIÓN ACADÉMICA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E163B18" w14:textId="77777777" w:rsidR="00A82DA3" w:rsidRPr="004C7496" w:rsidRDefault="00A82DA3" w:rsidP="00E5065B">
            <w:pPr>
              <w:ind w:right="-9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EXPERIENCIA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A82DA3" w:rsidRPr="004C7496" w14:paraId="12488F82" w14:textId="77777777" w:rsidTr="00E5065B">
        <w:trPr>
          <w:trHeight w:val="1260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F15A4" w14:textId="77777777" w:rsidR="00A82DA3" w:rsidRPr="004C7496" w:rsidRDefault="00A82DA3" w:rsidP="00106B2A">
            <w:pPr>
              <w:ind w:left="127" w:right="194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 xml:space="preserve">Título profesional en disciplina académica del Núcleo Básico del conocimiento en: Ingeniería Agronómica, pecuaria y afines, Educación, Antropología, Artes Liberales, Bellas artes y afines, Ciencia Política, Relaciones Internacionales, Derecho o afines, Economía, Administración, Contaduría Pública y afines, Filosofía, Teología y afines, Ingeniería Industrial y afines, Psicología o Sociología, Trabajo Social y afines. o Ingeniería Industrial y afines. </w:t>
            </w:r>
          </w:p>
          <w:p w14:paraId="3A9E0401" w14:textId="77777777" w:rsidR="00A82DA3" w:rsidRPr="004C7496" w:rsidRDefault="00A82DA3" w:rsidP="00106B2A">
            <w:pPr>
              <w:ind w:left="127" w:right="194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  <w:p w14:paraId="5B0C6285" w14:textId="77777777" w:rsidR="00A82DA3" w:rsidRPr="004C7496" w:rsidRDefault="00A82DA3" w:rsidP="00106B2A">
            <w:pPr>
              <w:ind w:left="127" w:right="194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Tarjeta o matrícula profesional en los casos reglamentados por ley.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C5F16" w14:textId="77777777" w:rsidR="00A82DA3" w:rsidRPr="004C7496" w:rsidRDefault="00A82DA3" w:rsidP="00106B2A">
            <w:pPr>
              <w:ind w:left="76" w:right="127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Sesenta y cinco (65) meses de experiencia profesional relacionada con el cargo.</w:t>
            </w:r>
          </w:p>
        </w:tc>
      </w:tr>
    </w:tbl>
    <w:p w14:paraId="04B630C4" w14:textId="77777777" w:rsidR="00A82DA3" w:rsidRPr="004C7496" w:rsidRDefault="00A82DA3" w:rsidP="00A82DA3">
      <w:pPr>
        <w:ind w:left="-142" w:right="-518"/>
        <w:rPr>
          <w:rFonts w:ascii="Arial Narrow" w:hAnsi="Arial Narrow"/>
          <w:b/>
        </w:rPr>
      </w:pPr>
    </w:p>
    <w:p w14:paraId="25885CF4" w14:textId="77777777" w:rsidR="00C71F80" w:rsidRDefault="00C71F80" w:rsidP="00B97130">
      <w:pPr>
        <w:ind w:left="-142" w:right="-348"/>
        <w:jc w:val="both"/>
        <w:rPr>
          <w:rFonts w:ascii="Arial Narrow" w:hAnsi="Arial Narrow" w:cs="Arial"/>
          <w:lang w:eastAsia="es-CO"/>
        </w:rPr>
      </w:pPr>
    </w:p>
    <w:p w14:paraId="1717C597" w14:textId="0D4D8968" w:rsidR="00C71F80" w:rsidRDefault="00B737CC" w:rsidP="00B97130">
      <w:pPr>
        <w:ind w:left="-142" w:right="-348"/>
        <w:jc w:val="both"/>
        <w:rPr>
          <w:rFonts w:ascii="Arial Narrow" w:hAnsi="Arial Narrow" w:cs="Arial"/>
          <w:b/>
          <w:bCs/>
          <w:lang w:eastAsia="es-CO"/>
        </w:rPr>
      </w:pPr>
      <w:r w:rsidRPr="004C7496">
        <w:rPr>
          <w:rFonts w:ascii="Arial Narrow" w:hAnsi="Arial Narrow" w:cs="Arial"/>
          <w:b/>
          <w:bCs/>
          <w:lang w:eastAsia="es-CO"/>
        </w:rPr>
        <w:t xml:space="preserve">ARTICULO </w:t>
      </w:r>
      <w:r w:rsidR="00106B2A">
        <w:rPr>
          <w:rFonts w:ascii="Arial Narrow" w:hAnsi="Arial Narrow" w:cs="Arial"/>
          <w:b/>
          <w:bCs/>
          <w:lang w:eastAsia="es-CO"/>
        </w:rPr>
        <w:t>2</w:t>
      </w:r>
      <w:r w:rsidRPr="004C7496">
        <w:rPr>
          <w:rFonts w:ascii="Arial Narrow" w:hAnsi="Arial Narrow" w:cs="Arial"/>
          <w:b/>
          <w:bCs/>
          <w:lang w:eastAsia="es-CO"/>
        </w:rPr>
        <w:t>º.-</w:t>
      </w:r>
      <w:r w:rsidRPr="00B737CC">
        <w:rPr>
          <w:rFonts w:ascii="Arial Narrow" w:hAnsi="Arial Narrow" w:cs="Arial"/>
          <w:lang w:eastAsia="es-CO"/>
        </w:rPr>
        <w:t xml:space="preserve"> </w:t>
      </w:r>
      <w:r w:rsidRPr="00E5065B">
        <w:rPr>
          <w:rFonts w:ascii="Arial Narrow" w:hAnsi="Arial Narrow" w:cs="Arial"/>
          <w:lang w:eastAsia="es-CO"/>
        </w:rPr>
        <w:t>Modificar</w:t>
      </w:r>
      <w:r w:rsidRPr="004C7496">
        <w:rPr>
          <w:rFonts w:ascii="Arial Narrow" w:hAnsi="Arial Narrow" w:cs="Arial"/>
          <w:b/>
          <w:bCs/>
          <w:lang w:eastAsia="es-CO"/>
        </w:rPr>
        <w:t xml:space="preserve"> </w:t>
      </w:r>
      <w:r w:rsidRPr="004C7496">
        <w:rPr>
          <w:rFonts w:ascii="Arial Narrow" w:hAnsi="Arial Narrow" w:cs="Arial"/>
          <w:lang w:eastAsia="es-CO"/>
        </w:rPr>
        <w:t xml:space="preserve">la ficha </w:t>
      </w:r>
      <w:r>
        <w:rPr>
          <w:rFonts w:ascii="Arial Narrow" w:hAnsi="Arial Narrow" w:cs="Arial"/>
          <w:color w:val="000000" w:themeColor="text1"/>
          <w:lang w:val="es-CO" w:eastAsia="es-CO"/>
        </w:rPr>
        <w:t>del empleo A</w:t>
      </w:r>
      <w:r w:rsidRPr="00CD6AF4">
        <w:rPr>
          <w:rFonts w:ascii="Arial Narrow" w:hAnsi="Arial Narrow" w:cs="Arial"/>
          <w:color w:val="000000" w:themeColor="text1"/>
          <w:lang w:val="es-CO" w:eastAsia="es-CO"/>
        </w:rPr>
        <w:t xml:space="preserve">sesor 1020 </w:t>
      </w:r>
      <w:r>
        <w:rPr>
          <w:rFonts w:ascii="Arial Narrow" w:hAnsi="Arial Narrow" w:cs="Arial"/>
          <w:color w:val="000000" w:themeColor="text1"/>
          <w:lang w:val="es-CO" w:eastAsia="es-CO"/>
        </w:rPr>
        <w:t>G</w:t>
      </w:r>
      <w:r w:rsidRPr="00CD6AF4">
        <w:rPr>
          <w:rFonts w:ascii="Arial Narrow" w:hAnsi="Arial Narrow" w:cs="Arial"/>
          <w:color w:val="000000" w:themeColor="text1"/>
          <w:lang w:val="es-CO" w:eastAsia="es-CO"/>
        </w:rPr>
        <w:t xml:space="preserve">rado 12, </w:t>
      </w:r>
      <w:r>
        <w:rPr>
          <w:rFonts w:ascii="Arial Narrow" w:hAnsi="Arial Narrow" w:cs="Arial"/>
          <w:color w:val="000000" w:themeColor="text1"/>
          <w:lang w:val="es-CO" w:eastAsia="es-CO"/>
        </w:rPr>
        <w:t xml:space="preserve">publicada en las páginas </w:t>
      </w:r>
      <w:r>
        <w:rPr>
          <w:rFonts w:ascii="Arial Narrow" w:hAnsi="Arial Narrow" w:cs="Arial"/>
          <w:color w:val="000000" w:themeColor="text1"/>
          <w:lang w:val="es-CO" w:eastAsia="es-CO"/>
        </w:rPr>
        <w:t>30</w:t>
      </w:r>
      <w:r>
        <w:rPr>
          <w:rFonts w:ascii="Arial Narrow" w:hAnsi="Arial Narrow" w:cs="Arial"/>
          <w:color w:val="000000" w:themeColor="text1"/>
          <w:lang w:val="es-CO" w:eastAsia="es-CO"/>
        </w:rPr>
        <w:t xml:space="preserve"> y </w:t>
      </w:r>
      <w:r>
        <w:rPr>
          <w:rFonts w:ascii="Arial Narrow" w:hAnsi="Arial Narrow" w:cs="Arial"/>
          <w:color w:val="000000" w:themeColor="text1"/>
          <w:lang w:val="es-CO" w:eastAsia="es-CO"/>
        </w:rPr>
        <w:t>31</w:t>
      </w:r>
      <w:r>
        <w:rPr>
          <w:rFonts w:ascii="Arial Narrow" w:hAnsi="Arial Narrow" w:cs="Arial"/>
          <w:color w:val="000000" w:themeColor="text1"/>
          <w:lang w:val="es-CO" w:eastAsia="es-CO"/>
        </w:rPr>
        <w:t xml:space="preserve"> del Manual de Funciones compilado en el Anexo </w:t>
      </w:r>
      <w:r w:rsidR="006C4471">
        <w:rPr>
          <w:rFonts w:ascii="Arial Narrow" w:hAnsi="Arial Narrow" w:cs="Arial"/>
          <w:color w:val="000000" w:themeColor="text1"/>
          <w:lang w:val="es-CO" w:eastAsia="es-CO"/>
        </w:rPr>
        <w:t>T</w:t>
      </w:r>
      <w:r>
        <w:rPr>
          <w:rFonts w:ascii="Arial Narrow" w:hAnsi="Arial Narrow" w:cs="Arial"/>
          <w:color w:val="000000" w:themeColor="text1"/>
          <w:lang w:val="es-CO" w:eastAsia="es-CO"/>
        </w:rPr>
        <w:t>écnico</w:t>
      </w:r>
      <w:r w:rsidR="006C4471">
        <w:rPr>
          <w:rFonts w:ascii="Arial Narrow" w:hAnsi="Arial Narrow" w:cs="Arial"/>
          <w:color w:val="000000" w:themeColor="text1"/>
          <w:lang w:val="es-CO" w:eastAsia="es-CO"/>
        </w:rPr>
        <w:t xml:space="preserve"> que hace parte integral</w:t>
      </w:r>
      <w:r>
        <w:rPr>
          <w:rFonts w:ascii="Arial Narrow" w:hAnsi="Arial Narrow" w:cs="Arial"/>
          <w:color w:val="000000" w:themeColor="text1"/>
          <w:lang w:val="es-CO" w:eastAsia="es-CO"/>
        </w:rPr>
        <w:t xml:space="preserve"> de la Resolución 0007 de 2025, corregida por</w:t>
      </w:r>
      <w:r>
        <w:rPr>
          <w:rFonts w:ascii="Arial Narrow" w:hAnsi="Arial Narrow" w:cs="Arial"/>
          <w:color w:val="000000" w:themeColor="text1"/>
          <w:lang w:val="es-CO" w:eastAsia="es-CO"/>
        </w:rPr>
        <w:t xml:space="preserve"> el artículo 7 de </w:t>
      </w:r>
      <w:r>
        <w:rPr>
          <w:rFonts w:ascii="Arial Narrow" w:hAnsi="Arial Narrow" w:cs="Arial"/>
          <w:color w:val="000000" w:themeColor="text1"/>
          <w:lang w:val="es-CO" w:eastAsia="es-CO"/>
        </w:rPr>
        <w:t xml:space="preserve">la </w:t>
      </w:r>
      <w:r>
        <w:rPr>
          <w:rFonts w:ascii="Arial Narrow" w:hAnsi="Arial Narrow" w:cs="Arial"/>
        </w:rPr>
        <w:t>Resolución 0419 de 2025, la cual quedará así</w:t>
      </w:r>
    </w:p>
    <w:p w14:paraId="0A5C5D10" w14:textId="77777777" w:rsidR="00EB4290" w:rsidRPr="004C7496" w:rsidRDefault="00EB4290" w:rsidP="00EB4290">
      <w:pPr>
        <w:spacing w:after="159" w:line="258" w:lineRule="auto"/>
        <w:ind w:left="-3"/>
        <w:rPr>
          <w:rFonts w:ascii="Arial Narrow" w:hAnsi="Arial Narrow"/>
          <w:b/>
        </w:rPr>
      </w:pP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5182"/>
      </w:tblGrid>
      <w:tr w:rsidR="00EB4290" w:rsidRPr="004C7496" w14:paraId="3B1CA7D5" w14:textId="77777777" w:rsidTr="004C7496">
        <w:trPr>
          <w:trHeight w:val="300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87A690B" w14:textId="77777777" w:rsidR="00EB4290" w:rsidRPr="004C7496" w:rsidRDefault="00EB4290" w:rsidP="00EB4290">
            <w:pPr>
              <w:pStyle w:val="Prrafodelista"/>
              <w:numPr>
                <w:ilvl w:val="1"/>
                <w:numId w:val="4"/>
              </w:numPr>
              <w:tabs>
                <w:tab w:val="clear" w:pos="1440"/>
              </w:tabs>
              <w:ind w:left="1800" w:hanging="72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IDENTIFICACIÓN DEL EMPLEO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B4290" w:rsidRPr="004C7496" w14:paraId="46D22BE4" w14:textId="77777777" w:rsidTr="004C7496">
        <w:trPr>
          <w:trHeight w:val="150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5F723D" w14:textId="77777777" w:rsidR="00EB4290" w:rsidRPr="004C7496" w:rsidRDefault="00EB4290" w:rsidP="00662414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Nivel: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E8286" w14:textId="77777777" w:rsidR="00EB4290" w:rsidRPr="004C7496" w:rsidRDefault="00EB4290" w:rsidP="00662414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Asesor</w:t>
            </w:r>
          </w:p>
        </w:tc>
      </w:tr>
      <w:tr w:rsidR="00EB4290" w:rsidRPr="004C7496" w14:paraId="1DF90753" w14:textId="77777777" w:rsidTr="004C7496">
        <w:trPr>
          <w:trHeight w:val="150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AA22C" w14:textId="77777777" w:rsidR="00EB4290" w:rsidRPr="004C7496" w:rsidRDefault="00EB4290" w:rsidP="00662414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Denominación del Empleo: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C2B61" w14:textId="77777777" w:rsidR="00EB4290" w:rsidRPr="004C7496" w:rsidRDefault="00EB4290" w:rsidP="00662414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Asesor</w:t>
            </w:r>
          </w:p>
        </w:tc>
      </w:tr>
      <w:tr w:rsidR="00EB4290" w:rsidRPr="004C7496" w14:paraId="0303D443" w14:textId="77777777" w:rsidTr="004C7496">
        <w:trPr>
          <w:trHeight w:val="150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AC1E2" w14:textId="77777777" w:rsidR="00EB4290" w:rsidRPr="004C7496" w:rsidRDefault="00EB4290" w:rsidP="00662414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Código: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CE6EC" w14:textId="77777777" w:rsidR="00EB4290" w:rsidRPr="004C7496" w:rsidRDefault="00EB4290" w:rsidP="00662414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1020</w:t>
            </w:r>
          </w:p>
        </w:tc>
      </w:tr>
      <w:tr w:rsidR="00EB4290" w:rsidRPr="004C7496" w14:paraId="1A316E38" w14:textId="77777777" w:rsidTr="004C7496">
        <w:trPr>
          <w:trHeight w:val="150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2D0BA" w14:textId="77777777" w:rsidR="00EB4290" w:rsidRPr="004C7496" w:rsidRDefault="00EB4290" w:rsidP="00662414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Grado: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E46DE" w14:textId="77777777" w:rsidR="00EB4290" w:rsidRPr="004C7496" w:rsidRDefault="00EB4290" w:rsidP="00662414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EB4290" w:rsidRPr="004C7496" w14:paraId="017F1034" w14:textId="77777777" w:rsidTr="004C7496">
        <w:trPr>
          <w:trHeight w:val="150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E1D54" w14:textId="77777777" w:rsidR="00EB4290" w:rsidRPr="004C7496" w:rsidRDefault="00EB4290" w:rsidP="00662414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N°</w:t>
            </w:r>
            <w:proofErr w:type="spellEnd"/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de cargos: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80831" w14:textId="77777777" w:rsidR="00EB4290" w:rsidRPr="004C7496" w:rsidRDefault="00EB4290" w:rsidP="00662414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Uno (1)</w:t>
            </w:r>
          </w:p>
        </w:tc>
      </w:tr>
      <w:tr w:rsidR="00EB4290" w:rsidRPr="004C7496" w14:paraId="5C4D6DC1" w14:textId="77777777" w:rsidTr="004C7496">
        <w:trPr>
          <w:trHeight w:val="150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D4A8D" w14:textId="77777777" w:rsidR="00EB4290" w:rsidRPr="004C7496" w:rsidRDefault="00EB4290" w:rsidP="00662414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Dependencia: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41A46A" w14:textId="77777777" w:rsidR="00EB4290" w:rsidRPr="004C7496" w:rsidRDefault="00EB4290" w:rsidP="00662414">
            <w:pPr>
              <w:ind w:right="-90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4C7496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Dirección General</w:t>
            </w:r>
          </w:p>
        </w:tc>
      </w:tr>
      <w:tr w:rsidR="00EB4290" w:rsidRPr="004C7496" w14:paraId="37038570" w14:textId="77777777" w:rsidTr="004C7496">
        <w:trPr>
          <w:trHeight w:val="150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85E48" w14:textId="77777777" w:rsidR="00EB4290" w:rsidRPr="004C7496" w:rsidRDefault="00EB4290" w:rsidP="00662414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Cargo del </w:t>
            </w:r>
            <w:proofErr w:type="gramStart"/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Jefe</w:t>
            </w:r>
            <w:proofErr w:type="gramEnd"/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inmediato: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5A97B" w14:textId="521FEE70" w:rsidR="00EB4290" w:rsidRPr="004C7496" w:rsidRDefault="00EB4290" w:rsidP="00662414">
            <w:pPr>
              <w:ind w:right="-90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4C7496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Director</w:t>
            </w:r>
            <w:r w:rsidR="00757B1D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 (a)</w:t>
            </w:r>
            <w:r w:rsidRPr="004C7496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 General</w:t>
            </w:r>
          </w:p>
        </w:tc>
      </w:tr>
      <w:tr w:rsidR="00EB4290" w:rsidRPr="004C7496" w14:paraId="5EA66D94" w14:textId="77777777" w:rsidTr="004C7496">
        <w:trPr>
          <w:trHeight w:val="150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D22E48B" w14:textId="77777777" w:rsidR="00EB4290" w:rsidRPr="004C7496" w:rsidRDefault="00EB4290" w:rsidP="00EB4290">
            <w:pPr>
              <w:pStyle w:val="Prrafodelista"/>
              <w:numPr>
                <w:ilvl w:val="1"/>
                <w:numId w:val="4"/>
              </w:numPr>
              <w:tabs>
                <w:tab w:val="clear" w:pos="1440"/>
              </w:tabs>
              <w:ind w:left="1551" w:hanging="720"/>
              <w:jc w:val="center"/>
              <w:textAlignment w:val="baseline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ÁREA FUNCIONAL:</w:t>
            </w:r>
            <w:r w:rsidRPr="004C749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DIRECCIÓN GENERAL</w:t>
            </w:r>
          </w:p>
        </w:tc>
      </w:tr>
      <w:tr w:rsidR="00EB4290" w:rsidRPr="004C7496" w14:paraId="2EC3CCAF" w14:textId="77777777" w:rsidTr="004C7496">
        <w:trPr>
          <w:trHeight w:val="300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1C6B2BD" w14:textId="77777777" w:rsidR="00EB4290" w:rsidRPr="004C7496" w:rsidRDefault="00EB4290" w:rsidP="00EB4290">
            <w:pPr>
              <w:pStyle w:val="Prrafodelista"/>
              <w:numPr>
                <w:ilvl w:val="1"/>
                <w:numId w:val="4"/>
              </w:numPr>
              <w:tabs>
                <w:tab w:val="clear" w:pos="1440"/>
              </w:tabs>
              <w:ind w:left="1551" w:hanging="72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PROPÓSITO PRINCIPAL</w:t>
            </w:r>
          </w:p>
        </w:tc>
      </w:tr>
      <w:tr w:rsidR="00EB4290" w:rsidRPr="004C7496" w14:paraId="3E6C47B3" w14:textId="77777777" w:rsidTr="004C7496">
        <w:trPr>
          <w:trHeight w:val="300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8902F1E" w14:textId="279FC202" w:rsidR="00EB4290" w:rsidRPr="004C7496" w:rsidRDefault="00EB4290" w:rsidP="0036219E">
            <w:pPr>
              <w:ind w:left="127" w:right="30"/>
              <w:jc w:val="both"/>
              <w:textAlignment w:val="baseline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>Asesorar a la Dirección</w:t>
            </w:r>
            <w:r w:rsidR="00757B1D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General</w:t>
            </w: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en la implementación, integración y transversalización de la perspectiva del enfoque de mujer y género en las políticas, planes y programas liderados por la Agencia para la Reincorporación y Normalización, identificando falencias y formulando rutas para la atención integral a la población objeto de la entidad.</w:t>
            </w:r>
          </w:p>
        </w:tc>
      </w:tr>
      <w:tr w:rsidR="00EB4290" w:rsidRPr="004C7496" w14:paraId="4535B7DC" w14:textId="77777777" w:rsidTr="004C7496">
        <w:trPr>
          <w:trHeight w:val="300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B076189" w14:textId="77777777" w:rsidR="00EB4290" w:rsidRPr="004C7496" w:rsidRDefault="00EB4290" w:rsidP="00EB4290">
            <w:pPr>
              <w:pStyle w:val="Prrafodelista"/>
              <w:numPr>
                <w:ilvl w:val="0"/>
                <w:numId w:val="4"/>
              </w:numPr>
              <w:ind w:right="127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DESCRIPCIÓN DE LAS FUNCIONES ESENCIALES</w:t>
            </w:r>
          </w:p>
        </w:tc>
      </w:tr>
      <w:tr w:rsidR="00EB4290" w:rsidRPr="004C7496" w14:paraId="513ADFD1" w14:textId="77777777" w:rsidTr="004C7496">
        <w:trPr>
          <w:trHeight w:val="300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B4CC3" w14:textId="77777777" w:rsidR="00EB4290" w:rsidRPr="004C7496" w:rsidRDefault="00EB4290" w:rsidP="00EB4290">
            <w:pPr>
              <w:pStyle w:val="Prrafodelista"/>
              <w:numPr>
                <w:ilvl w:val="0"/>
                <w:numId w:val="22"/>
              </w:numPr>
              <w:ind w:right="127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>Asesorar y participar en la elaboración de planes, programas y proyectos que favorezcan el fortalecimiento de las políticas de género de acuerdo con los lineamientos establecidos.</w:t>
            </w:r>
          </w:p>
          <w:p w14:paraId="501CA683" w14:textId="77777777" w:rsidR="00EB4290" w:rsidRPr="004C7496" w:rsidRDefault="00EB4290" w:rsidP="00EB4290">
            <w:pPr>
              <w:pStyle w:val="Prrafodelista"/>
              <w:numPr>
                <w:ilvl w:val="0"/>
                <w:numId w:val="22"/>
              </w:numPr>
              <w:ind w:right="127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>Identificar y promover la consecución de alianzas estratégicas con organizaciones de mujeres y diversidad de género, para fortalecer los programas de la entidad en beneficio de la población objeto de atención.</w:t>
            </w:r>
          </w:p>
          <w:p w14:paraId="762CC8FA" w14:textId="77777777" w:rsidR="00EB4290" w:rsidRPr="004C7496" w:rsidRDefault="00EB4290" w:rsidP="00EB4290">
            <w:pPr>
              <w:pStyle w:val="Prrafodelista"/>
              <w:numPr>
                <w:ilvl w:val="0"/>
                <w:numId w:val="22"/>
              </w:numPr>
              <w:ind w:right="127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>Liderar y gestionar espacios para el desarrollo de acciones de sensibilización y capacitación sobre como integrar la perspectiva hacia el enfoque de mujer y género tanto para actores internos como externos.</w:t>
            </w:r>
          </w:p>
          <w:p w14:paraId="2F271369" w14:textId="77777777" w:rsidR="00EB4290" w:rsidRPr="004C7496" w:rsidRDefault="00EB4290" w:rsidP="00EB4290">
            <w:pPr>
              <w:pStyle w:val="Prrafodelista"/>
              <w:numPr>
                <w:ilvl w:val="0"/>
                <w:numId w:val="22"/>
              </w:numPr>
              <w:ind w:right="127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>Coordinar y realizar seguimiento a las diferentes dependencias de la entidad para garantizar la implementación de políticas y acciones con enfoque de género en cada uno de los programas que son competencia de la ARN.</w:t>
            </w:r>
          </w:p>
          <w:p w14:paraId="09206EE7" w14:textId="69381AC6" w:rsidR="00EB4290" w:rsidRPr="004C7496" w:rsidRDefault="00EB4290" w:rsidP="00EB4290">
            <w:pPr>
              <w:pStyle w:val="Prrafodelista"/>
              <w:numPr>
                <w:ilvl w:val="0"/>
                <w:numId w:val="22"/>
              </w:numPr>
              <w:ind w:right="127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>Articular y coordinar acciones que garanticen la seguridad de los sistemas de información presentando informes y recomendaciones que fortalezcan en el enfoque de género en el manejo y tratamiento de los datos</w:t>
            </w:r>
            <w:r w:rsidR="00757B1D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personales</w:t>
            </w: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de l</w:t>
            </w:r>
            <w:r w:rsidR="00757B1D"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 </w:t>
            </w:r>
            <w:r w:rsidR="00757B1D">
              <w:rPr>
                <w:rFonts w:ascii="Arial Narrow" w:eastAsia="Arial Narrow" w:hAnsi="Arial Narrow" w:cs="Arial Narrow"/>
                <w:sz w:val="22"/>
                <w:szCs w:val="22"/>
              </w:rPr>
              <w:t>personas que hacen parte de los procesos implementados por la ARN</w:t>
            </w: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>.</w:t>
            </w:r>
          </w:p>
          <w:p w14:paraId="3C4B3988" w14:textId="77777777" w:rsidR="00EB4290" w:rsidRPr="004C7496" w:rsidRDefault="00EB4290" w:rsidP="00EB4290">
            <w:pPr>
              <w:pStyle w:val="Prrafodelista"/>
              <w:numPr>
                <w:ilvl w:val="0"/>
                <w:numId w:val="22"/>
              </w:numPr>
              <w:ind w:right="127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>Brindar recomendaciones, orientación y asesoría en temas de género para apoyar la toma de decisiones informadas en beneficio de la población objeto de atención.</w:t>
            </w:r>
          </w:p>
          <w:p w14:paraId="2CEAF74A" w14:textId="77777777" w:rsidR="00EB4290" w:rsidRPr="004C7496" w:rsidRDefault="00EB4290" w:rsidP="00EB4290">
            <w:pPr>
              <w:pStyle w:val="Prrafodelista"/>
              <w:numPr>
                <w:ilvl w:val="0"/>
                <w:numId w:val="22"/>
              </w:numPr>
              <w:ind w:right="127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>Desarrollar e implementar estrategias de monitoreo y evaluación, para medir el impacto de las políticas y acciones del grupo de enfoque de género en la entidad, asegurándose de que se está alcanzando el objetivo de los programas propuestos.</w:t>
            </w:r>
          </w:p>
          <w:p w14:paraId="4D1DA667" w14:textId="77777777" w:rsidR="00EB4290" w:rsidRPr="004C7496" w:rsidRDefault="00EB4290" w:rsidP="00EB4290">
            <w:pPr>
              <w:pStyle w:val="Prrafodelista"/>
              <w:numPr>
                <w:ilvl w:val="0"/>
                <w:numId w:val="22"/>
              </w:numPr>
              <w:ind w:right="127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>Representar a la ARN en espacios relacionados con el enfoque de género en reincorporación y reintegración que permitan visibilizar las experiencias, establecer alianzas y promover rutas de acción en beneficios de los participantes.</w:t>
            </w:r>
            <w:bookmarkStart w:id="2" w:name="2.2.2.2.3.7"/>
            <w:bookmarkEnd w:id="2"/>
          </w:p>
          <w:p w14:paraId="05859311" w14:textId="77777777" w:rsidR="00EB4290" w:rsidRPr="004C7496" w:rsidRDefault="00EB4290" w:rsidP="00EB4290">
            <w:pPr>
              <w:pStyle w:val="Prrafodelista"/>
              <w:numPr>
                <w:ilvl w:val="0"/>
                <w:numId w:val="22"/>
              </w:numPr>
              <w:ind w:right="127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4C7496">
              <w:rPr>
                <w:rFonts w:ascii="Arial Narrow" w:eastAsia="Arial Narrow" w:hAnsi="Arial Narrow" w:cs="Arial Narrow"/>
                <w:sz w:val="22"/>
                <w:szCs w:val="22"/>
              </w:rPr>
              <w:t>Las demás que les sean asignadas por autoridad competente, de acuerdo con el área de desempeño y la naturaleza del empleo.</w:t>
            </w:r>
          </w:p>
          <w:p w14:paraId="706797E3" w14:textId="77777777" w:rsidR="00EB4290" w:rsidRPr="004C7496" w:rsidRDefault="00EB4290" w:rsidP="00662414">
            <w:pPr>
              <w:pStyle w:val="Prrafodelista"/>
              <w:ind w:right="127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B4290" w:rsidRPr="004C7496" w14:paraId="28541CCA" w14:textId="77777777" w:rsidTr="004C7496">
        <w:trPr>
          <w:trHeight w:val="300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AA9349C" w14:textId="77777777" w:rsidR="00EB4290" w:rsidRPr="004C7496" w:rsidRDefault="00EB4290" w:rsidP="00EB4290">
            <w:pPr>
              <w:pStyle w:val="Prrafodelista"/>
              <w:numPr>
                <w:ilvl w:val="0"/>
                <w:numId w:val="4"/>
              </w:numPr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CONOCIMIENTOS BÁSICOS O ESENCIALES</w:t>
            </w:r>
          </w:p>
        </w:tc>
      </w:tr>
      <w:tr w:rsidR="00EB4290" w:rsidRPr="004C7496" w14:paraId="6482AF9C" w14:textId="77777777" w:rsidTr="004C7496">
        <w:trPr>
          <w:trHeight w:val="300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DE13C3D" w14:textId="77777777" w:rsidR="00EB4290" w:rsidRPr="004C7496" w:rsidRDefault="00EB4290" w:rsidP="00662414">
            <w:pPr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1. Constitución Política de Colombia.</w:t>
            </w:r>
          </w:p>
          <w:p w14:paraId="04D0B53F" w14:textId="77777777" w:rsidR="00EB4290" w:rsidRPr="004C7496" w:rsidRDefault="00EB4290" w:rsidP="00662414">
            <w:pPr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2. Estructura general de la Entidad.</w:t>
            </w:r>
          </w:p>
          <w:p w14:paraId="55C5F77E" w14:textId="77777777" w:rsidR="00EB4290" w:rsidRPr="004C7496" w:rsidRDefault="00EB4290" w:rsidP="00662414">
            <w:pPr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3. Políticas y procesos misionales de la Entidad.</w:t>
            </w:r>
          </w:p>
          <w:p w14:paraId="26B49329" w14:textId="77777777" w:rsidR="00EB4290" w:rsidRPr="004C7496" w:rsidRDefault="00EB4290" w:rsidP="00662414">
            <w:pPr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4. Sistema Integrado de Gestión.</w:t>
            </w:r>
          </w:p>
          <w:p w14:paraId="787E656E" w14:textId="77777777" w:rsidR="00EB4290" w:rsidRPr="004C7496" w:rsidRDefault="00EB4290" w:rsidP="00662414">
            <w:pPr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5. Gestión Pública.</w:t>
            </w:r>
          </w:p>
          <w:p w14:paraId="24062F7D" w14:textId="77777777" w:rsidR="00EB4290" w:rsidRPr="004C7496" w:rsidRDefault="00EB4290" w:rsidP="00662414">
            <w:pPr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6. Servicio al Ciudadano.</w:t>
            </w:r>
          </w:p>
          <w:p w14:paraId="1C589213" w14:textId="77777777" w:rsidR="00EB4290" w:rsidRPr="004C7496" w:rsidRDefault="00EB4290" w:rsidP="00662414">
            <w:pPr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7. Redacción y proyección de documentos técnicos.</w:t>
            </w:r>
          </w:p>
          <w:p w14:paraId="0CE89735" w14:textId="77777777" w:rsidR="00EB4290" w:rsidRPr="004C7496" w:rsidRDefault="00EB4290" w:rsidP="00662414">
            <w:pPr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8. Herramientas informáticas.</w:t>
            </w:r>
          </w:p>
          <w:p w14:paraId="51FD777D" w14:textId="77777777" w:rsidR="00EB4290" w:rsidRPr="004C7496" w:rsidRDefault="00EB4290" w:rsidP="00662414">
            <w:pPr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9. Manejo bases de datos y sistemas de información.</w:t>
            </w:r>
          </w:p>
          <w:p w14:paraId="03DDC8D6" w14:textId="77777777" w:rsidR="00EB4290" w:rsidRPr="004C7496" w:rsidRDefault="00EB4290" w:rsidP="00662414">
            <w:pPr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10. Formulación de proyectos</w:t>
            </w:r>
          </w:p>
          <w:p w14:paraId="6E6E65B9" w14:textId="77777777" w:rsidR="00EB4290" w:rsidRPr="004C7496" w:rsidRDefault="00EB4290" w:rsidP="00662414">
            <w:pPr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11.Derechos Humanos</w:t>
            </w:r>
          </w:p>
          <w:p w14:paraId="1C415BF3" w14:textId="77777777" w:rsidR="00EB4290" w:rsidRPr="004C7496" w:rsidRDefault="00EB4290" w:rsidP="00662414">
            <w:pPr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12. Equidad y género</w:t>
            </w:r>
          </w:p>
          <w:p w14:paraId="127148EE" w14:textId="77777777" w:rsidR="00EB4290" w:rsidRPr="004C7496" w:rsidRDefault="00EB4290" w:rsidP="00662414">
            <w:pPr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13. Ley Anticorrupción</w:t>
            </w:r>
          </w:p>
          <w:p w14:paraId="1F078929" w14:textId="77777777" w:rsidR="00EB4290" w:rsidRPr="004C7496" w:rsidRDefault="00EB4290" w:rsidP="00662414">
            <w:pPr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14. Enfoques diferenciales</w:t>
            </w:r>
          </w:p>
          <w:p w14:paraId="7F25B44B" w14:textId="77777777" w:rsidR="00EB4290" w:rsidRPr="004C7496" w:rsidRDefault="00EB4290" w:rsidP="00662414">
            <w:pPr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15. Administración Pública</w:t>
            </w:r>
          </w:p>
        </w:tc>
      </w:tr>
      <w:tr w:rsidR="00EB4290" w:rsidRPr="004C7496" w14:paraId="4F606480" w14:textId="77777777" w:rsidTr="004C7496">
        <w:trPr>
          <w:trHeight w:val="300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497D203" w14:textId="77777777" w:rsidR="00EB4290" w:rsidRPr="004C7496" w:rsidRDefault="00EB4290" w:rsidP="00EB4290">
            <w:pPr>
              <w:pStyle w:val="Prrafodelista"/>
              <w:numPr>
                <w:ilvl w:val="0"/>
                <w:numId w:val="4"/>
              </w:numPr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COMPETENCIAS COMPORTAMENTALES</w:t>
            </w:r>
          </w:p>
        </w:tc>
      </w:tr>
      <w:tr w:rsidR="00EB4290" w:rsidRPr="004C7496" w14:paraId="3B8545CA" w14:textId="77777777" w:rsidTr="004C7496">
        <w:trPr>
          <w:trHeight w:val="300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FFC712B" w14:textId="77777777" w:rsidR="00EB4290" w:rsidRPr="004C7496" w:rsidRDefault="00EB4290" w:rsidP="00662414">
            <w:pPr>
              <w:ind w:left="540" w:right="-9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COMUNES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28E6353" w14:textId="77777777" w:rsidR="00EB4290" w:rsidRPr="004C7496" w:rsidRDefault="00EB4290" w:rsidP="00662414">
            <w:pPr>
              <w:ind w:left="540" w:right="-9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POR NIVEL JERÁRQUICO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B4290" w:rsidRPr="004C7496" w14:paraId="349D9422" w14:textId="77777777" w:rsidTr="004C7496">
        <w:trPr>
          <w:trHeight w:val="300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319AC" w14:textId="77777777" w:rsidR="00EB4290" w:rsidRPr="004C7496" w:rsidRDefault="00EB4290" w:rsidP="00662414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Aprendizaje Continuo.</w:t>
            </w:r>
          </w:p>
          <w:p w14:paraId="778C934E" w14:textId="77777777" w:rsidR="00EB4290" w:rsidRPr="004C7496" w:rsidRDefault="00EB4290" w:rsidP="00662414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Orientación a Resultados.</w:t>
            </w:r>
          </w:p>
          <w:p w14:paraId="66FBFD8A" w14:textId="77777777" w:rsidR="00EB4290" w:rsidRPr="004C7496" w:rsidRDefault="00EB4290" w:rsidP="00662414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Orientación al usuario y al ciudadano.</w:t>
            </w:r>
          </w:p>
          <w:p w14:paraId="6C3A7EC2" w14:textId="77777777" w:rsidR="00EB4290" w:rsidRPr="004C7496" w:rsidRDefault="00EB4290" w:rsidP="00662414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Compromiso con la organización.</w:t>
            </w:r>
          </w:p>
          <w:p w14:paraId="1B1DBA56" w14:textId="77777777" w:rsidR="00EB4290" w:rsidRPr="004C7496" w:rsidRDefault="00EB4290" w:rsidP="00662414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Trabajo en equipo.</w:t>
            </w:r>
          </w:p>
          <w:p w14:paraId="5E823168" w14:textId="77777777" w:rsidR="00EB4290" w:rsidRPr="004C7496" w:rsidRDefault="00EB4290" w:rsidP="00662414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Adaptación al Cambio.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E5D84" w14:textId="77777777" w:rsidR="00EB4290" w:rsidRPr="004C7496" w:rsidRDefault="00EB4290" w:rsidP="00662414">
            <w:pPr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Confiabilidad Técnica</w:t>
            </w:r>
          </w:p>
          <w:p w14:paraId="134658AA" w14:textId="77777777" w:rsidR="00EB4290" w:rsidRPr="004C7496" w:rsidRDefault="00EB4290" w:rsidP="00662414">
            <w:pPr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 xml:space="preserve">Creatividad e Innovación </w:t>
            </w:r>
          </w:p>
          <w:p w14:paraId="0CC41EB8" w14:textId="77777777" w:rsidR="00EB4290" w:rsidRPr="004C7496" w:rsidRDefault="00EB4290" w:rsidP="00662414">
            <w:pPr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 xml:space="preserve">Iniciativa </w:t>
            </w:r>
          </w:p>
          <w:p w14:paraId="5ADB2BB8" w14:textId="77777777" w:rsidR="00EB4290" w:rsidRPr="004C7496" w:rsidRDefault="00EB4290" w:rsidP="00662414">
            <w:pPr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Construcción de Relaciones</w:t>
            </w:r>
          </w:p>
          <w:p w14:paraId="2529187F" w14:textId="77777777" w:rsidR="00EB4290" w:rsidRPr="004C7496" w:rsidRDefault="00EB4290" w:rsidP="00662414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Conocimiento del Entorno</w:t>
            </w:r>
          </w:p>
        </w:tc>
      </w:tr>
      <w:tr w:rsidR="00EB4290" w:rsidRPr="004C7496" w14:paraId="1D5A1DAB" w14:textId="77777777" w:rsidTr="004C7496">
        <w:trPr>
          <w:trHeight w:val="300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C48A795" w14:textId="77777777" w:rsidR="00EB4290" w:rsidRPr="004C7496" w:rsidRDefault="00EB4290" w:rsidP="00662414">
            <w:pPr>
              <w:ind w:left="540" w:right="-9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ÁREA O PROCESO TRANSVERSAL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A51C0B1" w14:textId="77777777" w:rsidR="00EB4290" w:rsidRPr="004C7496" w:rsidRDefault="00EB4290" w:rsidP="00662414">
            <w:pPr>
              <w:ind w:left="540" w:right="-9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COMPETENCIA REQUERIDA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B4290" w:rsidRPr="004C7496" w14:paraId="60AF866B" w14:textId="77777777" w:rsidTr="004C7496">
        <w:trPr>
          <w:trHeight w:val="300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0FB05" w14:textId="77777777" w:rsidR="00EB4290" w:rsidRPr="004C7496" w:rsidRDefault="00EB4290" w:rsidP="00662414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Gestión Documental</w:t>
            </w:r>
          </w:p>
          <w:p w14:paraId="631AB6BF" w14:textId="77777777" w:rsidR="00EB4290" w:rsidRPr="004C7496" w:rsidRDefault="00EB4290" w:rsidP="00662414">
            <w:pPr>
              <w:ind w:right="-9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Planeación Estatal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1A59D" w14:textId="77777777" w:rsidR="00EB4290" w:rsidRPr="004C7496" w:rsidRDefault="00EB4290" w:rsidP="00662414">
            <w:pPr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Comunicación Efectiva</w:t>
            </w:r>
          </w:p>
          <w:p w14:paraId="759B44E9" w14:textId="77777777" w:rsidR="00EB4290" w:rsidRPr="004C7496" w:rsidRDefault="00EB4290" w:rsidP="00662414">
            <w:pPr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Planificación y Programación</w:t>
            </w:r>
          </w:p>
        </w:tc>
      </w:tr>
      <w:tr w:rsidR="00EB4290" w:rsidRPr="004C7496" w14:paraId="3B3D81C5" w14:textId="77777777" w:rsidTr="004C7496">
        <w:trPr>
          <w:trHeight w:val="300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8C4A6BD" w14:textId="77777777" w:rsidR="00EB4290" w:rsidRPr="004C7496" w:rsidRDefault="00EB4290" w:rsidP="00EB4290">
            <w:pPr>
              <w:pStyle w:val="Prrafodelista"/>
              <w:numPr>
                <w:ilvl w:val="0"/>
                <w:numId w:val="4"/>
              </w:numPr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REQUISITOS DE FORMACIÓN ACADÉMICA Y EXPERIENCIA</w:t>
            </w:r>
          </w:p>
        </w:tc>
      </w:tr>
      <w:tr w:rsidR="00EB4290" w:rsidRPr="004C7496" w14:paraId="3D7F03C5" w14:textId="77777777" w:rsidTr="004C7496">
        <w:trPr>
          <w:trHeight w:val="150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1A825A1" w14:textId="77777777" w:rsidR="00EB4290" w:rsidRPr="004C7496" w:rsidRDefault="00EB4290" w:rsidP="00662414">
            <w:pPr>
              <w:ind w:right="-9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FORMACIÓN ACADÉMICA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AB85AC4" w14:textId="77777777" w:rsidR="00EB4290" w:rsidRPr="004C7496" w:rsidRDefault="00EB4290" w:rsidP="00662414">
            <w:pPr>
              <w:ind w:right="-9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EXPERIENCIA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B4290" w:rsidRPr="004C7496" w14:paraId="1A96C2EF" w14:textId="77777777" w:rsidTr="004C7496">
        <w:trPr>
          <w:trHeight w:val="405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06BFD" w14:textId="77777777" w:rsidR="00EB4290" w:rsidRPr="004C7496" w:rsidRDefault="00EB4290" w:rsidP="00106B2A">
            <w:pPr>
              <w:ind w:left="127" w:right="194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Título profesional en disciplina académica del Núcleo Básico del Conocimiento en: Derecho y afines, Ciencia Política, Relaciones Internacionales, Sociología, Trabajo Social y afines, Administración, Antropología, Artes Liberales, Psicología.</w:t>
            </w:r>
          </w:p>
          <w:p w14:paraId="0CFBB76F" w14:textId="77777777" w:rsidR="00EB4290" w:rsidRPr="004C7496" w:rsidRDefault="00EB4290" w:rsidP="00106B2A">
            <w:pPr>
              <w:ind w:left="127" w:right="19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FB8CDBB" w14:textId="77777777" w:rsidR="00EB4290" w:rsidRPr="004C7496" w:rsidRDefault="00EB4290" w:rsidP="00106B2A">
            <w:pPr>
              <w:ind w:left="127" w:right="194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lastRenderedPageBreak/>
              <w:t>Título de posgrado en la modalidad de especialización en áreas relacionadas con las funciones del cargo.</w:t>
            </w:r>
          </w:p>
          <w:p w14:paraId="5FB93F72" w14:textId="77777777" w:rsidR="00EB4290" w:rsidRPr="004C7496" w:rsidRDefault="00EB4290" w:rsidP="00106B2A">
            <w:pPr>
              <w:ind w:left="127" w:right="194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  <w:p w14:paraId="60C3E150" w14:textId="77777777" w:rsidR="00EB4290" w:rsidRPr="004C7496" w:rsidRDefault="00EB4290" w:rsidP="00106B2A">
            <w:pPr>
              <w:ind w:left="127" w:right="194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Tarjeta o matrícula profesional en los casos reglamentados por ley.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79F4A" w14:textId="77777777" w:rsidR="00EB4290" w:rsidRPr="004C7496" w:rsidRDefault="00EB4290" w:rsidP="00662414">
            <w:pPr>
              <w:ind w:left="76" w:right="127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lastRenderedPageBreak/>
              <w:t>Cuarenta y un (41) meses de experiencia profesional relacionada con el cargo</w:t>
            </w:r>
          </w:p>
        </w:tc>
      </w:tr>
      <w:tr w:rsidR="00EB4290" w:rsidRPr="004C7496" w14:paraId="1EB435EF" w14:textId="77777777" w:rsidTr="004C7496">
        <w:trPr>
          <w:trHeight w:val="300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4C117A1" w14:textId="77777777" w:rsidR="00EB4290" w:rsidRPr="004C7496" w:rsidRDefault="00EB4290" w:rsidP="00662414">
            <w:pPr>
              <w:ind w:left="360" w:right="-9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ALTERNATIVA 1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B4290" w:rsidRPr="004C7496" w14:paraId="30B14149" w14:textId="77777777" w:rsidTr="004C7496">
        <w:trPr>
          <w:trHeight w:val="150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285DF61" w14:textId="77777777" w:rsidR="00EB4290" w:rsidRPr="004C7496" w:rsidRDefault="00EB4290" w:rsidP="00662414">
            <w:pPr>
              <w:ind w:right="-9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FORMACIÓN ACADÉMICA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4D73FA3" w14:textId="77777777" w:rsidR="00EB4290" w:rsidRPr="004C7496" w:rsidRDefault="00EB4290" w:rsidP="00662414">
            <w:pPr>
              <w:ind w:right="-9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EXPERIENCIA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B4290" w:rsidRPr="004C7496" w14:paraId="4850C822" w14:textId="77777777" w:rsidTr="004C7496">
        <w:trPr>
          <w:trHeight w:val="270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25BAC" w14:textId="77777777" w:rsidR="00EB4290" w:rsidRPr="004C7496" w:rsidRDefault="00EB4290" w:rsidP="00106B2A">
            <w:pPr>
              <w:ind w:left="127" w:right="194" w:hanging="1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Título profesional en disciplina académica del Núcleo Básico del Conocimiento en: A Derecho y afines, Ciencia Política, Relaciones Internacionales, Sociología, Trabajo Social y afines, Administración, Antropología, Artes Liberales, Psicología.</w:t>
            </w:r>
          </w:p>
          <w:p w14:paraId="10239A46" w14:textId="77777777" w:rsidR="00EB4290" w:rsidRPr="004C7496" w:rsidRDefault="00EB4290" w:rsidP="00106B2A">
            <w:pPr>
              <w:ind w:left="127" w:right="194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  <w:p w14:paraId="40E2192A" w14:textId="77777777" w:rsidR="00EB4290" w:rsidRPr="004C7496" w:rsidRDefault="00EB4290" w:rsidP="00106B2A">
            <w:pPr>
              <w:ind w:left="127" w:right="194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Título de posgrado en la modalidad de maestría en áreas relacionadas con las funciones del cargo.</w:t>
            </w:r>
          </w:p>
          <w:p w14:paraId="3CEC40C4" w14:textId="77777777" w:rsidR="00EB4290" w:rsidRPr="004C7496" w:rsidRDefault="00EB4290" w:rsidP="00106B2A">
            <w:pPr>
              <w:ind w:left="127" w:right="194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  <w:p w14:paraId="4E7D773E" w14:textId="77777777" w:rsidR="00EB4290" w:rsidRPr="004C7496" w:rsidRDefault="00EB4290" w:rsidP="00106B2A">
            <w:pPr>
              <w:ind w:left="127" w:right="194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Tarjeta o matrícula profesional en los casos reglamentados por ley.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46FC6" w14:textId="77777777" w:rsidR="00EB4290" w:rsidRPr="004C7496" w:rsidRDefault="00EB4290" w:rsidP="00106B2A">
            <w:pPr>
              <w:ind w:left="127" w:right="194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Veintinueve (29) meses de experiencia profesional relacionada con el cargo.</w:t>
            </w:r>
          </w:p>
        </w:tc>
      </w:tr>
      <w:tr w:rsidR="00EB4290" w:rsidRPr="004C7496" w14:paraId="40435CD3" w14:textId="77777777" w:rsidTr="004C7496">
        <w:trPr>
          <w:trHeight w:val="300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E1AABF2" w14:textId="77777777" w:rsidR="00EB4290" w:rsidRPr="004C7496" w:rsidRDefault="00EB4290" w:rsidP="00662414">
            <w:pPr>
              <w:ind w:left="360" w:right="-9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ALTERNATIVA 2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B4290" w:rsidRPr="004C7496" w14:paraId="419D4A3B" w14:textId="77777777" w:rsidTr="004C7496">
        <w:trPr>
          <w:trHeight w:val="150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34CD26E" w14:textId="77777777" w:rsidR="00EB4290" w:rsidRPr="004C7496" w:rsidRDefault="00EB4290" w:rsidP="00662414">
            <w:pPr>
              <w:ind w:right="-9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FORMACIÓN ACADÉMICA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531C69C" w14:textId="77777777" w:rsidR="00EB4290" w:rsidRPr="004C7496" w:rsidRDefault="00EB4290" w:rsidP="00662414">
            <w:pPr>
              <w:ind w:right="-9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b/>
                <w:bCs/>
                <w:sz w:val="22"/>
                <w:szCs w:val="22"/>
              </w:rPr>
              <w:t>EXPERIENCIA</w:t>
            </w:r>
            <w:r w:rsidRPr="004C749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B4290" w:rsidRPr="004C7496" w14:paraId="156651A6" w14:textId="77777777" w:rsidTr="004C7496">
        <w:trPr>
          <w:trHeight w:val="1260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58111" w14:textId="77777777" w:rsidR="00EB4290" w:rsidRPr="004C7496" w:rsidRDefault="00EB4290" w:rsidP="00106B2A">
            <w:pPr>
              <w:ind w:left="127" w:right="19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Título profesional en disciplina académica del Núcleo Básico del Conocimiento en: Derecho y afines, Ciencia Política, Relaciones Internacionales, Sociología, Trabajo Social y afines, Administración, Antropología, Artes Liberales, Psicología.</w:t>
            </w:r>
          </w:p>
          <w:p w14:paraId="01A53588" w14:textId="77777777" w:rsidR="00EB4290" w:rsidRPr="004C7496" w:rsidRDefault="00EB4290" w:rsidP="00106B2A">
            <w:pPr>
              <w:ind w:left="127" w:right="194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  <w:p w14:paraId="3A035968" w14:textId="3C2DDD79" w:rsidR="00EB4290" w:rsidRPr="004C7496" w:rsidRDefault="00EB4290" w:rsidP="00106B2A">
            <w:pPr>
              <w:ind w:left="127" w:right="194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 xml:space="preserve">Tarjeta o matrícula profesional en los </w:t>
            </w:r>
            <w:proofErr w:type="gramStart"/>
            <w:r w:rsidRPr="004C7496">
              <w:rPr>
                <w:rFonts w:ascii="Arial Narrow" w:hAnsi="Arial Narrow"/>
                <w:sz w:val="22"/>
                <w:szCs w:val="22"/>
              </w:rPr>
              <w:t>casos</w:t>
            </w:r>
            <w:r w:rsidR="00B737CC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4C7496">
              <w:rPr>
                <w:rFonts w:ascii="Arial Narrow" w:hAnsi="Arial Narrow"/>
                <w:sz w:val="22"/>
                <w:szCs w:val="22"/>
              </w:rPr>
              <w:t>reglamentados</w:t>
            </w:r>
            <w:proofErr w:type="gramEnd"/>
            <w:r w:rsidRPr="004C7496">
              <w:rPr>
                <w:rFonts w:ascii="Arial Narrow" w:hAnsi="Arial Narrow"/>
                <w:sz w:val="22"/>
                <w:szCs w:val="22"/>
              </w:rPr>
              <w:t xml:space="preserve"> por ley.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9AAB3" w14:textId="77777777" w:rsidR="00EB4290" w:rsidRPr="004C7496" w:rsidRDefault="00EB4290" w:rsidP="00106B2A">
            <w:pPr>
              <w:ind w:left="76" w:right="127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C7496">
              <w:rPr>
                <w:rFonts w:ascii="Arial Narrow" w:hAnsi="Arial Narrow"/>
                <w:sz w:val="22"/>
                <w:szCs w:val="22"/>
              </w:rPr>
              <w:t>Sesenta y cinco (65) meses de experiencia profesional relacionada con el cargo.</w:t>
            </w:r>
          </w:p>
        </w:tc>
      </w:tr>
    </w:tbl>
    <w:p w14:paraId="1156FEC3" w14:textId="77777777" w:rsidR="00EB4290" w:rsidRPr="004C7496" w:rsidRDefault="00EB4290" w:rsidP="00EB4290">
      <w:pPr>
        <w:ind w:left="-142" w:right="-518"/>
        <w:rPr>
          <w:rFonts w:ascii="Arial Narrow" w:hAnsi="Arial Narrow"/>
          <w:b/>
        </w:rPr>
      </w:pPr>
    </w:p>
    <w:p w14:paraId="4FE742E6" w14:textId="32824A72" w:rsidR="00C076E9" w:rsidRPr="004C7496" w:rsidRDefault="00B717D4" w:rsidP="00C076E9">
      <w:pPr>
        <w:ind w:left="-284" w:right="-1"/>
        <w:jc w:val="both"/>
        <w:rPr>
          <w:rFonts w:ascii="Arial Narrow" w:hAnsi="Arial Narrow"/>
        </w:rPr>
      </w:pPr>
      <w:r w:rsidRPr="004C7496">
        <w:rPr>
          <w:rFonts w:ascii="Arial Narrow" w:hAnsi="Arial Narrow"/>
          <w:b/>
        </w:rPr>
        <w:t xml:space="preserve">ARTÍCULO </w:t>
      </w:r>
      <w:r w:rsidR="00106B2A">
        <w:rPr>
          <w:rFonts w:ascii="Arial Narrow" w:hAnsi="Arial Narrow"/>
          <w:b/>
        </w:rPr>
        <w:t>3</w:t>
      </w:r>
      <w:r w:rsidRPr="004C7496">
        <w:rPr>
          <w:rFonts w:ascii="Arial Narrow" w:hAnsi="Arial Narrow"/>
          <w:b/>
        </w:rPr>
        <w:t xml:space="preserve">º.- COMUNICACIÓN. </w:t>
      </w:r>
      <w:r w:rsidR="00A8344B" w:rsidRPr="004C7496">
        <w:rPr>
          <w:rFonts w:ascii="Arial Narrow" w:hAnsi="Arial Narrow"/>
          <w:bCs/>
        </w:rPr>
        <w:t xml:space="preserve">La </w:t>
      </w:r>
      <w:r w:rsidR="00C076E9" w:rsidRPr="004C7496">
        <w:rPr>
          <w:rFonts w:ascii="Arial Narrow" w:hAnsi="Arial Narrow"/>
        </w:rPr>
        <w:t xml:space="preserve">Secretaría General a través de Talento Humano, realizará la comunicación del Manual Específico de Funciones y Competencias Laborales y a su vez, </w:t>
      </w:r>
      <w:r w:rsidR="00A9132B" w:rsidRPr="004C7496">
        <w:rPr>
          <w:rFonts w:ascii="Arial Narrow" w:hAnsi="Arial Narrow"/>
        </w:rPr>
        <w:t>realizará su publicación</w:t>
      </w:r>
      <w:r w:rsidR="00C076E9" w:rsidRPr="004C7496">
        <w:rPr>
          <w:rFonts w:ascii="Arial Narrow" w:hAnsi="Arial Narrow"/>
        </w:rPr>
        <w:t xml:space="preserve"> en la página web de la Entidad. Los jefes inmediatos responderán por la orientación del empleado en el cumplimiento de estas.</w:t>
      </w:r>
    </w:p>
    <w:p w14:paraId="390C42F1" w14:textId="77777777" w:rsidR="00C076E9" w:rsidRPr="004C7496" w:rsidRDefault="00C076E9" w:rsidP="00CD5C0F">
      <w:pPr>
        <w:ind w:right="-1"/>
        <w:jc w:val="both"/>
        <w:rPr>
          <w:rFonts w:ascii="Arial Narrow" w:hAnsi="Arial Narrow"/>
        </w:rPr>
      </w:pPr>
    </w:p>
    <w:p w14:paraId="55CF1207" w14:textId="74AF242C" w:rsidR="00B717D4" w:rsidRPr="004C7496" w:rsidRDefault="00B717D4" w:rsidP="008C0FE4">
      <w:pPr>
        <w:ind w:left="-284" w:right="-1"/>
        <w:jc w:val="both"/>
        <w:rPr>
          <w:rFonts w:ascii="Arial Narrow" w:hAnsi="Arial Narrow"/>
        </w:rPr>
      </w:pPr>
      <w:r w:rsidRPr="004C7496">
        <w:rPr>
          <w:rFonts w:ascii="Arial Narrow" w:hAnsi="Arial Narrow"/>
          <w:b/>
        </w:rPr>
        <w:t xml:space="preserve">ARTÍCULO </w:t>
      </w:r>
      <w:r w:rsidR="00106B2A">
        <w:rPr>
          <w:rFonts w:ascii="Arial Narrow" w:hAnsi="Arial Narrow"/>
          <w:b/>
        </w:rPr>
        <w:t>4</w:t>
      </w:r>
      <w:r w:rsidRPr="004C7496">
        <w:rPr>
          <w:rFonts w:ascii="Arial Narrow" w:hAnsi="Arial Narrow"/>
          <w:b/>
        </w:rPr>
        <w:t>°. VIGENCIA</w:t>
      </w:r>
      <w:r w:rsidRPr="004C7496">
        <w:rPr>
          <w:rFonts w:ascii="Arial Narrow" w:hAnsi="Arial Narrow"/>
        </w:rPr>
        <w:t>. La presente resolución rige a partir de la fecha de su expedición, y modifica</w:t>
      </w:r>
      <w:r w:rsidR="00B737CC">
        <w:rPr>
          <w:rFonts w:ascii="Arial Narrow" w:hAnsi="Arial Narrow"/>
        </w:rPr>
        <w:t xml:space="preserve"> en lo pertinente</w:t>
      </w:r>
      <w:r w:rsidR="008C0FE4" w:rsidRPr="004C7496">
        <w:rPr>
          <w:rFonts w:ascii="Arial Narrow" w:hAnsi="Arial Narrow"/>
        </w:rPr>
        <w:t xml:space="preserve"> la Resolución No. 0007 de 2025, “</w:t>
      </w:r>
      <w:r w:rsidR="008C0FE4" w:rsidRPr="0036219E">
        <w:rPr>
          <w:rFonts w:ascii="Arial Narrow" w:hAnsi="Arial Narrow"/>
          <w:i/>
          <w:iCs/>
        </w:rPr>
        <w:t>Por la cual se compila el Manual Especifico de Funciones y de Competencias Laborales para los empleos de la Planta de Personal de la Agencia para la Reincorporación y la Normalización"</w:t>
      </w:r>
      <w:r w:rsidR="00B737CC">
        <w:rPr>
          <w:rFonts w:ascii="Arial Narrow" w:hAnsi="Arial Narrow"/>
          <w:i/>
          <w:iCs/>
        </w:rPr>
        <w:t xml:space="preserve">, </w:t>
      </w:r>
      <w:r w:rsidR="008C0FE4" w:rsidRPr="004C7496">
        <w:rPr>
          <w:rFonts w:ascii="Arial Narrow" w:hAnsi="Arial Narrow"/>
        </w:rPr>
        <w:t>corregida por la Resolución 419 de 2025</w:t>
      </w:r>
      <w:r w:rsidR="00827AE3" w:rsidRPr="004C7496">
        <w:rPr>
          <w:rFonts w:ascii="Arial Narrow" w:hAnsi="Arial Narrow"/>
        </w:rPr>
        <w:t>.</w:t>
      </w:r>
    </w:p>
    <w:p w14:paraId="24DDB407" w14:textId="77777777" w:rsidR="002D2091" w:rsidRPr="004C7496" w:rsidRDefault="002D2091" w:rsidP="00FB3166">
      <w:pPr>
        <w:ind w:left="-284" w:right="-1"/>
        <w:jc w:val="both"/>
        <w:rPr>
          <w:rFonts w:ascii="Arial Narrow" w:hAnsi="Arial Narrow"/>
          <w:b/>
        </w:rPr>
      </w:pPr>
    </w:p>
    <w:p w14:paraId="03F388E3" w14:textId="7AD87E3C" w:rsidR="00B717D4" w:rsidRPr="004C7496" w:rsidRDefault="00B717D4" w:rsidP="00B717D4">
      <w:pPr>
        <w:ind w:left="-142" w:right="-348"/>
        <w:jc w:val="center"/>
        <w:rPr>
          <w:rFonts w:ascii="Arial Narrow" w:hAnsi="Arial Narrow"/>
          <w:b/>
        </w:rPr>
      </w:pPr>
      <w:r w:rsidRPr="004C7496">
        <w:rPr>
          <w:rFonts w:ascii="Arial Narrow" w:hAnsi="Arial Narrow"/>
          <w:b/>
        </w:rPr>
        <w:t>PUBLÍQUESE</w:t>
      </w:r>
      <w:r w:rsidR="00B737CC">
        <w:rPr>
          <w:rFonts w:ascii="Arial Narrow" w:hAnsi="Arial Narrow"/>
          <w:b/>
        </w:rPr>
        <w:t xml:space="preserve"> Y</w:t>
      </w:r>
      <w:r w:rsidR="0029447C" w:rsidRPr="004C7496">
        <w:rPr>
          <w:rFonts w:ascii="Arial Narrow" w:hAnsi="Arial Narrow"/>
          <w:b/>
        </w:rPr>
        <w:t xml:space="preserve"> </w:t>
      </w:r>
      <w:r w:rsidRPr="004C7496">
        <w:rPr>
          <w:rFonts w:ascii="Arial Narrow" w:hAnsi="Arial Narrow"/>
          <w:b/>
        </w:rPr>
        <w:t>CÚMPLASE</w:t>
      </w:r>
    </w:p>
    <w:p w14:paraId="30D726FC" w14:textId="3D191219" w:rsidR="00B717D4" w:rsidRPr="004C7496" w:rsidRDefault="00B717D4" w:rsidP="00106B2A">
      <w:pPr>
        <w:ind w:left="-142" w:right="-348"/>
        <w:rPr>
          <w:rFonts w:ascii="Arial Narrow" w:hAnsi="Arial Narrow"/>
        </w:rPr>
      </w:pPr>
      <w:r w:rsidRPr="004C7496">
        <w:rPr>
          <w:rFonts w:ascii="Arial Narrow" w:hAnsi="Arial Narrow"/>
        </w:rPr>
        <w:t>Dad</w:t>
      </w:r>
      <w:r w:rsidR="00B737CC">
        <w:rPr>
          <w:rFonts w:ascii="Arial Narrow" w:hAnsi="Arial Narrow"/>
        </w:rPr>
        <w:t>a</w:t>
      </w:r>
      <w:r w:rsidRPr="004C7496">
        <w:rPr>
          <w:rFonts w:ascii="Arial Narrow" w:hAnsi="Arial Narrow"/>
        </w:rPr>
        <w:t xml:space="preserve"> en Bogotá, a los</w:t>
      </w:r>
      <w:r w:rsidR="00B737CC">
        <w:rPr>
          <w:rFonts w:ascii="Arial Narrow" w:hAnsi="Arial Narrow"/>
        </w:rPr>
        <w:t xml:space="preserve">    </w:t>
      </w:r>
      <w:r w:rsidR="00C20F42">
        <w:rPr>
          <w:rFonts w:ascii="Arial Narrow" w:hAnsi="Arial Narrow"/>
        </w:rPr>
        <w:t xml:space="preserve"> </w:t>
      </w:r>
    </w:p>
    <w:p w14:paraId="48FF6611" w14:textId="77777777" w:rsidR="00B717D4" w:rsidRPr="004C7496" w:rsidRDefault="00B717D4" w:rsidP="00B717D4">
      <w:pPr>
        <w:ind w:left="-142" w:right="-348"/>
        <w:jc w:val="center"/>
        <w:rPr>
          <w:rFonts w:ascii="Arial Narrow" w:hAnsi="Arial Narrow"/>
        </w:rPr>
      </w:pPr>
    </w:p>
    <w:p w14:paraId="35EB8E75" w14:textId="77777777" w:rsidR="00B44760" w:rsidRDefault="00B44760" w:rsidP="00B717D4">
      <w:pPr>
        <w:ind w:left="-142" w:right="-348"/>
        <w:jc w:val="center"/>
        <w:rPr>
          <w:rFonts w:ascii="Arial Narrow" w:hAnsi="Arial Narrow"/>
        </w:rPr>
      </w:pPr>
    </w:p>
    <w:p w14:paraId="215070A4" w14:textId="77777777" w:rsidR="00B44760" w:rsidRPr="004C7496" w:rsidRDefault="00B44760" w:rsidP="00B717D4">
      <w:pPr>
        <w:ind w:left="-142" w:right="-348"/>
        <w:jc w:val="center"/>
        <w:rPr>
          <w:rFonts w:ascii="Arial Narrow" w:hAnsi="Arial Narrow"/>
        </w:rPr>
      </w:pPr>
    </w:p>
    <w:p w14:paraId="0B7E6E24" w14:textId="77777777" w:rsidR="00B717D4" w:rsidRPr="004C7496" w:rsidRDefault="00B717D4" w:rsidP="00B717D4">
      <w:pPr>
        <w:ind w:left="-142" w:right="-348"/>
        <w:jc w:val="center"/>
        <w:rPr>
          <w:rFonts w:ascii="Arial Narrow" w:hAnsi="Arial Narrow"/>
          <w:b/>
        </w:rPr>
      </w:pPr>
      <w:r w:rsidRPr="004C7496">
        <w:rPr>
          <w:rFonts w:ascii="Arial Narrow" w:hAnsi="Arial Narrow"/>
          <w:b/>
        </w:rPr>
        <w:t>ALEJANDRA MILLER RESTREPO</w:t>
      </w:r>
    </w:p>
    <w:p w14:paraId="0C541454" w14:textId="77777777" w:rsidR="00B717D4" w:rsidRPr="004C7496" w:rsidRDefault="00B717D4" w:rsidP="00B717D4">
      <w:pPr>
        <w:ind w:left="-142" w:right="-348"/>
        <w:jc w:val="center"/>
        <w:rPr>
          <w:rFonts w:ascii="Arial Narrow" w:hAnsi="Arial Narrow"/>
        </w:rPr>
      </w:pPr>
      <w:r w:rsidRPr="004C7496">
        <w:rPr>
          <w:rFonts w:ascii="Arial Narrow" w:hAnsi="Arial Narrow"/>
        </w:rPr>
        <w:t>Directora General</w:t>
      </w:r>
    </w:p>
    <w:p w14:paraId="2D6C8FB6" w14:textId="77777777" w:rsidR="00B44760" w:rsidRDefault="00B44760" w:rsidP="00786EAD">
      <w:pPr>
        <w:ind w:right="-1"/>
        <w:rPr>
          <w:rFonts w:ascii="Arial Narrow" w:hAnsi="Arial Narrow"/>
          <w:sz w:val="16"/>
          <w:szCs w:val="16"/>
        </w:rPr>
      </w:pPr>
      <w:bookmarkStart w:id="3" w:name="_Hlk183012757"/>
      <w:bookmarkEnd w:id="1"/>
    </w:p>
    <w:p w14:paraId="062DAB72" w14:textId="401CF670" w:rsidR="00B717D4" w:rsidRPr="006C4471" w:rsidRDefault="00AA571A" w:rsidP="00786EAD">
      <w:pPr>
        <w:ind w:right="-1"/>
        <w:rPr>
          <w:rFonts w:ascii="Arial Narrow" w:hAnsi="Arial Narrow"/>
          <w:sz w:val="14"/>
          <w:szCs w:val="14"/>
        </w:rPr>
      </w:pPr>
      <w:r w:rsidRPr="006C4471">
        <w:rPr>
          <w:rFonts w:ascii="Arial Narrow" w:hAnsi="Arial Narrow"/>
          <w:sz w:val="14"/>
          <w:szCs w:val="14"/>
        </w:rPr>
        <w:t>Elaboró:</w:t>
      </w:r>
      <w:r w:rsidR="00B737CC" w:rsidRPr="006C4471">
        <w:rPr>
          <w:rFonts w:ascii="Arial Narrow" w:hAnsi="Arial Narrow"/>
          <w:sz w:val="14"/>
          <w:szCs w:val="14"/>
        </w:rPr>
        <w:t xml:space="preserve"> </w:t>
      </w:r>
      <w:r w:rsidR="006C4471" w:rsidRPr="006C4471">
        <w:rPr>
          <w:rFonts w:ascii="Arial Narrow" w:hAnsi="Arial Narrow"/>
          <w:sz w:val="14"/>
          <w:szCs w:val="14"/>
        </w:rPr>
        <w:tab/>
      </w:r>
      <w:r w:rsidRPr="006C4471">
        <w:rPr>
          <w:rFonts w:ascii="Arial Narrow" w:hAnsi="Arial Narrow"/>
          <w:sz w:val="14"/>
          <w:szCs w:val="14"/>
        </w:rPr>
        <w:t xml:space="preserve"> </w:t>
      </w:r>
      <w:r w:rsidR="00827AE3" w:rsidRPr="006C4471">
        <w:rPr>
          <w:rFonts w:ascii="Arial Narrow" w:hAnsi="Arial Narrow"/>
          <w:sz w:val="14"/>
          <w:szCs w:val="14"/>
        </w:rPr>
        <w:t xml:space="preserve">Lina </w:t>
      </w:r>
      <w:r w:rsidR="00B717D4" w:rsidRPr="006C4471">
        <w:rPr>
          <w:rFonts w:ascii="Arial Narrow" w:hAnsi="Arial Narrow"/>
          <w:sz w:val="14"/>
          <w:szCs w:val="14"/>
        </w:rPr>
        <w:t xml:space="preserve">María </w:t>
      </w:r>
      <w:r w:rsidR="00827AE3" w:rsidRPr="006C4471">
        <w:rPr>
          <w:rFonts w:ascii="Arial Narrow" w:hAnsi="Arial Narrow"/>
          <w:sz w:val="14"/>
          <w:szCs w:val="14"/>
        </w:rPr>
        <w:t>Robayo González</w:t>
      </w:r>
      <w:r w:rsidR="00B717D4" w:rsidRPr="006C4471">
        <w:rPr>
          <w:rFonts w:ascii="Arial Narrow" w:hAnsi="Arial Narrow"/>
          <w:sz w:val="14"/>
          <w:szCs w:val="14"/>
        </w:rPr>
        <w:t xml:space="preserve"> – Contratista – Talento Humano</w:t>
      </w:r>
      <w:r w:rsidR="00827AE3" w:rsidRPr="006C4471">
        <w:rPr>
          <w:rFonts w:ascii="Arial Narrow" w:hAnsi="Arial Narrow"/>
          <w:sz w:val="14"/>
          <w:szCs w:val="14"/>
        </w:rPr>
        <w:t xml:space="preserve"> </w:t>
      </w:r>
    </w:p>
    <w:p w14:paraId="718D5550" w14:textId="00AF3D88" w:rsidR="00827AE3" w:rsidRPr="006C4471" w:rsidRDefault="00B717D4" w:rsidP="006C4471">
      <w:pPr>
        <w:pStyle w:val="Sinespaciado"/>
        <w:ind w:right="-234"/>
        <w:rPr>
          <w:rFonts w:ascii="Arial Narrow" w:hAnsi="Arial Narrow"/>
          <w:sz w:val="14"/>
          <w:szCs w:val="14"/>
        </w:rPr>
      </w:pPr>
      <w:r w:rsidRPr="006C4471">
        <w:rPr>
          <w:rFonts w:ascii="Arial Narrow" w:hAnsi="Arial Narrow"/>
          <w:sz w:val="14"/>
          <w:szCs w:val="14"/>
        </w:rPr>
        <w:t>Revisó:</w:t>
      </w:r>
      <w:r w:rsidRPr="006C4471">
        <w:rPr>
          <w:rFonts w:ascii="Arial Narrow" w:hAnsi="Arial Narrow"/>
          <w:sz w:val="14"/>
          <w:szCs w:val="14"/>
        </w:rPr>
        <w:tab/>
      </w:r>
      <w:r w:rsidR="00827AE3" w:rsidRPr="006C4471">
        <w:rPr>
          <w:rFonts w:ascii="Arial Narrow" w:hAnsi="Arial Narrow"/>
          <w:sz w:val="14"/>
          <w:szCs w:val="14"/>
        </w:rPr>
        <w:t>J</w:t>
      </w:r>
      <w:r w:rsidR="00827AE3" w:rsidRPr="006C4471">
        <w:rPr>
          <w:rFonts w:ascii="Arial Narrow" w:hAnsi="Arial Narrow" w:cs="Arial"/>
          <w:sz w:val="14"/>
          <w:szCs w:val="14"/>
        </w:rPr>
        <w:t>uan Fernando Arroyo Romero – Profesional Especializado Talento Humano</w:t>
      </w:r>
      <w:r w:rsidR="006C4471" w:rsidRPr="006C4471">
        <w:rPr>
          <w:rFonts w:ascii="Arial Narrow" w:hAnsi="Arial Narrow" w:cs="Arial"/>
          <w:sz w:val="14"/>
          <w:szCs w:val="14"/>
        </w:rPr>
        <w:t xml:space="preserve"> </w:t>
      </w:r>
      <w:r w:rsidR="00827AE3" w:rsidRPr="006C4471">
        <w:rPr>
          <w:rFonts w:ascii="Arial Narrow" w:hAnsi="Arial Narrow"/>
          <w:sz w:val="14"/>
          <w:szCs w:val="14"/>
        </w:rPr>
        <w:tab/>
      </w:r>
    </w:p>
    <w:p w14:paraId="039F95DC" w14:textId="57C6C57B" w:rsidR="00B717D4" w:rsidRPr="006C4471" w:rsidRDefault="00827AE3" w:rsidP="00B717D4">
      <w:pPr>
        <w:tabs>
          <w:tab w:val="left" w:pos="567"/>
        </w:tabs>
        <w:ind w:right="-348"/>
        <w:rPr>
          <w:rFonts w:ascii="Arial Narrow" w:hAnsi="Arial Narrow" w:cs="Arial"/>
          <w:sz w:val="14"/>
          <w:szCs w:val="14"/>
        </w:rPr>
      </w:pPr>
      <w:r w:rsidRPr="006C4471">
        <w:rPr>
          <w:rFonts w:ascii="Arial Narrow" w:hAnsi="Arial Narrow"/>
          <w:sz w:val="14"/>
          <w:szCs w:val="14"/>
        </w:rPr>
        <w:tab/>
      </w:r>
      <w:r w:rsidR="006C4471" w:rsidRPr="006C4471">
        <w:rPr>
          <w:rFonts w:ascii="Arial Narrow" w:hAnsi="Arial Narrow"/>
          <w:sz w:val="14"/>
          <w:szCs w:val="14"/>
        </w:rPr>
        <w:tab/>
      </w:r>
      <w:r w:rsidR="00B717D4" w:rsidRPr="006C4471">
        <w:rPr>
          <w:rFonts w:ascii="Arial Narrow" w:hAnsi="Arial Narrow"/>
          <w:sz w:val="14"/>
          <w:szCs w:val="14"/>
        </w:rPr>
        <w:t xml:space="preserve">Iván Javier Valest Bustillo – Contratista – Talento Humano </w:t>
      </w:r>
    </w:p>
    <w:p w14:paraId="1C44C236" w14:textId="736A803E" w:rsidR="00B717D4" w:rsidRPr="006C4471" w:rsidRDefault="00B737CC" w:rsidP="00AA571A">
      <w:pPr>
        <w:pStyle w:val="NormalWeb"/>
        <w:spacing w:before="0" w:beforeAutospacing="0" w:after="0" w:afterAutospacing="0"/>
        <w:rPr>
          <w:rFonts w:ascii="Arial Narrow" w:hAnsi="Arial Narrow"/>
          <w:sz w:val="14"/>
          <w:szCs w:val="14"/>
        </w:rPr>
      </w:pPr>
      <w:r w:rsidRPr="006C4471">
        <w:rPr>
          <w:rFonts w:ascii="Arial Narrow" w:hAnsi="Arial Narrow"/>
          <w:sz w:val="14"/>
          <w:szCs w:val="14"/>
        </w:rPr>
        <w:t xml:space="preserve">        </w:t>
      </w:r>
      <w:r w:rsidR="006C4471" w:rsidRPr="006C4471">
        <w:rPr>
          <w:rFonts w:ascii="Arial Narrow" w:hAnsi="Arial Narrow"/>
          <w:sz w:val="14"/>
          <w:szCs w:val="14"/>
        </w:rPr>
        <w:tab/>
      </w:r>
      <w:r w:rsidR="00B717D4" w:rsidRPr="006C4471">
        <w:rPr>
          <w:rFonts w:ascii="Arial Narrow" w:hAnsi="Arial Narrow"/>
          <w:sz w:val="14"/>
          <w:szCs w:val="14"/>
        </w:rPr>
        <w:t>Rosa Misaelina Ospina Peña – Asesora Talento Humano</w:t>
      </w:r>
      <w:r w:rsidR="00412573" w:rsidRPr="006C4471">
        <w:rPr>
          <w:rFonts w:ascii="Arial Narrow" w:hAnsi="Arial Narrow"/>
          <w:sz w:val="14"/>
          <w:szCs w:val="14"/>
        </w:rPr>
        <w:t xml:space="preserve"> </w:t>
      </w:r>
    </w:p>
    <w:p w14:paraId="511BB73C" w14:textId="43DFF17F" w:rsidR="00A05A9B" w:rsidRPr="006C4471" w:rsidRDefault="00B737CC" w:rsidP="00A05A9B">
      <w:pPr>
        <w:pStyle w:val="NormalWeb"/>
        <w:spacing w:before="0" w:beforeAutospacing="0" w:after="0" w:afterAutospacing="0"/>
        <w:rPr>
          <w:rFonts w:ascii="Arial Narrow" w:hAnsi="Arial Narrow"/>
          <w:sz w:val="14"/>
          <w:szCs w:val="14"/>
        </w:rPr>
      </w:pPr>
      <w:r w:rsidRPr="006C4471">
        <w:rPr>
          <w:rFonts w:ascii="Arial Narrow" w:hAnsi="Arial Narrow"/>
          <w:sz w:val="14"/>
          <w:szCs w:val="14"/>
        </w:rPr>
        <w:t xml:space="preserve">     </w:t>
      </w:r>
      <w:r w:rsidR="00AA571A" w:rsidRPr="006C4471">
        <w:rPr>
          <w:rFonts w:ascii="Arial Narrow" w:hAnsi="Arial Narrow"/>
          <w:sz w:val="14"/>
          <w:szCs w:val="14"/>
        </w:rPr>
        <w:t xml:space="preserve"> </w:t>
      </w:r>
      <w:r w:rsidR="006C4471" w:rsidRPr="006C4471">
        <w:rPr>
          <w:rFonts w:ascii="Arial Narrow" w:hAnsi="Arial Narrow"/>
          <w:sz w:val="14"/>
          <w:szCs w:val="14"/>
        </w:rPr>
        <w:tab/>
      </w:r>
      <w:r w:rsidR="00A05A9B" w:rsidRPr="006C4471">
        <w:rPr>
          <w:rFonts w:ascii="Arial Narrow" w:hAnsi="Arial Narrow"/>
          <w:sz w:val="14"/>
          <w:szCs w:val="14"/>
        </w:rPr>
        <w:t xml:space="preserve">Paula Alejandra Moreno Andrade– Contratista Secretaría General </w:t>
      </w:r>
    </w:p>
    <w:p w14:paraId="14DB4851" w14:textId="73B6F489" w:rsidR="00B717D4" w:rsidRPr="006C4471" w:rsidRDefault="00B737CC" w:rsidP="00B717D4">
      <w:pPr>
        <w:pStyle w:val="NormalWeb"/>
        <w:spacing w:before="0" w:beforeAutospacing="0" w:after="0" w:afterAutospacing="0"/>
        <w:rPr>
          <w:rFonts w:ascii="Arial Narrow" w:hAnsi="Arial Narrow"/>
          <w:sz w:val="14"/>
          <w:szCs w:val="14"/>
        </w:rPr>
      </w:pPr>
      <w:r w:rsidRPr="006C4471">
        <w:rPr>
          <w:rFonts w:ascii="Arial Narrow" w:hAnsi="Arial Narrow"/>
          <w:sz w:val="14"/>
          <w:szCs w:val="14"/>
        </w:rPr>
        <w:t xml:space="preserve">        </w:t>
      </w:r>
      <w:r w:rsidR="006C4471" w:rsidRPr="006C4471">
        <w:rPr>
          <w:rFonts w:ascii="Arial Narrow" w:hAnsi="Arial Narrow"/>
          <w:sz w:val="14"/>
          <w:szCs w:val="14"/>
        </w:rPr>
        <w:tab/>
      </w:r>
      <w:r w:rsidR="00B717D4" w:rsidRPr="006C4471">
        <w:rPr>
          <w:rFonts w:ascii="Arial Narrow" w:hAnsi="Arial Narrow"/>
          <w:sz w:val="14"/>
          <w:szCs w:val="14"/>
        </w:rPr>
        <w:t>Johanna Carolina Vergara Ospina – Secretar</w:t>
      </w:r>
      <w:r w:rsidR="00560797" w:rsidRPr="006C4471">
        <w:rPr>
          <w:rFonts w:ascii="Arial Narrow" w:hAnsi="Arial Narrow"/>
          <w:sz w:val="14"/>
          <w:szCs w:val="14"/>
        </w:rPr>
        <w:t>í</w:t>
      </w:r>
      <w:r w:rsidR="00B717D4" w:rsidRPr="006C4471">
        <w:rPr>
          <w:rFonts w:ascii="Arial Narrow" w:hAnsi="Arial Narrow"/>
          <w:sz w:val="14"/>
          <w:szCs w:val="14"/>
        </w:rPr>
        <w:t>a General</w:t>
      </w:r>
    </w:p>
    <w:p w14:paraId="6A888CF6" w14:textId="77777777" w:rsidR="00B737CC" w:rsidRDefault="00B737CC" w:rsidP="00B717D4">
      <w:pPr>
        <w:ind w:right="-1"/>
        <w:rPr>
          <w:rFonts w:ascii="Arial Narrow" w:hAnsi="Arial Narrow"/>
          <w:sz w:val="16"/>
          <w:szCs w:val="16"/>
        </w:rPr>
      </w:pPr>
      <w:bookmarkStart w:id="4" w:name="_Hlk136525586"/>
    </w:p>
    <w:p w14:paraId="3B7215D5" w14:textId="02C55EE2" w:rsidR="00B717D4" w:rsidRPr="005142A5" w:rsidRDefault="00B717D4" w:rsidP="00B717D4">
      <w:pPr>
        <w:ind w:right="-1"/>
        <w:rPr>
          <w:rFonts w:ascii="Arial Narrow" w:hAnsi="Arial Narrow" w:cs="Arial"/>
          <w:sz w:val="14"/>
          <w:szCs w:val="14"/>
        </w:rPr>
      </w:pPr>
      <w:r w:rsidRPr="005142A5">
        <w:rPr>
          <w:rFonts w:ascii="Arial Narrow" w:hAnsi="Arial Narrow"/>
          <w:sz w:val="14"/>
          <w:szCs w:val="14"/>
        </w:rPr>
        <w:t>Aprobó:</w:t>
      </w:r>
      <w:bookmarkEnd w:id="4"/>
      <w:r w:rsidR="00B737CC" w:rsidRPr="005142A5">
        <w:rPr>
          <w:rFonts w:ascii="Arial Narrow" w:hAnsi="Arial Narrow"/>
          <w:sz w:val="14"/>
          <w:szCs w:val="14"/>
        </w:rPr>
        <w:t xml:space="preserve">  </w:t>
      </w:r>
      <w:r w:rsidR="005142A5">
        <w:rPr>
          <w:rFonts w:ascii="Arial Narrow" w:hAnsi="Arial Narrow"/>
          <w:sz w:val="14"/>
          <w:szCs w:val="14"/>
        </w:rPr>
        <w:tab/>
      </w:r>
      <w:r w:rsidRPr="005142A5">
        <w:rPr>
          <w:rFonts w:ascii="Arial Narrow" w:hAnsi="Arial Narrow"/>
          <w:sz w:val="14"/>
          <w:szCs w:val="14"/>
        </w:rPr>
        <w:t xml:space="preserve">Denisse Gisella Rivera Sarmiento – </w:t>
      </w:r>
      <w:proofErr w:type="gramStart"/>
      <w:r w:rsidRPr="005142A5">
        <w:rPr>
          <w:rFonts w:ascii="Arial Narrow" w:hAnsi="Arial Narrow"/>
          <w:sz w:val="14"/>
          <w:szCs w:val="14"/>
        </w:rPr>
        <w:t>Jefe</w:t>
      </w:r>
      <w:proofErr w:type="gramEnd"/>
      <w:r w:rsidRPr="005142A5">
        <w:rPr>
          <w:rFonts w:ascii="Arial Narrow" w:hAnsi="Arial Narrow"/>
          <w:sz w:val="14"/>
          <w:szCs w:val="14"/>
        </w:rPr>
        <w:t xml:space="preserve"> Oficina Asesora Jurídica</w:t>
      </w:r>
    </w:p>
    <w:bookmarkEnd w:id="3"/>
    <w:p w14:paraId="443BF209" w14:textId="5694EED9" w:rsidR="00051EF5" w:rsidRPr="00C30E4F" w:rsidRDefault="00051EF5" w:rsidP="00B717D4">
      <w:pPr>
        <w:tabs>
          <w:tab w:val="left" w:pos="993"/>
        </w:tabs>
        <w:spacing w:line="276" w:lineRule="auto"/>
        <w:ind w:left="-142" w:right="-348"/>
        <w:contextualSpacing/>
        <w:jc w:val="both"/>
        <w:rPr>
          <w:rFonts w:ascii="Arial Narrow" w:hAnsi="Arial Narrow" w:cs="Arial"/>
          <w:sz w:val="14"/>
          <w:szCs w:val="14"/>
        </w:rPr>
      </w:pPr>
    </w:p>
    <w:sectPr w:rsidR="00051EF5" w:rsidRPr="00C30E4F" w:rsidSect="002F0D1B">
      <w:headerReference w:type="even" r:id="rId11"/>
      <w:headerReference w:type="default" r:id="rId12"/>
      <w:footerReference w:type="even" r:id="rId13"/>
      <w:headerReference w:type="first" r:id="rId14"/>
      <w:pgSz w:w="12240" w:h="18720" w:code="14"/>
      <w:pgMar w:top="1701" w:right="1325" w:bottom="1134" w:left="1191" w:header="720" w:footer="851" w:gutter="22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F2C9A" w14:textId="77777777" w:rsidR="00935193" w:rsidRDefault="00935193">
      <w:r>
        <w:separator/>
      </w:r>
    </w:p>
  </w:endnote>
  <w:endnote w:type="continuationSeparator" w:id="0">
    <w:p w14:paraId="6E0BFC86" w14:textId="77777777" w:rsidR="00935193" w:rsidRDefault="00935193">
      <w:r>
        <w:continuationSeparator/>
      </w:r>
    </w:p>
  </w:endnote>
  <w:endnote w:type="continuationNotice" w:id="1">
    <w:p w14:paraId="1F94FE68" w14:textId="77777777" w:rsidR="00935193" w:rsidRDefault="009351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8A1C8" w14:textId="77777777" w:rsidR="00303CAF" w:rsidRDefault="00303CAF">
    <w:pPr>
      <w:pStyle w:val="Piedepgina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DEBF2" w14:textId="77777777" w:rsidR="00935193" w:rsidRDefault="00935193">
      <w:r>
        <w:separator/>
      </w:r>
    </w:p>
  </w:footnote>
  <w:footnote w:type="continuationSeparator" w:id="0">
    <w:p w14:paraId="3DE6A161" w14:textId="77777777" w:rsidR="00935193" w:rsidRDefault="00935193">
      <w:r>
        <w:continuationSeparator/>
      </w:r>
    </w:p>
  </w:footnote>
  <w:footnote w:type="continuationNotice" w:id="1">
    <w:p w14:paraId="02AED08E" w14:textId="77777777" w:rsidR="00935193" w:rsidRDefault="009351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EDCB9" w14:textId="77777777" w:rsidR="00303CAF" w:rsidRDefault="00303CAF">
    <w:pPr>
      <w:pStyle w:val="Encabezado"/>
      <w:tabs>
        <w:tab w:val="clear" w:pos="4320"/>
        <w:tab w:val="clear" w:pos="8640"/>
        <w:tab w:val="center" w:pos="5220"/>
      </w:tabs>
      <w:spacing w:before="272"/>
      <w:rPr>
        <w:b/>
      </w:rPr>
    </w:pPr>
    <w:r>
      <w:rPr>
        <w:b/>
        <w:lang w:val="pt-BR"/>
      </w:rPr>
      <w:t xml:space="preserve">DECRETO </w:t>
    </w:r>
    <w:proofErr w:type="gramStart"/>
    <w:r>
      <w:rPr>
        <w:b/>
        <w:lang w:val="pt-BR"/>
      </w:rPr>
      <w:t>NUMERO</w:t>
    </w:r>
    <w:proofErr w:type="gramEnd"/>
    <w:r>
      <w:rPr>
        <w:b/>
        <w:lang w:val="pt-BR"/>
      </w:rPr>
      <w:t xml:space="preserve"> _________________de 2002    </w:t>
    </w:r>
    <w:proofErr w:type="spellStart"/>
    <w:r>
      <w:rPr>
        <w:b/>
        <w:lang w:val="pt-BR"/>
      </w:rPr>
      <w:t>Hoja</w:t>
    </w:r>
    <w:proofErr w:type="spellEnd"/>
    <w:r>
      <w:rPr>
        <w:b/>
        <w:lang w:val="pt-BR"/>
      </w:rPr>
      <w:t xml:space="preserve"> N°. </w:t>
    </w:r>
    <w:r>
      <w:rPr>
        <w:rStyle w:val="Nmerodepgina"/>
        <w:b/>
      </w:rPr>
      <w:fldChar w:fldCharType="begin"/>
    </w:r>
    <w:r>
      <w:rPr>
        <w:rStyle w:val="Nmerodepgina"/>
        <w:b/>
        <w:lang w:val="pt-BR"/>
      </w:rPr>
      <w:instrText xml:space="preserve"> PAGE </w:instrText>
    </w:r>
    <w:r>
      <w:rPr>
        <w:rStyle w:val="Nmerodepgina"/>
        <w:b/>
      </w:rPr>
      <w:fldChar w:fldCharType="separate"/>
    </w:r>
    <w:r>
      <w:rPr>
        <w:rStyle w:val="Nmerodepgina"/>
        <w:b/>
        <w:noProof/>
      </w:rPr>
      <w:t>4</w:t>
    </w:r>
    <w:r>
      <w:rPr>
        <w:rStyle w:val="Nmerodepgina"/>
        <w:b/>
      </w:rPr>
      <w:fldChar w:fldCharType="end"/>
    </w:r>
  </w:p>
  <w:p w14:paraId="1C1671DD" w14:textId="4009772F" w:rsidR="00303CAF" w:rsidRDefault="00303CAF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E5A6ECE" wp14:editId="7E59BFC1">
              <wp:simplePos x="0" y="0"/>
              <wp:positionH relativeFrom="page">
                <wp:posOffset>440055</wp:posOffset>
              </wp:positionH>
              <wp:positionV relativeFrom="page">
                <wp:posOffset>891540</wp:posOffset>
              </wp:positionV>
              <wp:extent cx="6872605" cy="10634345"/>
              <wp:effectExtent l="0" t="0" r="23495" b="1460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2605" cy="1063434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w16sdtfl="http://schemas.microsoft.com/office/word/2024/wordml/sdtformatlock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B7755D" id="Rectangle 3" o:spid="_x0000_s1026" style="position:absolute;margin-left:34.65pt;margin-top:70.2pt;width:541.15pt;height:837.3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" o:allowincell="f" filled="f" strokeweight="2pt">
              <w10:wrap anchorx="page" anchory="page"/>
            </v:rect>
          </w:pict>
        </mc:Fallback>
      </mc:AlternateContent>
    </w:r>
  </w:p>
  <w:p w14:paraId="241AEECC" w14:textId="77777777" w:rsidR="00303CAF" w:rsidRDefault="00303CAF">
    <w:pPr>
      <w:jc w:val="center"/>
      <w:rPr>
        <w:b/>
      </w:rPr>
    </w:pPr>
  </w:p>
  <w:p w14:paraId="3847D4D6" w14:textId="77777777" w:rsidR="00303CAF" w:rsidRDefault="00303CAF">
    <w:pPr>
      <w:jc w:val="center"/>
      <w:rPr>
        <w:sz w:val="22"/>
      </w:rPr>
    </w:pPr>
    <w:r>
      <w:rPr>
        <w:noProof/>
        <w:color w:val="000000"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8243" behindDoc="0" locked="0" layoutInCell="0" allowOverlap="1" wp14:anchorId="541E5708" wp14:editId="2AFDBAEE">
              <wp:simplePos x="0" y="0"/>
              <wp:positionH relativeFrom="column">
                <wp:posOffset>188595</wp:posOffset>
              </wp:positionH>
              <wp:positionV relativeFrom="paragraph">
                <wp:posOffset>406399</wp:posOffset>
              </wp:positionV>
              <wp:extent cx="6286500" cy="0"/>
              <wp:effectExtent l="0" t="0" r="19050" b="1905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w16sdtfl="http://schemas.microsoft.com/office/word/2024/wordml/sdtformatlock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F0CD2A" id="Line 5" o:spid="_x0000_s1026" style="position:absolute;z-index:25165824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85pt,32pt" to="509.8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" o:allowincell="f"/>
          </w:pict>
        </mc:Fallback>
      </mc:AlternateContent>
    </w:r>
    <w:r>
      <w:t xml:space="preserve">Continuación del decreto </w:t>
    </w:r>
    <w:r>
      <w:rPr>
        <w:sz w:val="22"/>
      </w:rPr>
      <w:t xml:space="preserve">“Por el cual se </w:t>
    </w:r>
    <w:r>
      <w:rPr>
        <w:color w:val="000000"/>
      </w:rPr>
      <w:t xml:space="preserve">reasignan unas funciones y competencias </w:t>
    </w:r>
    <w:r>
      <w:rPr>
        <w:sz w:val="22"/>
      </w:rPr>
      <w:t>-”</w:t>
    </w:r>
  </w:p>
  <w:p w14:paraId="36BCEF95" w14:textId="77777777" w:rsidR="00303CAF" w:rsidRDefault="00303CAF">
    <w:pPr>
      <w:jc w:val="center"/>
      <w:rPr>
        <w:sz w:val="22"/>
      </w:rPr>
    </w:pPr>
  </w:p>
  <w:p w14:paraId="093FF8CE" w14:textId="77777777" w:rsidR="00303CAF" w:rsidRDefault="00303CAF">
    <w:pPr>
      <w:jc w:val="center"/>
      <w:rPr>
        <w:snapToGrid w:val="0"/>
        <w:color w:val="000000"/>
        <w:sz w:val="18"/>
      </w:rPr>
    </w:pPr>
  </w:p>
  <w:p w14:paraId="7638A9DC" w14:textId="77777777" w:rsidR="00303CAF" w:rsidRDefault="00303CAF">
    <w:pPr>
      <w:jc w:val="center"/>
      <w:rPr>
        <w:snapToGrid w:val="0"/>
        <w:color w:val="00000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8DA59" w14:textId="36B2FC36" w:rsidR="00303CAF" w:rsidRPr="0008135D" w:rsidRDefault="00303CAF" w:rsidP="0008135D">
    <w:pPr>
      <w:pStyle w:val="Encabezado"/>
      <w:jc w:val="center"/>
      <w:rPr>
        <w:b/>
        <w:sz w:val="24"/>
        <w:szCs w:val="24"/>
        <w:lang w:val="pt-BR"/>
      </w:rPr>
    </w:pPr>
    <w:r w:rsidRPr="009C52D2">
      <w:rPr>
        <w:rFonts w:ascii="Arial Narrow" w:hAnsi="Arial Narrow"/>
        <w:b/>
        <w:noProof/>
        <w:sz w:val="22"/>
        <w:szCs w:val="22"/>
        <w:lang w:val="es-CO" w:eastAsia="es-CO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2F8FAF3" wp14:editId="04C028DA">
              <wp:simplePos x="0" y="0"/>
              <wp:positionH relativeFrom="page">
                <wp:posOffset>465455</wp:posOffset>
              </wp:positionH>
              <wp:positionV relativeFrom="page">
                <wp:posOffset>727710</wp:posOffset>
              </wp:positionV>
              <wp:extent cx="6830695" cy="10588625"/>
              <wp:effectExtent l="0" t="0" r="27305" b="2222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0695" cy="1058862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w16sdtfl="http://schemas.microsoft.com/office/word/2024/wordml/sdtformatlock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968EC5" id="Rectangle 4" o:spid="_x0000_s1026" style="position:absolute;margin-left:36.65pt;margin-top:57.3pt;width:537.85pt;height:833.7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" o:allowincell="f" filled="f" strokeweight="2pt">
              <w10:wrap anchorx="page" anchory="page"/>
            </v:rect>
          </w:pict>
        </mc:Fallback>
      </mc:AlternateContent>
    </w:r>
    <w:r w:rsidRPr="009C52D2">
      <w:rPr>
        <w:rFonts w:ascii="Arial Narrow" w:hAnsi="Arial Narrow"/>
        <w:b/>
        <w:sz w:val="22"/>
        <w:szCs w:val="22"/>
        <w:lang w:val="pt-BR"/>
      </w:rPr>
      <w:t>RESOLUCI</w:t>
    </w:r>
    <w:r w:rsidR="009C52D2" w:rsidRPr="009C52D2">
      <w:rPr>
        <w:rFonts w:ascii="Arial Narrow" w:hAnsi="Arial Narrow"/>
        <w:b/>
        <w:sz w:val="22"/>
        <w:szCs w:val="22"/>
        <w:lang w:val="pt-BR"/>
      </w:rPr>
      <w:t>Ó</w:t>
    </w:r>
    <w:r w:rsidRPr="009C52D2">
      <w:rPr>
        <w:rFonts w:ascii="Arial Narrow" w:hAnsi="Arial Narrow"/>
        <w:b/>
        <w:sz w:val="22"/>
        <w:szCs w:val="22"/>
        <w:lang w:val="pt-BR"/>
      </w:rPr>
      <w:t>N NÚMERO____________DE 20</w:t>
    </w:r>
    <w:r w:rsidR="00DC0114" w:rsidRPr="009C52D2">
      <w:rPr>
        <w:rFonts w:ascii="Arial Narrow" w:hAnsi="Arial Narrow"/>
        <w:b/>
        <w:sz w:val="22"/>
        <w:szCs w:val="22"/>
        <w:lang w:val="pt-BR"/>
      </w:rPr>
      <w:t>2</w:t>
    </w:r>
    <w:r w:rsidR="006201E1">
      <w:rPr>
        <w:rFonts w:ascii="Arial Narrow" w:hAnsi="Arial Narrow"/>
        <w:b/>
        <w:sz w:val="22"/>
        <w:szCs w:val="22"/>
        <w:lang w:val="pt-BR"/>
      </w:rPr>
      <w:t>5</w:t>
    </w:r>
    <w:r w:rsidR="0009795F">
      <w:rPr>
        <w:rFonts w:ascii="Arial Narrow" w:hAnsi="Arial Narrow"/>
        <w:b/>
        <w:sz w:val="22"/>
        <w:szCs w:val="22"/>
        <w:lang w:val="pt-BR"/>
      </w:rPr>
      <w:t xml:space="preserve">                                                              </w:t>
    </w:r>
    <w:r w:rsidRPr="009C52D2">
      <w:rPr>
        <w:rFonts w:ascii="Arial Narrow" w:hAnsi="Arial Narrow"/>
        <w:b/>
        <w:sz w:val="22"/>
        <w:szCs w:val="22"/>
        <w:lang w:val="pt-BR"/>
      </w:rPr>
      <w:t xml:space="preserve"> </w:t>
    </w:r>
    <w:proofErr w:type="spellStart"/>
    <w:r w:rsidRPr="009C52D2">
      <w:rPr>
        <w:rFonts w:ascii="Arial Narrow" w:hAnsi="Arial Narrow"/>
        <w:b/>
        <w:sz w:val="22"/>
        <w:szCs w:val="22"/>
        <w:lang w:val="pt-BR"/>
      </w:rPr>
      <w:t>Hoja</w:t>
    </w:r>
    <w:proofErr w:type="spellEnd"/>
    <w:r w:rsidRPr="009C52D2">
      <w:rPr>
        <w:rFonts w:ascii="Arial Narrow" w:hAnsi="Arial Narrow"/>
        <w:b/>
        <w:sz w:val="22"/>
        <w:szCs w:val="22"/>
        <w:lang w:val="pt-BR"/>
      </w:rPr>
      <w:t xml:space="preserve"> N°.</w:t>
    </w:r>
    <w:r>
      <w:rPr>
        <w:b/>
        <w:sz w:val="24"/>
        <w:szCs w:val="24"/>
        <w:lang w:val="pt-BR"/>
      </w:rPr>
      <w:t xml:space="preserve"> </w:t>
    </w:r>
    <w:r>
      <w:rPr>
        <w:rStyle w:val="Nmerodepgina"/>
        <w:b/>
        <w:sz w:val="24"/>
        <w:szCs w:val="24"/>
      </w:rPr>
      <w:fldChar w:fldCharType="begin"/>
    </w:r>
    <w:r>
      <w:rPr>
        <w:rStyle w:val="Nmerodepgina"/>
        <w:b/>
        <w:sz w:val="24"/>
        <w:szCs w:val="24"/>
        <w:lang w:val="pt-BR"/>
      </w:rPr>
      <w:instrText xml:space="preserve"> PAGE </w:instrText>
    </w:r>
    <w:r>
      <w:rPr>
        <w:rStyle w:val="Nmerodepgina"/>
        <w:b/>
        <w:sz w:val="24"/>
        <w:szCs w:val="24"/>
      </w:rPr>
      <w:fldChar w:fldCharType="separate"/>
    </w:r>
    <w:r w:rsidR="001518FB">
      <w:rPr>
        <w:rStyle w:val="Nmerodepgina"/>
        <w:b/>
        <w:noProof/>
        <w:sz w:val="24"/>
        <w:szCs w:val="24"/>
        <w:lang w:val="pt-BR"/>
      </w:rPr>
      <w:t>5</w:t>
    </w:r>
    <w:r>
      <w:rPr>
        <w:rStyle w:val="Nmerodepgina"/>
        <w:b/>
        <w:sz w:val="24"/>
        <w:szCs w:val="24"/>
      </w:rPr>
      <w:fldChar w:fldCharType="end"/>
    </w:r>
  </w:p>
  <w:p w14:paraId="767D2E05" w14:textId="77777777" w:rsidR="00303CAF" w:rsidRDefault="00303CAF">
    <w:pPr>
      <w:jc w:val="center"/>
      <w:rPr>
        <w:b/>
      </w:rPr>
    </w:pPr>
  </w:p>
  <w:p w14:paraId="3B5B5DAB" w14:textId="77777777" w:rsidR="00303CAF" w:rsidRPr="0065485F" w:rsidRDefault="00303CAF" w:rsidP="00822D08">
    <w:pPr>
      <w:rPr>
        <w:rFonts w:ascii="Arial Narrow" w:hAnsi="Arial Narrow" w:cs="Arial"/>
        <w:i/>
        <w:sz w:val="20"/>
        <w:szCs w:val="20"/>
      </w:rPr>
    </w:pPr>
  </w:p>
  <w:p w14:paraId="0AEDBBEA" w14:textId="77777777" w:rsidR="008C0FE4" w:rsidRPr="008C0FE4" w:rsidRDefault="0009795F" w:rsidP="008C0FE4">
    <w:pPr>
      <w:ind w:left="284"/>
      <w:jc w:val="center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 xml:space="preserve">Continuación de la resolución </w:t>
    </w:r>
    <w:bookmarkStart w:id="5" w:name="_Hlk192263993"/>
    <w:r w:rsidR="008C0FE4" w:rsidRPr="008C0FE4">
      <w:rPr>
        <w:rFonts w:ascii="Arial Narrow" w:hAnsi="Arial Narrow" w:cs="Arial"/>
        <w:i/>
        <w:sz w:val="20"/>
        <w:szCs w:val="20"/>
      </w:rPr>
      <w:t>“Por la cual se modifica parcialmente la Resolución No. 0007 de 2025, “Por la cual se compila el Manual Especifico de Funciones y de Competencias Laborales para los empleos de la Planta de Personal de la Agencia para la Reincorporación y la Normalización" corregida por la Resolución 419 de 2025, “Por la cual se corrigen unos yerros en la Resolución No.0007 de 2025 y en el Anexo Técnico que hace</w:t>
    </w:r>
  </w:p>
  <w:p w14:paraId="2D1554EA" w14:textId="5D4EBC79" w:rsidR="00345DFD" w:rsidRDefault="008C0FE4" w:rsidP="008C0FE4">
    <w:pPr>
      <w:ind w:left="284"/>
      <w:jc w:val="center"/>
      <w:rPr>
        <w:rFonts w:ascii="Arial Narrow" w:hAnsi="Arial Narrow" w:cs="Arial"/>
        <w:i/>
        <w:sz w:val="20"/>
        <w:szCs w:val="20"/>
      </w:rPr>
    </w:pPr>
    <w:r w:rsidRPr="008C0FE4">
      <w:rPr>
        <w:rFonts w:ascii="Arial Narrow" w:hAnsi="Arial Narrow" w:cs="Arial"/>
        <w:i/>
        <w:sz w:val="20"/>
        <w:szCs w:val="20"/>
      </w:rPr>
      <w:t>parte integral de la misma</w:t>
    </w:r>
    <w:bookmarkEnd w:id="5"/>
    <w:r w:rsidRPr="008C0FE4">
      <w:rPr>
        <w:rFonts w:ascii="Arial Narrow" w:hAnsi="Arial Narrow" w:cs="Arial"/>
        <w:i/>
        <w:sz w:val="20"/>
        <w:szCs w:val="20"/>
      </w:rPr>
      <w:t>”</w:t>
    </w:r>
  </w:p>
  <w:p w14:paraId="21F47395" w14:textId="30B130B2" w:rsidR="00303CAF" w:rsidRPr="00F875AB" w:rsidRDefault="00437239">
    <w:pPr>
      <w:jc w:val="center"/>
      <w:rPr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>----------------------------------------------------------------------------------------------------------------------------------------------------------------------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F5F1D" w14:textId="18A5DBAE" w:rsidR="00303CAF" w:rsidRDefault="00A55F63" w:rsidP="002225C1">
    <w:pPr>
      <w:pStyle w:val="Encabezado"/>
      <w:tabs>
        <w:tab w:val="clear" w:pos="4320"/>
        <w:tab w:val="clear" w:pos="8640"/>
        <w:tab w:val="left" w:pos="9000"/>
        <w:tab w:val="right" w:leader="underscore" w:pos="10530"/>
      </w:tabs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4" behindDoc="1" locked="0" layoutInCell="1" allowOverlap="1" wp14:anchorId="552114AF" wp14:editId="349FFF43">
          <wp:simplePos x="0" y="0"/>
          <wp:positionH relativeFrom="page">
            <wp:posOffset>-61595</wp:posOffset>
          </wp:positionH>
          <wp:positionV relativeFrom="paragraph">
            <wp:posOffset>136525</wp:posOffset>
          </wp:positionV>
          <wp:extent cx="7805011" cy="12552680"/>
          <wp:effectExtent l="0" t="0" r="0" b="0"/>
          <wp:wrapNone/>
          <wp:docPr id="34724443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244431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011" cy="12552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CAF">
      <w:rPr>
        <w:noProof/>
        <w:sz w:val="28"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81F7919" wp14:editId="5A756CE0">
              <wp:simplePos x="0" y="0"/>
              <wp:positionH relativeFrom="page">
                <wp:posOffset>464820</wp:posOffset>
              </wp:positionH>
              <wp:positionV relativeFrom="page">
                <wp:posOffset>727710</wp:posOffset>
              </wp:positionV>
              <wp:extent cx="6830695" cy="10607040"/>
              <wp:effectExtent l="0" t="0" r="27305" b="2286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0695" cy="1060704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w16sdtfl="http://schemas.microsoft.com/office/word/2024/wordml/sdtformatlock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742859" id="Rectangle 1" o:spid="_x0000_s1026" style="position:absolute;margin-left:36.6pt;margin-top:57.3pt;width:537.85pt;height:835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" o:allowincell="f" filled="f" strokeweight="2pt">
              <w10:wrap anchorx="page" anchory="page"/>
            </v:rect>
          </w:pict>
        </mc:Fallback>
      </mc:AlternateContent>
    </w:r>
  </w:p>
  <w:p w14:paraId="3910D31F" w14:textId="2BF5C12D" w:rsidR="00303CAF" w:rsidRDefault="00303CAF" w:rsidP="00C9233D">
    <w:pPr>
      <w:pStyle w:val="Encabezado"/>
      <w:jc w:val="center"/>
      <w:rPr>
        <w:rFonts w:ascii="Arial Narrow" w:hAnsi="Arial Narrow"/>
        <w:b/>
        <w:sz w:val="24"/>
        <w:szCs w:val="24"/>
      </w:rPr>
    </w:pPr>
  </w:p>
  <w:p w14:paraId="55802234" w14:textId="77777777" w:rsidR="00AE559F" w:rsidRPr="003D14D1" w:rsidRDefault="00AE559F" w:rsidP="00A34D48">
    <w:pPr>
      <w:pStyle w:val="Encabezado"/>
      <w:ind w:left="-284" w:right="83"/>
      <w:jc w:val="center"/>
      <w:rPr>
        <w:rFonts w:ascii="Arial Narrow" w:hAnsi="Arial Narrow"/>
        <w:b/>
        <w:sz w:val="22"/>
        <w:szCs w:val="22"/>
      </w:rPr>
    </w:pPr>
  </w:p>
  <w:p w14:paraId="7815CA32" w14:textId="77777777" w:rsidR="00A55F63" w:rsidRDefault="00A55F63" w:rsidP="00A34D48">
    <w:pPr>
      <w:pStyle w:val="Encabezado"/>
      <w:ind w:left="-284" w:right="83"/>
      <w:jc w:val="center"/>
      <w:rPr>
        <w:rFonts w:ascii="Arial Narrow" w:hAnsi="Arial Narrow"/>
        <w:b/>
        <w:sz w:val="22"/>
        <w:szCs w:val="22"/>
      </w:rPr>
    </w:pPr>
  </w:p>
  <w:p w14:paraId="0DB2B39C" w14:textId="77777777" w:rsidR="00A55F63" w:rsidRDefault="00A55F63" w:rsidP="00A34D48">
    <w:pPr>
      <w:pStyle w:val="Encabezado"/>
      <w:ind w:left="-284" w:right="83"/>
      <w:jc w:val="center"/>
      <w:rPr>
        <w:rFonts w:ascii="Arial Narrow" w:hAnsi="Arial Narrow"/>
        <w:b/>
        <w:sz w:val="22"/>
        <w:szCs w:val="22"/>
      </w:rPr>
    </w:pPr>
  </w:p>
  <w:p w14:paraId="115E72AA" w14:textId="77777777" w:rsidR="00A55F63" w:rsidRDefault="00A55F63" w:rsidP="00A34D48">
    <w:pPr>
      <w:pStyle w:val="Encabezado"/>
      <w:ind w:left="-284" w:right="83"/>
      <w:jc w:val="center"/>
      <w:rPr>
        <w:rFonts w:ascii="Arial Narrow" w:hAnsi="Arial Narrow"/>
        <w:b/>
        <w:sz w:val="22"/>
        <w:szCs w:val="22"/>
      </w:rPr>
    </w:pPr>
  </w:p>
  <w:p w14:paraId="112F853A" w14:textId="77777777" w:rsidR="00A55F63" w:rsidRDefault="00A55F63" w:rsidP="00A34D48">
    <w:pPr>
      <w:pStyle w:val="Encabezado"/>
      <w:ind w:left="-284" w:right="83"/>
      <w:jc w:val="center"/>
      <w:rPr>
        <w:rFonts w:ascii="Arial Narrow" w:hAnsi="Arial Narrow"/>
        <w:b/>
        <w:sz w:val="22"/>
        <w:szCs w:val="22"/>
      </w:rPr>
    </w:pPr>
  </w:p>
  <w:p w14:paraId="6D9009E8" w14:textId="77777777" w:rsidR="00A55F63" w:rsidRDefault="00A55F63" w:rsidP="00A34D48">
    <w:pPr>
      <w:pStyle w:val="Encabezado"/>
      <w:ind w:left="-284" w:right="83"/>
      <w:jc w:val="center"/>
      <w:rPr>
        <w:rFonts w:ascii="Arial Narrow" w:hAnsi="Arial Narrow"/>
        <w:b/>
        <w:sz w:val="22"/>
        <w:szCs w:val="22"/>
      </w:rPr>
    </w:pPr>
  </w:p>
  <w:p w14:paraId="2630ED17" w14:textId="77777777" w:rsidR="00A55F63" w:rsidRPr="00F7576F" w:rsidRDefault="00A55F63" w:rsidP="00A34D48">
    <w:pPr>
      <w:pStyle w:val="Encabezado"/>
      <w:ind w:left="-284" w:right="83"/>
      <w:jc w:val="center"/>
      <w:rPr>
        <w:rFonts w:ascii="Arial Narrow" w:hAnsi="Arial Narrow"/>
        <w:b/>
        <w:sz w:val="28"/>
        <w:szCs w:val="28"/>
      </w:rPr>
    </w:pPr>
  </w:p>
  <w:p w14:paraId="2FAD0BD8" w14:textId="49D908BC" w:rsidR="00303CAF" w:rsidRPr="00F7576F" w:rsidRDefault="00303CAF" w:rsidP="00A34D48">
    <w:pPr>
      <w:pStyle w:val="Encabezado"/>
      <w:ind w:left="-284" w:right="83"/>
      <w:jc w:val="center"/>
      <w:rPr>
        <w:rFonts w:ascii="Arial Narrow" w:hAnsi="Arial Narrow"/>
        <w:b/>
        <w:sz w:val="28"/>
        <w:szCs w:val="28"/>
      </w:rPr>
    </w:pPr>
    <w:r w:rsidRPr="00F7576F">
      <w:rPr>
        <w:rFonts w:ascii="Arial Narrow" w:hAnsi="Arial Narrow"/>
        <w:b/>
        <w:sz w:val="28"/>
        <w:szCs w:val="28"/>
      </w:rPr>
      <w:t xml:space="preserve">AGENCIA PARA LA REINCORPORACIÓN Y LA NORMALIZACIÓN </w:t>
    </w:r>
  </w:p>
  <w:p w14:paraId="1CAC26FA" w14:textId="77777777" w:rsidR="00303CAF" w:rsidRPr="003D14D1" w:rsidRDefault="00303CAF" w:rsidP="00A34D48">
    <w:pPr>
      <w:ind w:left="1134" w:right="1185"/>
      <w:jc w:val="center"/>
      <w:rPr>
        <w:rFonts w:ascii="Arial Narrow" w:hAnsi="Arial Narrow" w:cs="Arial"/>
        <w:i/>
        <w:sz w:val="22"/>
        <w:szCs w:val="22"/>
      </w:rPr>
    </w:pPr>
  </w:p>
  <w:p w14:paraId="135FFF91" w14:textId="77777777" w:rsidR="00AE559F" w:rsidRPr="00F7576F" w:rsidRDefault="00AE559F" w:rsidP="00A34D48">
    <w:pPr>
      <w:pStyle w:val="Encabezado"/>
      <w:ind w:left="-284"/>
      <w:jc w:val="center"/>
      <w:rPr>
        <w:rFonts w:ascii="Arial Narrow" w:hAnsi="Arial Narrow"/>
        <w:b/>
        <w:sz w:val="24"/>
        <w:szCs w:val="24"/>
        <w:lang w:val="es-ES"/>
      </w:rPr>
    </w:pPr>
  </w:p>
  <w:p w14:paraId="64DC20BC" w14:textId="2A65B723" w:rsidR="00303CAF" w:rsidRPr="00F7576F" w:rsidRDefault="00303CAF" w:rsidP="00A34D48">
    <w:pPr>
      <w:pStyle w:val="Encabezado"/>
      <w:ind w:left="-284"/>
      <w:jc w:val="center"/>
      <w:rPr>
        <w:rFonts w:ascii="Arial Narrow" w:hAnsi="Arial Narrow"/>
        <w:b/>
        <w:sz w:val="24"/>
        <w:szCs w:val="24"/>
      </w:rPr>
    </w:pPr>
    <w:r w:rsidRPr="00F7576F">
      <w:rPr>
        <w:rFonts w:ascii="Arial Narrow" w:hAnsi="Arial Narrow"/>
        <w:b/>
        <w:sz w:val="24"/>
        <w:szCs w:val="24"/>
      </w:rPr>
      <w:t>RESOLUCIÓN NÚMERO ______________</w:t>
    </w:r>
    <w:r w:rsidR="0009795F">
      <w:rPr>
        <w:rFonts w:ascii="Arial Narrow" w:hAnsi="Arial Narrow"/>
        <w:b/>
        <w:sz w:val="24"/>
        <w:szCs w:val="24"/>
      </w:rPr>
      <w:t>DE 202</w:t>
    </w:r>
    <w:r w:rsidR="006431F6">
      <w:rPr>
        <w:rFonts w:ascii="Arial Narrow" w:hAnsi="Arial Narrow"/>
        <w:b/>
        <w:sz w:val="24"/>
        <w:szCs w:val="24"/>
      </w:rPr>
      <w:t>5</w:t>
    </w:r>
  </w:p>
  <w:p w14:paraId="6BE0BBF0" w14:textId="77777777" w:rsidR="00303CAF" w:rsidRPr="003D14D1" w:rsidRDefault="00303CAF" w:rsidP="00A34D48">
    <w:pPr>
      <w:ind w:left="1134" w:right="1185"/>
      <w:jc w:val="center"/>
      <w:rPr>
        <w:rFonts w:ascii="Arial Narrow" w:hAnsi="Arial Narrow" w:cs="Arial"/>
        <w:i/>
        <w:sz w:val="22"/>
        <w:szCs w:val="22"/>
      </w:rPr>
    </w:pPr>
  </w:p>
  <w:p w14:paraId="2A8F408B" w14:textId="634C4D00" w:rsidR="009876B4" w:rsidRPr="003D14D1" w:rsidRDefault="0065485F" w:rsidP="00BD6B97">
    <w:pPr>
      <w:ind w:left="142" w:right="225"/>
      <w:jc w:val="center"/>
      <w:rPr>
        <w:rFonts w:ascii="Arial Narrow" w:hAnsi="Arial Narrow" w:cs="Arial"/>
        <w:i/>
        <w:sz w:val="22"/>
        <w:szCs w:val="22"/>
      </w:rPr>
    </w:pPr>
    <w:r w:rsidRPr="0065485F">
      <w:rPr>
        <w:rFonts w:ascii="Arial Narrow" w:hAnsi="Arial Narrow" w:cs="Arial"/>
        <w:i/>
      </w:rPr>
      <w:t>“Por la cual se modifica parcialmente la Resoluci</w:t>
    </w:r>
    <w:r w:rsidR="00D06196">
      <w:rPr>
        <w:rFonts w:ascii="Arial Narrow" w:hAnsi="Arial Narrow" w:cs="Arial"/>
        <w:i/>
      </w:rPr>
      <w:t>ón</w:t>
    </w:r>
    <w:r w:rsidRPr="0065485F">
      <w:rPr>
        <w:rFonts w:ascii="Arial Narrow" w:hAnsi="Arial Narrow" w:cs="Arial"/>
        <w:i/>
      </w:rPr>
      <w:t xml:space="preserve"> No. </w:t>
    </w:r>
    <w:r w:rsidR="00D06196">
      <w:rPr>
        <w:rFonts w:ascii="Arial Narrow" w:hAnsi="Arial Narrow" w:cs="Arial"/>
        <w:i/>
      </w:rPr>
      <w:t>0</w:t>
    </w:r>
    <w:r w:rsidR="00A74C4D">
      <w:rPr>
        <w:rFonts w:ascii="Arial Narrow" w:hAnsi="Arial Narrow" w:cs="Arial"/>
        <w:i/>
      </w:rPr>
      <w:t>0</w:t>
    </w:r>
    <w:r w:rsidR="00D06196">
      <w:rPr>
        <w:rFonts w:ascii="Arial Narrow" w:hAnsi="Arial Narrow" w:cs="Arial"/>
        <w:i/>
      </w:rPr>
      <w:t>07 de 2025</w:t>
    </w:r>
    <w:r w:rsidRPr="0065485F">
      <w:rPr>
        <w:rFonts w:ascii="Arial Narrow" w:hAnsi="Arial Narrow" w:cs="Arial"/>
        <w:i/>
      </w:rPr>
      <w:t xml:space="preserve">, </w:t>
    </w:r>
    <w:r w:rsidR="006A6342" w:rsidRPr="006A6342">
      <w:rPr>
        <w:rFonts w:ascii="Arial Narrow" w:hAnsi="Arial Narrow" w:cs="Arial"/>
        <w:i/>
      </w:rPr>
      <w:t>“Por la cual se compila el Manual Especifico de Funciones y de Competencias Laborales para los empleos de la Planta de Personal de la Agencia para la Reincorporación y la Normalización"</w:t>
    </w:r>
    <w:r w:rsidR="005C1D93">
      <w:rPr>
        <w:rFonts w:ascii="Arial Narrow" w:hAnsi="Arial Narrow" w:cs="Arial"/>
        <w:i/>
      </w:rPr>
      <w:t xml:space="preserve">, </w:t>
    </w:r>
    <w:r w:rsidR="006A6342">
      <w:rPr>
        <w:rFonts w:ascii="Arial Narrow" w:hAnsi="Arial Narrow" w:cs="Arial"/>
        <w:i/>
      </w:rPr>
      <w:t>corregida</w:t>
    </w:r>
    <w:r w:rsidR="00D06196">
      <w:rPr>
        <w:rFonts w:ascii="Arial Narrow" w:hAnsi="Arial Narrow" w:cs="Arial"/>
        <w:i/>
      </w:rPr>
      <w:t xml:space="preserve"> por la Resolución 419 de 2025</w:t>
    </w:r>
    <w:r w:rsidR="006431F6" w:rsidRPr="006431F6">
      <w:rPr>
        <w:rFonts w:ascii="Arial Narrow" w:hAnsi="Arial Narrow" w:cs="Arial"/>
        <w:i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79B8"/>
    <w:multiLevelType w:val="hybridMultilevel"/>
    <w:tmpl w:val="6D6E6E82"/>
    <w:lvl w:ilvl="0" w:tplc="279860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56B5B"/>
    <w:multiLevelType w:val="multilevel"/>
    <w:tmpl w:val="9ECA4F3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144B6"/>
    <w:multiLevelType w:val="multilevel"/>
    <w:tmpl w:val="8A14BC8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9A25AA"/>
    <w:multiLevelType w:val="hybridMultilevel"/>
    <w:tmpl w:val="89945330"/>
    <w:lvl w:ilvl="0" w:tplc="DD26A2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C1AA5"/>
    <w:multiLevelType w:val="multilevel"/>
    <w:tmpl w:val="BEB0F33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934F95"/>
    <w:multiLevelType w:val="hybridMultilevel"/>
    <w:tmpl w:val="680284CC"/>
    <w:lvl w:ilvl="0" w:tplc="D94A810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30" w:hanging="360"/>
      </w:pPr>
    </w:lvl>
    <w:lvl w:ilvl="2" w:tplc="240A001B" w:tentative="1">
      <w:start w:val="1"/>
      <w:numFmt w:val="lowerRoman"/>
      <w:lvlText w:val="%3."/>
      <w:lvlJc w:val="right"/>
      <w:pPr>
        <w:ind w:left="1850" w:hanging="180"/>
      </w:pPr>
    </w:lvl>
    <w:lvl w:ilvl="3" w:tplc="240A000F" w:tentative="1">
      <w:start w:val="1"/>
      <w:numFmt w:val="decimal"/>
      <w:lvlText w:val="%4."/>
      <w:lvlJc w:val="left"/>
      <w:pPr>
        <w:ind w:left="2570" w:hanging="360"/>
      </w:pPr>
    </w:lvl>
    <w:lvl w:ilvl="4" w:tplc="240A0019" w:tentative="1">
      <w:start w:val="1"/>
      <w:numFmt w:val="lowerLetter"/>
      <w:lvlText w:val="%5."/>
      <w:lvlJc w:val="left"/>
      <w:pPr>
        <w:ind w:left="3290" w:hanging="360"/>
      </w:pPr>
    </w:lvl>
    <w:lvl w:ilvl="5" w:tplc="240A001B" w:tentative="1">
      <w:start w:val="1"/>
      <w:numFmt w:val="lowerRoman"/>
      <w:lvlText w:val="%6."/>
      <w:lvlJc w:val="right"/>
      <w:pPr>
        <w:ind w:left="4010" w:hanging="180"/>
      </w:pPr>
    </w:lvl>
    <w:lvl w:ilvl="6" w:tplc="240A000F" w:tentative="1">
      <w:start w:val="1"/>
      <w:numFmt w:val="decimal"/>
      <w:lvlText w:val="%7."/>
      <w:lvlJc w:val="left"/>
      <w:pPr>
        <w:ind w:left="4730" w:hanging="360"/>
      </w:pPr>
    </w:lvl>
    <w:lvl w:ilvl="7" w:tplc="240A0019" w:tentative="1">
      <w:start w:val="1"/>
      <w:numFmt w:val="lowerLetter"/>
      <w:lvlText w:val="%8."/>
      <w:lvlJc w:val="left"/>
      <w:pPr>
        <w:ind w:left="5450" w:hanging="360"/>
      </w:pPr>
    </w:lvl>
    <w:lvl w:ilvl="8" w:tplc="24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2820192F"/>
    <w:multiLevelType w:val="hybridMultilevel"/>
    <w:tmpl w:val="933A9F18"/>
    <w:lvl w:ilvl="0" w:tplc="48FEA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A7DDF"/>
    <w:multiLevelType w:val="multilevel"/>
    <w:tmpl w:val="70BA0FC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B958E7"/>
    <w:multiLevelType w:val="multilevel"/>
    <w:tmpl w:val="9ECA4F3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FC7BD3"/>
    <w:multiLevelType w:val="hybridMultilevel"/>
    <w:tmpl w:val="30D6F6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11C25"/>
    <w:multiLevelType w:val="multilevel"/>
    <w:tmpl w:val="DCD2EAA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0132C9"/>
    <w:multiLevelType w:val="hybridMultilevel"/>
    <w:tmpl w:val="03089032"/>
    <w:lvl w:ilvl="0" w:tplc="6004CF20">
      <w:start w:val="1"/>
      <w:numFmt w:val="decimal"/>
      <w:lvlText w:val="%1."/>
      <w:lvlJc w:val="left"/>
      <w:pPr>
        <w:ind w:left="1020" w:hanging="360"/>
      </w:pPr>
    </w:lvl>
    <w:lvl w:ilvl="1" w:tplc="89C24380">
      <w:start w:val="1"/>
      <w:numFmt w:val="decimal"/>
      <w:lvlText w:val="%2."/>
      <w:lvlJc w:val="left"/>
      <w:pPr>
        <w:ind w:left="1020" w:hanging="360"/>
      </w:pPr>
    </w:lvl>
    <w:lvl w:ilvl="2" w:tplc="0B866FC6">
      <w:start w:val="1"/>
      <w:numFmt w:val="decimal"/>
      <w:lvlText w:val="%3."/>
      <w:lvlJc w:val="left"/>
      <w:pPr>
        <w:ind w:left="1020" w:hanging="360"/>
      </w:pPr>
    </w:lvl>
    <w:lvl w:ilvl="3" w:tplc="7DFEE58E">
      <w:start w:val="1"/>
      <w:numFmt w:val="decimal"/>
      <w:lvlText w:val="%4."/>
      <w:lvlJc w:val="left"/>
      <w:pPr>
        <w:ind w:left="1020" w:hanging="360"/>
      </w:pPr>
    </w:lvl>
    <w:lvl w:ilvl="4" w:tplc="0AA6F336">
      <w:start w:val="1"/>
      <w:numFmt w:val="decimal"/>
      <w:lvlText w:val="%5."/>
      <w:lvlJc w:val="left"/>
      <w:pPr>
        <w:ind w:left="1020" w:hanging="360"/>
      </w:pPr>
    </w:lvl>
    <w:lvl w:ilvl="5" w:tplc="F2AA07C6">
      <w:start w:val="1"/>
      <w:numFmt w:val="decimal"/>
      <w:lvlText w:val="%6."/>
      <w:lvlJc w:val="left"/>
      <w:pPr>
        <w:ind w:left="1020" w:hanging="360"/>
      </w:pPr>
    </w:lvl>
    <w:lvl w:ilvl="6" w:tplc="7A3CE8B4">
      <w:start w:val="1"/>
      <w:numFmt w:val="decimal"/>
      <w:lvlText w:val="%7."/>
      <w:lvlJc w:val="left"/>
      <w:pPr>
        <w:ind w:left="1020" w:hanging="360"/>
      </w:pPr>
    </w:lvl>
    <w:lvl w:ilvl="7" w:tplc="C0FC26B8">
      <w:start w:val="1"/>
      <w:numFmt w:val="decimal"/>
      <w:lvlText w:val="%8."/>
      <w:lvlJc w:val="left"/>
      <w:pPr>
        <w:ind w:left="1020" w:hanging="360"/>
      </w:pPr>
    </w:lvl>
    <w:lvl w:ilvl="8" w:tplc="E17A8D2A">
      <w:start w:val="1"/>
      <w:numFmt w:val="decimal"/>
      <w:lvlText w:val="%9."/>
      <w:lvlJc w:val="left"/>
      <w:pPr>
        <w:ind w:left="1020" w:hanging="360"/>
      </w:pPr>
    </w:lvl>
  </w:abstractNum>
  <w:abstractNum w:abstractNumId="12" w15:restartNumberingAfterBreak="0">
    <w:nsid w:val="483D03B5"/>
    <w:multiLevelType w:val="hybridMultilevel"/>
    <w:tmpl w:val="F0720B3E"/>
    <w:lvl w:ilvl="0" w:tplc="B2D07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D2FBA"/>
    <w:multiLevelType w:val="hybridMultilevel"/>
    <w:tmpl w:val="58E229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4687F"/>
    <w:multiLevelType w:val="hybridMultilevel"/>
    <w:tmpl w:val="194AAB16"/>
    <w:lvl w:ilvl="0" w:tplc="0FD4A664">
      <w:start w:val="1"/>
      <w:numFmt w:val="decimal"/>
      <w:lvlText w:val="%1."/>
      <w:lvlJc w:val="left"/>
      <w:pPr>
        <w:ind w:left="1020" w:hanging="360"/>
      </w:pPr>
    </w:lvl>
    <w:lvl w:ilvl="1" w:tplc="F0C2D7D4">
      <w:start w:val="1"/>
      <w:numFmt w:val="decimal"/>
      <w:lvlText w:val="%2."/>
      <w:lvlJc w:val="left"/>
      <w:pPr>
        <w:ind w:left="1020" w:hanging="360"/>
      </w:pPr>
    </w:lvl>
    <w:lvl w:ilvl="2" w:tplc="74D0F0E8">
      <w:start w:val="1"/>
      <w:numFmt w:val="decimal"/>
      <w:lvlText w:val="%3."/>
      <w:lvlJc w:val="left"/>
      <w:pPr>
        <w:ind w:left="1020" w:hanging="360"/>
      </w:pPr>
    </w:lvl>
    <w:lvl w:ilvl="3" w:tplc="837A6B68">
      <w:start w:val="1"/>
      <w:numFmt w:val="decimal"/>
      <w:lvlText w:val="%4."/>
      <w:lvlJc w:val="left"/>
      <w:pPr>
        <w:ind w:left="1020" w:hanging="360"/>
      </w:pPr>
    </w:lvl>
    <w:lvl w:ilvl="4" w:tplc="0ED8AF26">
      <w:start w:val="1"/>
      <w:numFmt w:val="decimal"/>
      <w:lvlText w:val="%5."/>
      <w:lvlJc w:val="left"/>
      <w:pPr>
        <w:ind w:left="1020" w:hanging="360"/>
      </w:pPr>
    </w:lvl>
    <w:lvl w:ilvl="5" w:tplc="C9845C22">
      <w:start w:val="1"/>
      <w:numFmt w:val="decimal"/>
      <w:lvlText w:val="%6."/>
      <w:lvlJc w:val="left"/>
      <w:pPr>
        <w:ind w:left="1020" w:hanging="360"/>
      </w:pPr>
    </w:lvl>
    <w:lvl w:ilvl="6" w:tplc="08A28F92">
      <w:start w:val="1"/>
      <w:numFmt w:val="decimal"/>
      <w:lvlText w:val="%7."/>
      <w:lvlJc w:val="left"/>
      <w:pPr>
        <w:ind w:left="1020" w:hanging="360"/>
      </w:pPr>
    </w:lvl>
    <w:lvl w:ilvl="7" w:tplc="4338067E">
      <w:start w:val="1"/>
      <w:numFmt w:val="decimal"/>
      <w:lvlText w:val="%8."/>
      <w:lvlJc w:val="left"/>
      <w:pPr>
        <w:ind w:left="1020" w:hanging="360"/>
      </w:pPr>
    </w:lvl>
    <w:lvl w:ilvl="8" w:tplc="8A58E748">
      <w:start w:val="1"/>
      <w:numFmt w:val="decimal"/>
      <w:lvlText w:val="%9."/>
      <w:lvlJc w:val="left"/>
      <w:pPr>
        <w:ind w:left="1020" w:hanging="360"/>
      </w:pPr>
    </w:lvl>
  </w:abstractNum>
  <w:abstractNum w:abstractNumId="15" w15:restartNumberingAfterBreak="0">
    <w:nsid w:val="635F7E31"/>
    <w:multiLevelType w:val="hybridMultilevel"/>
    <w:tmpl w:val="84E85538"/>
    <w:lvl w:ilvl="0" w:tplc="42981F84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49" w:hanging="360"/>
      </w:pPr>
    </w:lvl>
    <w:lvl w:ilvl="2" w:tplc="240A001B" w:tentative="1">
      <w:start w:val="1"/>
      <w:numFmt w:val="lowerRoman"/>
      <w:lvlText w:val="%3."/>
      <w:lvlJc w:val="right"/>
      <w:pPr>
        <w:ind w:left="2069" w:hanging="180"/>
      </w:pPr>
    </w:lvl>
    <w:lvl w:ilvl="3" w:tplc="240A000F" w:tentative="1">
      <w:start w:val="1"/>
      <w:numFmt w:val="decimal"/>
      <w:lvlText w:val="%4."/>
      <w:lvlJc w:val="left"/>
      <w:pPr>
        <w:ind w:left="2789" w:hanging="360"/>
      </w:pPr>
    </w:lvl>
    <w:lvl w:ilvl="4" w:tplc="240A0019" w:tentative="1">
      <w:start w:val="1"/>
      <w:numFmt w:val="lowerLetter"/>
      <w:lvlText w:val="%5."/>
      <w:lvlJc w:val="left"/>
      <w:pPr>
        <w:ind w:left="3509" w:hanging="360"/>
      </w:pPr>
    </w:lvl>
    <w:lvl w:ilvl="5" w:tplc="240A001B" w:tentative="1">
      <w:start w:val="1"/>
      <w:numFmt w:val="lowerRoman"/>
      <w:lvlText w:val="%6."/>
      <w:lvlJc w:val="right"/>
      <w:pPr>
        <w:ind w:left="4229" w:hanging="180"/>
      </w:pPr>
    </w:lvl>
    <w:lvl w:ilvl="6" w:tplc="240A000F" w:tentative="1">
      <w:start w:val="1"/>
      <w:numFmt w:val="decimal"/>
      <w:lvlText w:val="%7."/>
      <w:lvlJc w:val="left"/>
      <w:pPr>
        <w:ind w:left="4949" w:hanging="360"/>
      </w:pPr>
    </w:lvl>
    <w:lvl w:ilvl="7" w:tplc="240A0019" w:tentative="1">
      <w:start w:val="1"/>
      <w:numFmt w:val="lowerLetter"/>
      <w:lvlText w:val="%8."/>
      <w:lvlJc w:val="left"/>
      <w:pPr>
        <w:ind w:left="5669" w:hanging="360"/>
      </w:pPr>
    </w:lvl>
    <w:lvl w:ilvl="8" w:tplc="240A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6" w15:restartNumberingAfterBreak="0">
    <w:nsid w:val="688D4601"/>
    <w:multiLevelType w:val="hybridMultilevel"/>
    <w:tmpl w:val="B30684C0"/>
    <w:lvl w:ilvl="0" w:tplc="58DAF4C6">
      <w:start w:val="1"/>
      <w:numFmt w:val="decimal"/>
      <w:lvlText w:val="%1."/>
      <w:lvlJc w:val="left"/>
      <w:pPr>
        <w:ind w:left="1020" w:hanging="360"/>
      </w:pPr>
    </w:lvl>
    <w:lvl w:ilvl="1" w:tplc="EEF253EA">
      <w:start w:val="1"/>
      <w:numFmt w:val="decimal"/>
      <w:lvlText w:val="%2."/>
      <w:lvlJc w:val="left"/>
      <w:pPr>
        <w:ind w:left="1020" w:hanging="360"/>
      </w:pPr>
    </w:lvl>
    <w:lvl w:ilvl="2" w:tplc="9286C738">
      <w:start w:val="1"/>
      <w:numFmt w:val="decimal"/>
      <w:lvlText w:val="%3."/>
      <w:lvlJc w:val="left"/>
      <w:pPr>
        <w:ind w:left="1020" w:hanging="360"/>
      </w:pPr>
    </w:lvl>
    <w:lvl w:ilvl="3" w:tplc="65E435E8">
      <w:start w:val="1"/>
      <w:numFmt w:val="decimal"/>
      <w:lvlText w:val="%4."/>
      <w:lvlJc w:val="left"/>
      <w:pPr>
        <w:ind w:left="1020" w:hanging="360"/>
      </w:pPr>
    </w:lvl>
    <w:lvl w:ilvl="4" w:tplc="85601926">
      <w:start w:val="1"/>
      <w:numFmt w:val="decimal"/>
      <w:lvlText w:val="%5."/>
      <w:lvlJc w:val="left"/>
      <w:pPr>
        <w:ind w:left="1020" w:hanging="360"/>
      </w:pPr>
    </w:lvl>
    <w:lvl w:ilvl="5" w:tplc="2EC6C2B4">
      <w:start w:val="1"/>
      <w:numFmt w:val="decimal"/>
      <w:lvlText w:val="%6."/>
      <w:lvlJc w:val="left"/>
      <w:pPr>
        <w:ind w:left="1020" w:hanging="360"/>
      </w:pPr>
    </w:lvl>
    <w:lvl w:ilvl="6" w:tplc="12F6AF06">
      <w:start w:val="1"/>
      <w:numFmt w:val="decimal"/>
      <w:lvlText w:val="%7."/>
      <w:lvlJc w:val="left"/>
      <w:pPr>
        <w:ind w:left="1020" w:hanging="360"/>
      </w:pPr>
    </w:lvl>
    <w:lvl w:ilvl="7" w:tplc="EB34B2B6">
      <w:start w:val="1"/>
      <w:numFmt w:val="decimal"/>
      <w:lvlText w:val="%8."/>
      <w:lvlJc w:val="left"/>
      <w:pPr>
        <w:ind w:left="1020" w:hanging="360"/>
      </w:pPr>
    </w:lvl>
    <w:lvl w:ilvl="8" w:tplc="A256351E">
      <w:start w:val="1"/>
      <w:numFmt w:val="decimal"/>
      <w:lvlText w:val="%9."/>
      <w:lvlJc w:val="left"/>
      <w:pPr>
        <w:ind w:left="1020" w:hanging="360"/>
      </w:pPr>
    </w:lvl>
  </w:abstractNum>
  <w:abstractNum w:abstractNumId="17" w15:restartNumberingAfterBreak="0">
    <w:nsid w:val="6A9470EA"/>
    <w:multiLevelType w:val="hybridMultilevel"/>
    <w:tmpl w:val="24B6A4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B6E30"/>
    <w:multiLevelType w:val="hybridMultilevel"/>
    <w:tmpl w:val="E4D2C962"/>
    <w:lvl w:ilvl="0" w:tplc="37D8C9BE">
      <w:start w:val="1"/>
      <w:numFmt w:val="decimal"/>
      <w:lvlText w:val="%1."/>
      <w:lvlJc w:val="left"/>
      <w:pPr>
        <w:ind w:left="1020" w:hanging="360"/>
      </w:pPr>
    </w:lvl>
    <w:lvl w:ilvl="1" w:tplc="19E25DF4">
      <w:start w:val="1"/>
      <w:numFmt w:val="decimal"/>
      <w:lvlText w:val="%2."/>
      <w:lvlJc w:val="left"/>
      <w:pPr>
        <w:ind w:left="1020" w:hanging="360"/>
      </w:pPr>
    </w:lvl>
    <w:lvl w:ilvl="2" w:tplc="BCC8F1FC">
      <w:start w:val="1"/>
      <w:numFmt w:val="decimal"/>
      <w:lvlText w:val="%3."/>
      <w:lvlJc w:val="left"/>
      <w:pPr>
        <w:ind w:left="1020" w:hanging="360"/>
      </w:pPr>
    </w:lvl>
    <w:lvl w:ilvl="3" w:tplc="FEEAE2DC">
      <w:start w:val="1"/>
      <w:numFmt w:val="decimal"/>
      <w:lvlText w:val="%4."/>
      <w:lvlJc w:val="left"/>
      <w:pPr>
        <w:ind w:left="1020" w:hanging="360"/>
      </w:pPr>
    </w:lvl>
    <w:lvl w:ilvl="4" w:tplc="B832CACC">
      <w:start w:val="1"/>
      <w:numFmt w:val="decimal"/>
      <w:lvlText w:val="%5."/>
      <w:lvlJc w:val="left"/>
      <w:pPr>
        <w:ind w:left="1020" w:hanging="360"/>
      </w:pPr>
    </w:lvl>
    <w:lvl w:ilvl="5" w:tplc="7FCC3D60">
      <w:start w:val="1"/>
      <w:numFmt w:val="decimal"/>
      <w:lvlText w:val="%6."/>
      <w:lvlJc w:val="left"/>
      <w:pPr>
        <w:ind w:left="1020" w:hanging="360"/>
      </w:pPr>
    </w:lvl>
    <w:lvl w:ilvl="6" w:tplc="DDA6E1A0">
      <w:start w:val="1"/>
      <w:numFmt w:val="decimal"/>
      <w:lvlText w:val="%7."/>
      <w:lvlJc w:val="left"/>
      <w:pPr>
        <w:ind w:left="1020" w:hanging="360"/>
      </w:pPr>
    </w:lvl>
    <w:lvl w:ilvl="7" w:tplc="79D8EE0E">
      <w:start w:val="1"/>
      <w:numFmt w:val="decimal"/>
      <w:lvlText w:val="%8."/>
      <w:lvlJc w:val="left"/>
      <w:pPr>
        <w:ind w:left="1020" w:hanging="360"/>
      </w:pPr>
    </w:lvl>
    <w:lvl w:ilvl="8" w:tplc="31948AD4">
      <w:start w:val="1"/>
      <w:numFmt w:val="decimal"/>
      <w:lvlText w:val="%9."/>
      <w:lvlJc w:val="left"/>
      <w:pPr>
        <w:ind w:left="1020" w:hanging="360"/>
      </w:pPr>
    </w:lvl>
  </w:abstractNum>
  <w:abstractNum w:abstractNumId="19" w15:restartNumberingAfterBreak="0">
    <w:nsid w:val="761C5859"/>
    <w:multiLevelType w:val="hybridMultilevel"/>
    <w:tmpl w:val="1CDA4C12"/>
    <w:lvl w:ilvl="0" w:tplc="C26E77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7902C83"/>
    <w:multiLevelType w:val="multilevel"/>
    <w:tmpl w:val="B13824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DA1D4F"/>
    <w:multiLevelType w:val="multilevel"/>
    <w:tmpl w:val="55C49D1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986978784">
    <w:abstractNumId w:val="17"/>
  </w:num>
  <w:num w:numId="2" w16cid:durableId="709764718">
    <w:abstractNumId w:val="20"/>
  </w:num>
  <w:num w:numId="3" w16cid:durableId="108087943">
    <w:abstractNumId w:val="8"/>
  </w:num>
  <w:num w:numId="4" w16cid:durableId="1106729514">
    <w:abstractNumId w:val="21"/>
  </w:num>
  <w:num w:numId="5" w16cid:durableId="1827284027">
    <w:abstractNumId w:val="7"/>
  </w:num>
  <w:num w:numId="6" w16cid:durableId="1193810170">
    <w:abstractNumId w:val="2"/>
  </w:num>
  <w:num w:numId="7" w16cid:durableId="71243621">
    <w:abstractNumId w:val="4"/>
  </w:num>
  <w:num w:numId="8" w16cid:durableId="144779253">
    <w:abstractNumId w:val="10"/>
  </w:num>
  <w:num w:numId="9" w16cid:durableId="1894388515">
    <w:abstractNumId w:val="12"/>
  </w:num>
  <w:num w:numId="10" w16cid:durableId="1373773599">
    <w:abstractNumId w:val="1"/>
  </w:num>
  <w:num w:numId="11" w16cid:durableId="435176110">
    <w:abstractNumId w:val="9"/>
  </w:num>
  <w:num w:numId="12" w16cid:durableId="1124154011">
    <w:abstractNumId w:val="0"/>
  </w:num>
  <w:num w:numId="13" w16cid:durableId="1056709717">
    <w:abstractNumId w:val="6"/>
  </w:num>
  <w:num w:numId="14" w16cid:durableId="1195729295">
    <w:abstractNumId w:val="3"/>
  </w:num>
  <w:num w:numId="15" w16cid:durableId="1921712923">
    <w:abstractNumId w:val="13"/>
  </w:num>
  <w:num w:numId="16" w16cid:durableId="773943625">
    <w:abstractNumId w:val="14"/>
  </w:num>
  <w:num w:numId="17" w16cid:durableId="1212838910">
    <w:abstractNumId w:val="18"/>
  </w:num>
  <w:num w:numId="18" w16cid:durableId="74209171">
    <w:abstractNumId w:val="16"/>
  </w:num>
  <w:num w:numId="19" w16cid:durableId="158204837">
    <w:abstractNumId w:val="11"/>
  </w:num>
  <w:num w:numId="20" w16cid:durableId="1408572536">
    <w:abstractNumId w:val="19"/>
  </w:num>
  <w:num w:numId="21" w16cid:durableId="1230966413">
    <w:abstractNumId w:val="5"/>
  </w:num>
  <w:num w:numId="22" w16cid:durableId="1614550855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F8"/>
    <w:rsid w:val="00000524"/>
    <w:rsid w:val="00000F5E"/>
    <w:rsid w:val="00004028"/>
    <w:rsid w:val="000044BA"/>
    <w:rsid w:val="000050C7"/>
    <w:rsid w:val="00005737"/>
    <w:rsid w:val="000064B2"/>
    <w:rsid w:val="00007BC6"/>
    <w:rsid w:val="0001001B"/>
    <w:rsid w:val="000108DD"/>
    <w:rsid w:val="000118BD"/>
    <w:rsid w:val="0001208E"/>
    <w:rsid w:val="000123DA"/>
    <w:rsid w:val="00013C01"/>
    <w:rsid w:val="0001407E"/>
    <w:rsid w:val="000148EA"/>
    <w:rsid w:val="00015417"/>
    <w:rsid w:val="00016DD9"/>
    <w:rsid w:val="000172AE"/>
    <w:rsid w:val="00020AB9"/>
    <w:rsid w:val="00020C72"/>
    <w:rsid w:val="000210A3"/>
    <w:rsid w:val="000212F2"/>
    <w:rsid w:val="00022040"/>
    <w:rsid w:val="000227C4"/>
    <w:rsid w:val="00022DFD"/>
    <w:rsid w:val="00023B6E"/>
    <w:rsid w:val="00024980"/>
    <w:rsid w:val="00024D4A"/>
    <w:rsid w:val="00024F7C"/>
    <w:rsid w:val="00025B93"/>
    <w:rsid w:val="00026454"/>
    <w:rsid w:val="0002648B"/>
    <w:rsid w:val="0002730B"/>
    <w:rsid w:val="0003248D"/>
    <w:rsid w:val="000357B9"/>
    <w:rsid w:val="0003642F"/>
    <w:rsid w:val="00036AB8"/>
    <w:rsid w:val="00041A1F"/>
    <w:rsid w:val="00042D71"/>
    <w:rsid w:val="000466ED"/>
    <w:rsid w:val="000478F6"/>
    <w:rsid w:val="000500D1"/>
    <w:rsid w:val="000508A9"/>
    <w:rsid w:val="0005112A"/>
    <w:rsid w:val="00051EF5"/>
    <w:rsid w:val="000520DF"/>
    <w:rsid w:val="0005278D"/>
    <w:rsid w:val="00053CCE"/>
    <w:rsid w:val="00054570"/>
    <w:rsid w:val="00054A0F"/>
    <w:rsid w:val="00054F62"/>
    <w:rsid w:val="000558C5"/>
    <w:rsid w:val="000576DB"/>
    <w:rsid w:val="00060F47"/>
    <w:rsid w:val="0006224A"/>
    <w:rsid w:val="00062612"/>
    <w:rsid w:val="00063E0B"/>
    <w:rsid w:val="00064F62"/>
    <w:rsid w:val="00064FC6"/>
    <w:rsid w:val="00065278"/>
    <w:rsid w:val="000660B8"/>
    <w:rsid w:val="00066266"/>
    <w:rsid w:val="0006705E"/>
    <w:rsid w:val="00067CE1"/>
    <w:rsid w:val="000711D3"/>
    <w:rsid w:val="00071287"/>
    <w:rsid w:val="00071DA3"/>
    <w:rsid w:val="00071FB4"/>
    <w:rsid w:val="000724DA"/>
    <w:rsid w:val="0007364E"/>
    <w:rsid w:val="00073DCD"/>
    <w:rsid w:val="000749C6"/>
    <w:rsid w:val="00074FA2"/>
    <w:rsid w:val="000764CD"/>
    <w:rsid w:val="00076C1B"/>
    <w:rsid w:val="000777E1"/>
    <w:rsid w:val="00077A4F"/>
    <w:rsid w:val="000804C8"/>
    <w:rsid w:val="0008135D"/>
    <w:rsid w:val="00081C42"/>
    <w:rsid w:val="000834AD"/>
    <w:rsid w:val="00084CE7"/>
    <w:rsid w:val="0008564B"/>
    <w:rsid w:val="000864FC"/>
    <w:rsid w:val="00086631"/>
    <w:rsid w:val="000907CE"/>
    <w:rsid w:val="0009082E"/>
    <w:rsid w:val="00091E19"/>
    <w:rsid w:val="0009201D"/>
    <w:rsid w:val="00092DCA"/>
    <w:rsid w:val="00093634"/>
    <w:rsid w:val="000941CA"/>
    <w:rsid w:val="000944F6"/>
    <w:rsid w:val="00094B89"/>
    <w:rsid w:val="00094FA2"/>
    <w:rsid w:val="00095C31"/>
    <w:rsid w:val="00095C48"/>
    <w:rsid w:val="0009795F"/>
    <w:rsid w:val="000A0B06"/>
    <w:rsid w:val="000A17C4"/>
    <w:rsid w:val="000A22C4"/>
    <w:rsid w:val="000A30F5"/>
    <w:rsid w:val="000A3EB5"/>
    <w:rsid w:val="000A3F8A"/>
    <w:rsid w:val="000A496F"/>
    <w:rsid w:val="000A4BF7"/>
    <w:rsid w:val="000A71F9"/>
    <w:rsid w:val="000A7AFE"/>
    <w:rsid w:val="000A7E90"/>
    <w:rsid w:val="000A7EE7"/>
    <w:rsid w:val="000B01AF"/>
    <w:rsid w:val="000B0A2E"/>
    <w:rsid w:val="000B0CF3"/>
    <w:rsid w:val="000B15EC"/>
    <w:rsid w:val="000B281D"/>
    <w:rsid w:val="000B3000"/>
    <w:rsid w:val="000B4500"/>
    <w:rsid w:val="000B45E8"/>
    <w:rsid w:val="000B48FE"/>
    <w:rsid w:val="000B6AEA"/>
    <w:rsid w:val="000B740B"/>
    <w:rsid w:val="000B76C0"/>
    <w:rsid w:val="000C0DC1"/>
    <w:rsid w:val="000C227A"/>
    <w:rsid w:val="000C23B6"/>
    <w:rsid w:val="000C37CA"/>
    <w:rsid w:val="000C3A7C"/>
    <w:rsid w:val="000C40B3"/>
    <w:rsid w:val="000C4CEF"/>
    <w:rsid w:val="000C59EF"/>
    <w:rsid w:val="000C72B9"/>
    <w:rsid w:val="000C7916"/>
    <w:rsid w:val="000D0AEB"/>
    <w:rsid w:val="000D20B0"/>
    <w:rsid w:val="000D2692"/>
    <w:rsid w:val="000D3D6E"/>
    <w:rsid w:val="000D5B5B"/>
    <w:rsid w:val="000D7CBF"/>
    <w:rsid w:val="000E1392"/>
    <w:rsid w:val="000E1828"/>
    <w:rsid w:val="000E227A"/>
    <w:rsid w:val="000E3E37"/>
    <w:rsid w:val="000E4F42"/>
    <w:rsid w:val="000E58C3"/>
    <w:rsid w:val="000E626F"/>
    <w:rsid w:val="000E63D2"/>
    <w:rsid w:val="000E7177"/>
    <w:rsid w:val="000F0FBB"/>
    <w:rsid w:val="000F1770"/>
    <w:rsid w:val="000F2114"/>
    <w:rsid w:val="000F2A63"/>
    <w:rsid w:val="000F2E4B"/>
    <w:rsid w:val="000F32DF"/>
    <w:rsid w:val="000F39A2"/>
    <w:rsid w:val="000F57A2"/>
    <w:rsid w:val="000F5CFF"/>
    <w:rsid w:val="000F5E5C"/>
    <w:rsid w:val="000F71A7"/>
    <w:rsid w:val="000F757A"/>
    <w:rsid w:val="000F7CD9"/>
    <w:rsid w:val="00100D07"/>
    <w:rsid w:val="00101534"/>
    <w:rsid w:val="001021BB"/>
    <w:rsid w:val="0010350A"/>
    <w:rsid w:val="0010363B"/>
    <w:rsid w:val="00104508"/>
    <w:rsid w:val="0010477E"/>
    <w:rsid w:val="00105D3D"/>
    <w:rsid w:val="00106057"/>
    <w:rsid w:val="00106337"/>
    <w:rsid w:val="00106B2A"/>
    <w:rsid w:val="00107C08"/>
    <w:rsid w:val="00110D1F"/>
    <w:rsid w:val="00111920"/>
    <w:rsid w:val="00111E30"/>
    <w:rsid w:val="00113ED0"/>
    <w:rsid w:val="0011478C"/>
    <w:rsid w:val="00114AA9"/>
    <w:rsid w:val="00114CB5"/>
    <w:rsid w:val="0011794A"/>
    <w:rsid w:val="00120377"/>
    <w:rsid w:val="00121E13"/>
    <w:rsid w:val="00123CBB"/>
    <w:rsid w:val="00124AC8"/>
    <w:rsid w:val="00125026"/>
    <w:rsid w:val="0012609A"/>
    <w:rsid w:val="00126A19"/>
    <w:rsid w:val="0012792E"/>
    <w:rsid w:val="00127C43"/>
    <w:rsid w:val="00127E9D"/>
    <w:rsid w:val="0013104E"/>
    <w:rsid w:val="00133127"/>
    <w:rsid w:val="00134408"/>
    <w:rsid w:val="0013517D"/>
    <w:rsid w:val="00135B1C"/>
    <w:rsid w:val="00135DC6"/>
    <w:rsid w:val="00136040"/>
    <w:rsid w:val="001363B4"/>
    <w:rsid w:val="001366D7"/>
    <w:rsid w:val="00137491"/>
    <w:rsid w:val="001374A2"/>
    <w:rsid w:val="0013797A"/>
    <w:rsid w:val="00137BB4"/>
    <w:rsid w:val="0014154F"/>
    <w:rsid w:val="00142AD5"/>
    <w:rsid w:val="00142BB8"/>
    <w:rsid w:val="00144549"/>
    <w:rsid w:val="00144956"/>
    <w:rsid w:val="00144F90"/>
    <w:rsid w:val="0015063D"/>
    <w:rsid w:val="00150DEA"/>
    <w:rsid w:val="001518FB"/>
    <w:rsid w:val="001519F3"/>
    <w:rsid w:val="00153A61"/>
    <w:rsid w:val="001544C2"/>
    <w:rsid w:val="001561B5"/>
    <w:rsid w:val="0015651C"/>
    <w:rsid w:val="00156622"/>
    <w:rsid w:val="00156808"/>
    <w:rsid w:val="00156C66"/>
    <w:rsid w:val="00157F8D"/>
    <w:rsid w:val="001601B6"/>
    <w:rsid w:val="00161817"/>
    <w:rsid w:val="00161BBF"/>
    <w:rsid w:val="001627D1"/>
    <w:rsid w:val="00162925"/>
    <w:rsid w:val="0016692F"/>
    <w:rsid w:val="00166BB2"/>
    <w:rsid w:val="00166EAF"/>
    <w:rsid w:val="00167334"/>
    <w:rsid w:val="00170A36"/>
    <w:rsid w:val="00171923"/>
    <w:rsid w:val="00171A2D"/>
    <w:rsid w:val="00171BF7"/>
    <w:rsid w:val="00174207"/>
    <w:rsid w:val="00174D2E"/>
    <w:rsid w:val="001750BA"/>
    <w:rsid w:val="00175550"/>
    <w:rsid w:val="00175679"/>
    <w:rsid w:val="00175983"/>
    <w:rsid w:val="001804F1"/>
    <w:rsid w:val="00182029"/>
    <w:rsid w:val="001820EE"/>
    <w:rsid w:val="001835EF"/>
    <w:rsid w:val="00183C5D"/>
    <w:rsid w:val="001871E8"/>
    <w:rsid w:val="001905B6"/>
    <w:rsid w:val="00191B2F"/>
    <w:rsid w:val="00191B66"/>
    <w:rsid w:val="00191D4D"/>
    <w:rsid w:val="00192783"/>
    <w:rsid w:val="00195FA5"/>
    <w:rsid w:val="001963E1"/>
    <w:rsid w:val="00196E50"/>
    <w:rsid w:val="0019796D"/>
    <w:rsid w:val="001A0F6C"/>
    <w:rsid w:val="001A1700"/>
    <w:rsid w:val="001A2835"/>
    <w:rsid w:val="001A535E"/>
    <w:rsid w:val="001B1186"/>
    <w:rsid w:val="001B121D"/>
    <w:rsid w:val="001B19B7"/>
    <w:rsid w:val="001B3C41"/>
    <w:rsid w:val="001B4893"/>
    <w:rsid w:val="001C132C"/>
    <w:rsid w:val="001C31CB"/>
    <w:rsid w:val="001C4693"/>
    <w:rsid w:val="001C4DED"/>
    <w:rsid w:val="001C681B"/>
    <w:rsid w:val="001C703E"/>
    <w:rsid w:val="001C7BA1"/>
    <w:rsid w:val="001C7D1B"/>
    <w:rsid w:val="001D2D1D"/>
    <w:rsid w:val="001D35C5"/>
    <w:rsid w:val="001D69A0"/>
    <w:rsid w:val="001E00CA"/>
    <w:rsid w:val="001E03FA"/>
    <w:rsid w:val="001E04E5"/>
    <w:rsid w:val="001E14FA"/>
    <w:rsid w:val="001E173C"/>
    <w:rsid w:val="001E1A1A"/>
    <w:rsid w:val="001E1A93"/>
    <w:rsid w:val="001E1CAA"/>
    <w:rsid w:val="001E25E8"/>
    <w:rsid w:val="001E6092"/>
    <w:rsid w:val="001E6D63"/>
    <w:rsid w:val="001E75F3"/>
    <w:rsid w:val="001F051F"/>
    <w:rsid w:val="001F0682"/>
    <w:rsid w:val="001F1082"/>
    <w:rsid w:val="001F23B7"/>
    <w:rsid w:val="001F269A"/>
    <w:rsid w:val="001F2C36"/>
    <w:rsid w:val="001F3016"/>
    <w:rsid w:val="001F5067"/>
    <w:rsid w:val="001F509D"/>
    <w:rsid w:val="001F5745"/>
    <w:rsid w:val="001F59A8"/>
    <w:rsid w:val="001F653F"/>
    <w:rsid w:val="002018E1"/>
    <w:rsid w:val="0020387A"/>
    <w:rsid w:val="002039F6"/>
    <w:rsid w:val="00204B0F"/>
    <w:rsid w:val="002059A3"/>
    <w:rsid w:val="00205F33"/>
    <w:rsid w:val="002076B7"/>
    <w:rsid w:val="0021090F"/>
    <w:rsid w:val="002125BF"/>
    <w:rsid w:val="002139B4"/>
    <w:rsid w:val="00213E34"/>
    <w:rsid w:val="00215313"/>
    <w:rsid w:val="00215A45"/>
    <w:rsid w:val="00216CC0"/>
    <w:rsid w:val="00220D3C"/>
    <w:rsid w:val="00221B9F"/>
    <w:rsid w:val="002225C1"/>
    <w:rsid w:val="00225AEE"/>
    <w:rsid w:val="00225B99"/>
    <w:rsid w:val="00231B99"/>
    <w:rsid w:val="002327D2"/>
    <w:rsid w:val="0023349C"/>
    <w:rsid w:val="0023356D"/>
    <w:rsid w:val="00233B94"/>
    <w:rsid w:val="00233C16"/>
    <w:rsid w:val="002348DE"/>
    <w:rsid w:val="00234F9C"/>
    <w:rsid w:val="00235EE4"/>
    <w:rsid w:val="002370B7"/>
    <w:rsid w:val="00237743"/>
    <w:rsid w:val="00240827"/>
    <w:rsid w:val="002411F6"/>
    <w:rsid w:val="00243E92"/>
    <w:rsid w:val="00245A08"/>
    <w:rsid w:val="002460FA"/>
    <w:rsid w:val="00247062"/>
    <w:rsid w:val="0024743F"/>
    <w:rsid w:val="00247ABB"/>
    <w:rsid w:val="00250F7B"/>
    <w:rsid w:val="00252E0C"/>
    <w:rsid w:val="00254083"/>
    <w:rsid w:val="002543F9"/>
    <w:rsid w:val="00256662"/>
    <w:rsid w:val="002576D1"/>
    <w:rsid w:val="002617FD"/>
    <w:rsid w:val="0026476E"/>
    <w:rsid w:val="002657F5"/>
    <w:rsid w:val="0026701D"/>
    <w:rsid w:val="00270A8F"/>
    <w:rsid w:val="00272B22"/>
    <w:rsid w:val="0027345F"/>
    <w:rsid w:val="00273603"/>
    <w:rsid w:val="00273D63"/>
    <w:rsid w:val="00276088"/>
    <w:rsid w:val="0027696F"/>
    <w:rsid w:val="0028115C"/>
    <w:rsid w:val="002819D2"/>
    <w:rsid w:val="002850DA"/>
    <w:rsid w:val="0028650E"/>
    <w:rsid w:val="0028797F"/>
    <w:rsid w:val="00290AB8"/>
    <w:rsid w:val="002914A5"/>
    <w:rsid w:val="002924A4"/>
    <w:rsid w:val="00292DE1"/>
    <w:rsid w:val="00293385"/>
    <w:rsid w:val="002934D1"/>
    <w:rsid w:val="00293F3A"/>
    <w:rsid w:val="0029447C"/>
    <w:rsid w:val="00294A7A"/>
    <w:rsid w:val="00295E21"/>
    <w:rsid w:val="0029713A"/>
    <w:rsid w:val="002971BB"/>
    <w:rsid w:val="0029798D"/>
    <w:rsid w:val="002A0126"/>
    <w:rsid w:val="002A1EA3"/>
    <w:rsid w:val="002A2336"/>
    <w:rsid w:val="002A3092"/>
    <w:rsid w:val="002A3B60"/>
    <w:rsid w:val="002A410B"/>
    <w:rsid w:val="002A53B4"/>
    <w:rsid w:val="002A6DCD"/>
    <w:rsid w:val="002B0775"/>
    <w:rsid w:val="002B094E"/>
    <w:rsid w:val="002B0991"/>
    <w:rsid w:val="002B0FAC"/>
    <w:rsid w:val="002B20C9"/>
    <w:rsid w:val="002B52BB"/>
    <w:rsid w:val="002B5D4C"/>
    <w:rsid w:val="002B667D"/>
    <w:rsid w:val="002B6F0F"/>
    <w:rsid w:val="002C263D"/>
    <w:rsid w:val="002C34AD"/>
    <w:rsid w:val="002C39EF"/>
    <w:rsid w:val="002C5461"/>
    <w:rsid w:val="002C5610"/>
    <w:rsid w:val="002C59A7"/>
    <w:rsid w:val="002C685A"/>
    <w:rsid w:val="002C700E"/>
    <w:rsid w:val="002C7D14"/>
    <w:rsid w:val="002D00AE"/>
    <w:rsid w:val="002D0779"/>
    <w:rsid w:val="002D11B3"/>
    <w:rsid w:val="002D18AB"/>
    <w:rsid w:val="002D2091"/>
    <w:rsid w:val="002D3245"/>
    <w:rsid w:val="002D33E3"/>
    <w:rsid w:val="002D4D89"/>
    <w:rsid w:val="002D5249"/>
    <w:rsid w:val="002D5688"/>
    <w:rsid w:val="002D68D5"/>
    <w:rsid w:val="002D6AAF"/>
    <w:rsid w:val="002D6E97"/>
    <w:rsid w:val="002D78AD"/>
    <w:rsid w:val="002E1AC0"/>
    <w:rsid w:val="002E71BD"/>
    <w:rsid w:val="002F0D1B"/>
    <w:rsid w:val="002F49CF"/>
    <w:rsid w:val="002F4CC4"/>
    <w:rsid w:val="002F5579"/>
    <w:rsid w:val="002F78B4"/>
    <w:rsid w:val="002F7EAA"/>
    <w:rsid w:val="0030021F"/>
    <w:rsid w:val="0030095E"/>
    <w:rsid w:val="00300D99"/>
    <w:rsid w:val="00300E67"/>
    <w:rsid w:val="00301EB1"/>
    <w:rsid w:val="00303717"/>
    <w:rsid w:val="00303CAF"/>
    <w:rsid w:val="00303FA6"/>
    <w:rsid w:val="00304298"/>
    <w:rsid w:val="00304D27"/>
    <w:rsid w:val="003066F5"/>
    <w:rsid w:val="00307A10"/>
    <w:rsid w:val="00307CB0"/>
    <w:rsid w:val="00307CF7"/>
    <w:rsid w:val="0031092F"/>
    <w:rsid w:val="00311471"/>
    <w:rsid w:val="00312A64"/>
    <w:rsid w:val="00312BC1"/>
    <w:rsid w:val="003134D5"/>
    <w:rsid w:val="003134E1"/>
    <w:rsid w:val="00314345"/>
    <w:rsid w:val="00314E3E"/>
    <w:rsid w:val="003167C9"/>
    <w:rsid w:val="0031691F"/>
    <w:rsid w:val="00317F00"/>
    <w:rsid w:val="0032031B"/>
    <w:rsid w:val="00321495"/>
    <w:rsid w:val="0032172B"/>
    <w:rsid w:val="003240B5"/>
    <w:rsid w:val="00324E67"/>
    <w:rsid w:val="00326A58"/>
    <w:rsid w:val="0032726D"/>
    <w:rsid w:val="0033060C"/>
    <w:rsid w:val="003309D3"/>
    <w:rsid w:val="003313F3"/>
    <w:rsid w:val="00331DB4"/>
    <w:rsid w:val="00332079"/>
    <w:rsid w:val="00332546"/>
    <w:rsid w:val="00332E29"/>
    <w:rsid w:val="00334B97"/>
    <w:rsid w:val="0033520E"/>
    <w:rsid w:val="00335808"/>
    <w:rsid w:val="00335977"/>
    <w:rsid w:val="003373E3"/>
    <w:rsid w:val="003379A2"/>
    <w:rsid w:val="00337D2A"/>
    <w:rsid w:val="00340C26"/>
    <w:rsid w:val="00340F61"/>
    <w:rsid w:val="00341052"/>
    <w:rsid w:val="003417F7"/>
    <w:rsid w:val="003431DB"/>
    <w:rsid w:val="00343405"/>
    <w:rsid w:val="00344AFA"/>
    <w:rsid w:val="00344DBE"/>
    <w:rsid w:val="00344E27"/>
    <w:rsid w:val="0034581A"/>
    <w:rsid w:val="00345DFD"/>
    <w:rsid w:val="00346EF0"/>
    <w:rsid w:val="0034710C"/>
    <w:rsid w:val="00347F35"/>
    <w:rsid w:val="0035075A"/>
    <w:rsid w:val="0035083A"/>
    <w:rsid w:val="00351962"/>
    <w:rsid w:val="00352057"/>
    <w:rsid w:val="00352E0E"/>
    <w:rsid w:val="00352EEE"/>
    <w:rsid w:val="0035433A"/>
    <w:rsid w:val="00354F7E"/>
    <w:rsid w:val="0035666A"/>
    <w:rsid w:val="00356887"/>
    <w:rsid w:val="00357543"/>
    <w:rsid w:val="003601A8"/>
    <w:rsid w:val="00360357"/>
    <w:rsid w:val="00361B1F"/>
    <w:rsid w:val="0036219E"/>
    <w:rsid w:val="003630FF"/>
    <w:rsid w:val="0036392C"/>
    <w:rsid w:val="00363A3B"/>
    <w:rsid w:val="00363D22"/>
    <w:rsid w:val="00363F65"/>
    <w:rsid w:val="00364498"/>
    <w:rsid w:val="00365090"/>
    <w:rsid w:val="003659A5"/>
    <w:rsid w:val="00365FCF"/>
    <w:rsid w:val="00366874"/>
    <w:rsid w:val="00366C93"/>
    <w:rsid w:val="00366CA2"/>
    <w:rsid w:val="00367368"/>
    <w:rsid w:val="00370265"/>
    <w:rsid w:val="003705FF"/>
    <w:rsid w:val="00370A24"/>
    <w:rsid w:val="003716B1"/>
    <w:rsid w:val="00371A5D"/>
    <w:rsid w:val="0037348C"/>
    <w:rsid w:val="00373A29"/>
    <w:rsid w:val="00374D0F"/>
    <w:rsid w:val="00375912"/>
    <w:rsid w:val="003767AA"/>
    <w:rsid w:val="00376889"/>
    <w:rsid w:val="003777B6"/>
    <w:rsid w:val="00381603"/>
    <w:rsid w:val="00381902"/>
    <w:rsid w:val="00382866"/>
    <w:rsid w:val="003828C1"/>
    <w:rsid w:val="003828D0"/>
    <w:rsid w:val="00383019"/>
    <w:rsid w:val="00384CFA"/>
    <w:rsid w:val="0038570F"/>
    <w:rsid w:val="00385C82"/>
    <w:rsid w:val="00386FC0"/>
    <w:rsid w:val="0039001E"/>
    <w:rsid w:val="00390847"/>
    <w:rsid w:val="00392407"/>
    <w:rsid w:val="003927D0"/>
    <w:rsid w:val="00394197"/>
    <w:rsid w:val="0039571B"/>
    <w:rsid w:val="00395D7B"/>
    <w:rsid w:val="003960E1"/>
    <w:rsid w:val="003A09EB"/>
    <w:rsid w:val="003A0BDD"/>
    <w:rsid w:val="003A1843"/>
    <w:rsid w:val="003A3DCC"/>
    <w:rsid w:val="003A4E69"/>
    <w:rsid w:val="003A54FA"/>
    <w:rsid w:val="003A651D"/>
    <w:rsid w:val="003A698B"/>
    <w:rsid w:val="003A6FB2"/>
    <w:rsid w:val="003B09DA"/>
    <w:rsid w:val="003B0FEA"/>
    <w:rsid w:val="003B1722"/>
    <w:rsid w:val="003B217E"/>
    <w:rsid w:val="003B2570"/>
    <w:rsid w:val="003B5219"/>
    <w:rsid w:val="003B7068"/>
    <w:rsid w:val="003B73A9"/>
    <w:rsid w:val="003C042B"/>
    <w:rsid w:val="003C05E5"/>
    <w:rsid w:val="003C1362"/>
    <w:rsid w:val="003C14CF"/>
    <w:rsid w:val="003C233B"/>
    <w:rsid w:val="003C2DB5"/>
    <w:rsid w:val="003C3E0D"/>
    <w:rsid w:val="003C3E43"/>
    <w:rsid w:val="003C460E"/>
    <w:rsid w:val="003C55BB"/>
    <w:rsid w:val="003C5925"/>
    <w:rsid w:val="003C7DEB"/>
    <w:rsid w:val="003D0A53"/>
    <w:rsid w:val="003D0C87"/>
    <w:rsid w:val="003D0FA0"/>
    <w:rsid w:val="003D14D1"/>
    <w:rsid w:val="003D2E71"/>
    <w:rsid w:val="003D2E83"/>
    <w:rsid w:val="003D2F4F"/>
    <w:rsid w:val="003D366F"/>
    <w:rsid w:val="003D39A7"/>
    <w:rsid w:val="003D4DCA"/>
    <w:rsid w:val="003D7291"/>
    <w:rsid w:val="003E0177"/>
    <w:rsid w:val="003E05E6"/>
    <w:rsid w:val="003E0632"/>
    <w:rsid w:val="003E1542"/>
    <w:rsid w:val="003E3A8B"/>
    <w:rsid w:val="003E4CF2"/>
    <w:rsid w:val="003E6040"/>
    <w:rsid w:val="003E747E"/>
    <w:rsid w:val="003E7704"/>
    <w:rsid w:val="003F04AD"/>
    <w:rsid w:val="003F2309"/>
    <w:rsid w:val="003F3839"/>
    <w:rsid w:val="003F436C"/>
    <w:rsid w:val="003F4666"/>
    <w:rsid w:val="003F484B"/>
    <w:rsid w:val="003F5A00"/>
    <w:rsid w:val="003F6341"/>
    <w:rsid w:val="003F6E74"/>
    <w:rsid w:val="003F76D2"/>
    <w:rsid w:val="00400C53"/>
    <w:rsid w:val="00401D56"/>
    <w:rsid w:val="00406173"/>
    <w:rsid w:val="00406A06"/>
    <w:rsid w:val="004121D7"/>
    <w:rsid w:val="00412573"/>
    <w:rsid w:val="00413090"/>
    <w:rsid w:val="0041327F"/>
    <w:rsid w:val="00414F48"/>
    <w:rsid w:val="00416421"/>
    <w:rsid w:val="004164CE"/>
    <w:rsid w:val="0042026D"/>
    <w:rsid w:val="0042034D"/>
    <w:rsid w:val="0042067C"/>
    <w:rsid w:val="004209D8"/>
    <w:rsid w:val="00421512"/>
    <w:rsid w:val="00421C9E"/>
    <w:rsid w:val="00422956"/>
    <w:rsid w:val="00422E6A"/>
    <w:rsid w:val="0042432A"/>
    <w:rsid w:val="00425341"/>
    <w:rsid w:val="004255DD"/>
    <w:rsid w:val="00425CE7"/>
    <w:rsid w:val="00425FA6"/>
    <w:rsid w:val="0042737D"/>
    <w:rsid w:val="00430120"/>
    <w:rsid w:val="004302D4"/>
    <w:rsid w:val="00430303"/>
    <w:rsid w:val="0043102B"/>
    <w:rsid w:val="0043189A"/>
    <w:rsid w:val="00432C4F"/>
    <w:rsid w:val="00435CD0"/>
    <w:rsid w:val="00436605"/>
    <w:rsid w:val="00437239"/>
    <w:rsid w:val="00437B10"/>
    <w:rsid w:val="00440748"/>
    <w:rsid w:val="00440E96"/>
    <w:rsid w:val="00441C6A"/>
    <w:rsid w:val="00442288"/>
    <w:rsid w:val="004435D3"/>
    <w:rsid w:val="00443DDF"/>
    <w:rsid w:val="0044404B"/>
    <w:rsid w:val="00445814"/>
    <w:rsid w:val="004470B1"/>
    <w:rsid w:val="00450442"/>
    <w:rsid w:val="004504DB"/>
    <w:rsid w:val="00453027"/>
    <w:rsid w:val="004541CD"/>
    <w:rsid w:val="00455CBE"/>
    <w:rsid w:val="00456774"/>
    <w:rsid w:val="0045761B"/>
    <w:rsid w:val="00457E93"/>
    <w:rsid w:val="004600D6"/>
    <w:rsid w:val="0046122B"/>
    <w:rsid w:val="00461336"/>
    <w:rsid w:val="00461D72"/>
    <w:rsid w:val="00461FFC"/>
    <w:rsid w:val="0046245E"/>
    <w:rsid w:val="00466501"/>
    <w:rsid w:val="00470191"/>
    <w:rsid w:val="0047174F"/>
    <w:rsid w:val="004718E6"/>
    <w:rsid w:val="00472062"/>
    <w:rsid w:val="00472C3E"/>
    <w:rsid w:val="004733A5"/>
    <w:rsid w:val="00473891"/>
    <w:rsid w:val="00473E65"/>
    <w:rsid w:val="00474A60"/>
    <w:rsid w:val="004750B7"/>
    <w:rsid w:val="0047544B"/>
    <w:rsid w:val="00475507"/>
    <w:rsid w:val="00475C8E"/>
    <w:rsid w:val="00475E7B"/>
    <w:rsid w:val="0047631A"/>
    <w:rsid w:val="0047796D"/>
    <w:rsid w:val="00480610"/>
    <w:rsid w:val="004808C7"/>
    <w:rsid w:val="00480E19"/>
    <w:rsid w:val="00481EB3"/>
    <w:rsid w:val="00482D4E"/>
    <w:rsid w:val="00482F14"/>
    <w:rsid w:val="00483C1E"/>
    <w:rsid w:val="004843AE"/>
    <w:rsid w:val="00485336"/>
    <w:rsid w:val="00486CE2"/>
    <w:rsid w:val="00487619"/>
    <w:rsid w:val="004921B9"/>
    <w:rsid w:val="00492D84"/>
    <w:rsid w:val="00493434"/>
    <w:rsid w:val="00494036"/>
    <w:rsid w:val="00494678"/>
    <w:rsid w:val="00494BAF"/>
    <w:rsid w:val="004952E8"/>
    <w:rsid w:val="004973DD"/>
    <w:rsid w:val="00497858"/>
    <w:rsid w:val="004978EC"/>
    <w:rsid w:val="00497A09"/>
    <w:rsid w:val="00497B5A"/>
    <w:rsid w:val="00497D37"/>
    <w:rsid w:val="004A10DE"/>
    <w:rsid w:val="004A1A9E"/>
    <w:rsid w:val="004A2416"/>
    <w:rsid w:val="004A37CA"/>
    <w:rsid w:val="004A479B"/>
    <w:rsid w:val="004A64F2"/>
    <w:rsid w:val="004A7929"/>
    <w:rsid w:val="004A7F2A"/>
    <w:rsid w:val="004B03B7"/>
    <w:rsid w:val="004B06DD"/>
    <w:rsid w:val="004B1874"/>
    <w:rsid w:val="004B5D0D"/>
    <w:rsid w:val="004B6A31"/>
    <w:rsid w:val="004B6A6D"/>
    <w:rsid w:val="004B719E"/>
    <w:rsid w:val="004B7596"/>
    <w:rsid w:val="004B7BEB"/>
    <w:rsid w:val="004B7F44"/>
    <w:rsid w:val="004C2692"/>
    <w:rsid w:val="004C7496"/>
    <w:rsid w:val="004D0393"/>
    <w:rsid w:val="004D0F41"/>
    <w:rsid w:val="004D1861"/>
    <w:rsid w:val="004D1B94"/>
    <w:rsid w:val="004D2B3D"/>
    <w:rsid w:val="004D2F22"/>
    <w:rsid w:val="004D5E6C"/>
    <w:rsid w:val="004D683D"/>
    <w:rsid w:val="004D76F2"/>
    <w:rsid w:val="004D783C"/>
    <w:rsid w:val="004E0422"/>
    <w:rsid w:val="004E0D5B"/>
    <w:rsid w:val="004E168C"/>
    <w:rsid w:val="004E209A"/>
    <w:rsid w:val="004E396E"/>
    <w:rsid w:val="004E3B80"/>
    <w:rsid w:val="004E5390"/>
    <w:rsid w:val="004E688C"/>
    <w:rsid w:val="004E6A0B"/>
    <w:rsid w:val="004E7882"/>
    <w:rsid w:val="004F0C49"/>
    <w:rsid w:val="004F0D38"/>
    <w:rsid w:val="004F1F13"/>
    <w:rsid w:val="004F3186"/>
    <w:rsid w:val="004F6428"/>
    <w:rsid w:val="00501728"/>
    <w:rsid w:val="00501A98"/>
    <w:rsid w:val="00501B54"/>
    <w:rsid w:val="0050250A"/>
    <w:rsid w:val="00502E6E"/>
    <w:rsid w:val="00502FFC"/>
    <w:rsid w:val="00503391"/>
    <w:rsid w:val="00505435"/>
    <w:rsid w:val="005055E7"/>
    <w:rsid w:val="005061A8"/>
    <w:rsid w:val="00506DB0"/>
    <w:rsid w:val="005076D9"/>
    <w:rsid w:val="00507AD9"/>
    <w:rsid w:val="00507B6E"/>
    <w:rsid w:val="00510643"/>
    <w:rsid w:val="00511CCC"/>
    <w:rsid w:val="00512002"/>
    <w:rsid w:val="005137E5"/>
    <w:rsid w:val="005142A5"/>
    <w:rsid w:val="00514D01"/>
    <w:rsid w:val="005169B7"/>
    <w:rsid w:val="0051723D"/>
    <w:rsid w:val="00521981"/>
    <w:rsid w:val="005226FB"/>
    <w:rsid w:val="00522CAE"/>
    <w:rsid w:val="00524938"/>
    <w:rsid w:val="00524FCB"/>
    <w:rsid w:val="0052597C"/>
    <w:rsid w:val="005300EA"/>
    <w:rsid w:val="00531F5B"/>
    <w:rsid w:val="005320A2"/>
    <w:rsid w:val="005322AF"/>
    <w:rsid w:val="00534360"/>
    <w:rsid w:val="00535654"/>
    <w:rsid w:val="00535778"/>
    <w:rsid w:val="00537442"/>
    <w:rsid w:val="00537A1F"/>
    <w:rsid w:val="00537CBC"/>
    <w:rsid w:val="0054011A"/>
    <w:rsid w:val="0054112A"/>
    <w:rsid w:val="00541933"/>
    <w:rsid w:val="00542757"/>
    <w:rsid w:val="005438C5"/>
    <w:rsid w:val="00544E54"/>
    <w:rsid w:val="005501BF"/>
    <w:rsid w:val="00550278"/>
    <w:rsid w:val="00550947"/>
    <w:rsid w:val="00550A47"/>
    <w:rsid w:val="005510AF"/>
    <w:rsid w:val="00551DD8"/>
    <w:rsid w:val="0055259A"/>
    <w:rsid w:val="00552FDE"/>
    <w:rsid w:val="005533FD"/>
    <w:rsid w:val="00553B7E"/>
    <w:rsid w:val="005544B9"/>
    <w:rsid w:val="0055519E"/>
    <w:rsid w:val="005554EE"/>
    <w:rsid w:val="005559C5"/>
    <w:rsid w:val="00556DBC"/>
    <w:rsid w:val="00557019"/>
    <w:rsid w:val="00557CA7"/>
    <w:rsid w:val="00560797"/>
    <w:rsid w:val="0056111D"/>
    <w:rsid w:val="00562AAA"/>
    <w:rsid w:val="005638F4"/>
    <w:rsid w:val="00564104"/>
    <w:rsid w:val="0056524A"/>
    <w:rsid w:val="00566B7C"/>
    <w:rsid w:val="0057038C"/>
    <w:rsid w:val="0057149F"/>
    <w:rsid w:val="005717C4"/>
    <w:rsid w:val="005728FE"/>
    <w:rsid w:val="00572EC3"/>
    <w:rsid w:val="00572FFE"/>
    <w:rsid w:val="00575B88"/>
    <w:rsid w:val="00577C63"/>
    <w:rsid w:val="00580B37"/>
    <w:rsid w:val="00581485"/>
    <w:rsid w:val="00582BBE"/>
    <w:rsid w:val="005839A8"/>
    <w:rsid w:val="00583A21"/>
    <w:rsid w:val="005849B8"/>
    <w:rsid w:val="0058537C"/>
    <w:rsid w:val="005860EA"/>
    <w:rsid w:val="00586BB9"/>
    <w:rsid w:val="00586E9E"/>
    <w:rsid w:val="005911E9"/>
    <w:rsid w:val="005929F5"/>
    <w:rsid w:val="00592DB0"/>
    <w:rsid w:val="00593235"/>
    <w:rsid w:val="00593E40"/>
    <w:rsid w:val="00594688"/>
    <w:rsid w:val="005951E8"/>
    <w:rsid w:val="0059560E"/>
    <w:rsid w:val="0059740E"/>
    <w:rsid w:val="00597675"/>
    <w:rsid w:val="0059768B"/>
    <w:rsid w:val="00597749"/>
    <w:rsid w:val="00597DFF"/>
    <w:rsid w:val="005A19C0"/>
    <w:rsid w:val="005A324A"/>
    <w:rsid w:val="005A3357"/>
    <w:rsid w:val="005A4070"/>
    <w:rsid w:val="005A47A8"/>
    <w:rsid w:val="005A4A15"/>
    <w:rsid w:val="005B0B25"/>
    <w:rsid w:val="005B25AA"/>
    <w:rsid w:val="005B2A51"/>
    <w:rsid w:val="005B2FD8"/>
    <w:rsid w:val="005B5E94"/>
    <w:rsid w:val="005B66E6"/>
    <w:rsid w:val="005B695B"/>
    <w:rsid w:val="005B73C3"/>
    <w:rsid w:val="005C13DE"/>
    <w:rsid w:val="005C15EA"/>
    <w:rsid w:val="005C1D93"/>
    <w:rsid w:val="005C7C89"/>
    <w:rsid w:val="005D2677"/>
    <w:rsid w:val="005D46CC"/>
    <w:rsid w:val="005E0163"/>
    <w:rsid w:val="005E04A5"/>
    <w:rsid w:val="005E0702"/>
    <w:rsid w:val="005E1A1C"/>
    <w:rsid w:val="005E6394"/>
    <w:rsid w:val="005F03BB"/>
    <w:rsid w:val="005F0A95"/>
    <w:rsid w:val="005F0EE7"/>
    <w:rsid w:val="005F11C9"/>
    <w:rsid w:val="005F2AB4"/>
    <w:rsid w:val="005F6BD5"/>
    <w:rsid w:val="006005D6"/>
    <w:rsid w:val="00600D93"/>
    <w:rsid w:val="00602FF8"/>
    <w:rsid w:val="00603049"/>
    <w:rsid w:val="006030E0"/>
    <w:rsid w:val="00604661"/>
    <w:rsid w:val="006053E4"/>
    <w:rsid w:val="006055E4"/>
    <w:rsid w:val="00607109"/>
    <w:rsid w:val="006075E4"/>
    <w:rsid w:val="00607F48"/>
    <w:rsid w:val="00610742"/>
    <w:rsid w:val="00610ED9"/>
    <w:rsid w:val="00612D6F"/>
    <w:rsid w:val="0061483C"/>
    <w:rsid w:val="00614BE6"/>
    <w:rsid w:val="00614C28"/>
    <w:rsid w:val="006166D8"/>
    <w:rsid w:val="006179F8"/>
    <w:rsid w:val="006201E1"/>
    <w:rsid w:val="00620421"/>
    <w:rsid w:val="0062250B"/>
    <w:rsid w:val="00622B24"/>
    <w:rsid w:val="00622BDA"/>
    <w:rsid w:val="006236E1"/>
    <w:rsid w:val="006249AC"/>
    <w:rsid w:val="00626558"/>
    <w:rsid w:val="00630241"/>
    <w:rsid w:val="006303A9"/>
    <w:rsid w:val="00631232"/>
    <w:rsid w:val="0063357D"/>
    <w:rsid w:val="0063379A"/>
    <w:rsid w:val="00633CD5"/>
    <w:rsid w:val="00634016"/>
    <w:rsid w:val="00634E47"/>
    <w:rsid w:val="00637592"/>
    <w:rsid w:val="006401BA"/>
    <w:rsid w:val="00640CF3"/>
    <w:rsid w:val="006417CE"/>
    <w:rsid w:val="0064188F"/>
    <w:rsid w:val="006418E8"/>
    <w:rsid w:val="006426BF"/>
    <w:rsid w:val="0064284A"/>
    <w:rsid w:val="00642AA0"/>
    <w:rsid w:val="006431F6"/>
    <w:rsid w:val="00643319"/>
    <w:rsid w:val="006466D4"/>
    <w:rsid w:val="00646787"/>
    <w:rsid w:val="00651AC4"/>
    <w:rsid w:val="00653CD7"/>
    <w:rsid w:val="006544DC"/>
    <w:rsid w:val="0065485F"/>
    <w:rsid w:val="00655282"/>
    <w:rsid w:val="0065569C"/>
    <w:rsid w:val="0066080A"/>
    <w:rsid w:val="00661C15"/>
    <w:rsid w:val="006623A2"/>
    <w:rsid w:val="00662857"/>
    <w:rsid w:val="00665443"/>
    <w:rsid w:val="00665750"/>
    <w:rsid w:val="00666E9D"/>
    <w:rsid w:val="0066746B"/>
    <w:rsid w:val="00672788"/>
    <w:rsid w:val="00673ABD"/>
    <w:rsid w:val="006744F5"/>
    <w:rsid w:val="00674CFF"/>
    <w:rsid w:val="00675663"/>
    <w:rsid w:val="006774FE"/>
    <w:rsid w:val="00677D0C"/>
    <w:rsid w:val="00677E96"/>
    <w:rsid w:val="00680DCA"/>
    <w:rsid w:val="00682685"/>
    <w:rsid w:val="00682C2D"/>
    <w:rsid w:val="00683140"/>
    <w:rsid w:val="00683394"/>
    <w:rsid w:val="0068354B"/>
    <w:rsid w:val="006843E5"/>
    <w:rsid w:val="00684BAA"/>
    <w:rsid w:val="0068654A"/>
    <w:rsid w:val="00690671"/>
    <w:rsid w:val="00691F7D"/>
    <w:rsid w:val="006921A2"/>
    <w:rsid w:val="006933EB"/>
    <w:rsid w:val="006935AE"/>
    <w:rsid w:val="00694F82"/>
    <w:rsid w:val="00695306"/>
    <w:rsid w:val="0069625C"/>
    <w:rsid w:val="0069657E"/>
    <w:rsid w:val="006A0D30"/>
    <w:rsid w:val="006A1B99"/>
    <w:rsid w:val="006A2E7A"/>
    <w:rsid w:val="006A400A"/>
    <w:rsid w:val="006A42F0"/>
    <w:rsid w:val="006A52D2"/>
    <w:rsid w:val="006A6342"/>
    <w:rsid w:val="006A6B5E"/>
    <w:rsid w:val="006A7F7B"/>
    <w:rsid w:val="006B1314"/>
    <w:rsid w:val="006B2B19"/>
    <w:rsid w:val="006B32A8"/>
    <w:rsid w:val="006B3DC5"/>
    <w:rsid w:val="006B45C7"/>
    <w:rsid w:val="006B46C2"/>
    <w:rsid w:val="006B4CD1"/>
    <w:rsid w:val="006B58E5"/>
    <w:rsid w:val="006C06E2"/>
    <w:rsid w:val="006C11B7"/>
    <w:rsid w:val="006C13DD"/>
    <w:rsid w:val="006C4471"/>
    <w:rsid w:val="006C54BB"/>
    <w:rsid w:val="006C5BE2"/>
    <w:rsid w:val="006C68E1"/>
    <w:rsid w:val="006C758C"/>
    <w:rsid w:val="006C7C2D"/>
    <w:rsid w:val="006D1106"/>
    <w:rsid w:val="006D12AB"/>
    <w:rsid w:val="006D153E"/>
    <w:rsid w:val="006D47E8"/>
    <w:rsid w:val="006D52D3"/>
    <w:rsid w:val="006D57FA"/>
    <w:rsid w:val="006D698C"/>
    <w:rsid w:val="006E0BAB"/>
    <w:rsid w:val="006E11F7"/>
    <w:rsid w:val="006E13BB"/>
    <w:rsid w:val="006E189E"/>
    <w:rsid w:val="006E317A"/>
    <w:rsid w:val="006E35BF"/>
    <w:rsid w:val="006E40C8"/>
    <w:rsid w:val="006E609D"/>
    <w:rsid w:val="006E71A8"/>
    <w:rsid w:val="006E767B"/>
    <w:rsid w:val="006E783D"/>
    <w:rsid w:val="006F0823"/>
    <w:rsid w:val="006F1979"/>
    <w:rsid w:val="006F1B54"/>
    <w:rsid w:val="006F30E3"/>
    <w:rsid w:val="006F6C9F"/>
    <w:rsid w:val="006F7D8A"/>
    <w:rsid w:val="00700A7A"/>
    <w:rsid w:val="007012B6"/>
    <w:rsid w:val="007014C0"/>
    <w:rsid w:val="007026D7"/>
    <w:rsid w:val="0070334D"/>
    <w:rsid w:val="00704229"/>
    <w:rsid w:val="00704408"/>
    <w:rsid w:val="00704B49"/>
    <w:rsid w:val="007059B0"/>
    <w:rsid w:val="00705E33"/>
    <w:rsid w:val="00706279"/>
    <w:rsid w:val="00707117"/>
    <w:rsid w:val="0071065F"/>
    <w:rsid w:val="007106C1"/>
    <w:rsid w:val="00711141"/>
    <w:rsid w:val="00712541"/>
    <w:rsid w:val="00712EAB"/>
    <w:rsid w:val="00713B33"/>
    <w:rsid w:val="00715426"/>
    <w:rsid w:val="0071630D"/>
    <w:rsid w:val="00716BDA"/>
    <w:rsid w:val="00717277"/>
    <w:rsid w:val="007178FF"/>
    <w:rsid w:val="0072028B"/>
    <w:rsid w:val="007208DC"/>
    <w:rsid w:val="0072097B"/>
    <w:rsid w:val="007222C9"/>
    <w:rsid w:val="00722775"/>
    <w:rsid w:val="00724EFA"/>
    <w:rsid w:val="007250F5"/>
    <w:rsid w:val="00725CC7"/>
    <w:rsid w:val="00727989"/>
    <w:rsid w:val="007301B6"/>
    <w:rsid w:val="00731699"/>
    <w:rsid w:val="00732343"/>
    <w:rsid w:val="00732421"/>
    <w:rsid w:val="0073338B"/>
    <w:rsid w:val="00733437"/>
    <w:rsid w:val="00733476"/>
    <w:rsid w:val="007337C1"/>
    <w:rsid w:val="00733FA5"/>
    <w:rsid w:val="00734C91"/>
    <w:rsid w:val="00736475"/>
    <w:rsid w:val="00736D76"/>
    <w:rsid w:val="00737E9E"/>
    <w:rsid w:val="007406E0"/>
    <w:rsid w:val="00740D3B"/>
    <w:rsid w:val="00741AA3"/>
    <w:rsid w:val="00743B8A"/>
    <w:rsid w:val="00744362"/>
    <w:rsid w:val="007452B2"/>
    <w:rsid w:val="00745395"/>
    <w:rsid w:val="00746265"/>
    <w:rsid w:val="007468AE"/>
    <w:rsid w:val="00752017"/>
    <w:rsid w:val="0075240E"/>
    <w:rsid w:val="00752DBC"/>
    <w:rsid w:val="007530B8"/>
    <w:rsid w:val="00755DA8"/>
    <w:rsid w:val="00756978"/>
    <w:rsid w:val="007571A3"/>
    <w:rsid w:val="00757359"/>
    <w:rsid w:val="00757B1D"/>
    <w:rsid w:val="00760857"/>
    <w:rsid w:val="00760EE0"/>
    <w:rsid w:val="0076141C"/>
    <w:rsid w:val="007624B5"/>
    <w:rsid w:val="00762FAF"/>
    <w:rsid w:val="00763AF8"/>
    <w:rsid w:val="00763B06"/>
    <w:rsid w:val="00764304"/>
    <w:rsid w:val="00764470"/>
    <w:rsid w:val="0076507D"/>
    <w:rsid w:val="00765460"/>
    <w:rsid w:val="00765C34"/>
    <w:rsid w:val="00765C36"/>
    <w:rsid w:val="007661F7"/>
    <w:rsid w:val="00770087"/>
    <w:rsid w:val="007701B6"/>
    <w:rsid w:val="00771022"/>
    <w:rsid w:val="00771608"/>
    <w:rsid w:val="00772272"/>
    <w:rsid w:val="0077545E"/>
    <w:rsid w:val="00776846"/>
    <w:rsid w:val="00776A49"/>
    <w:rsid w:val="00777BA9"/>
    <w:rsid w:val="0078192C"/>
    <w:rsid w:val="007827B0"/>
    <w:rsid w:val="00783D04"/>
    <w:rsid w:val="007844C8"/>
    <w:rsid w:val="007848A8"/>
    <w:rsid w:val="00784CAF"/>
    <w:rsid w:val="0078582F"/>
    <w:rsid w:val="00785AE6"/>
    <w:rsid w:val="00786EAD"/>
    <w:rsid w:val="007871CD"/>
    <w:rsid w:val="00790654"/>
    <w:rsid w:val="00791E05"/>
    <w:rsid w:val="00792230"/>
    <w:rsid w:val="00792A6B"/>
    <w:rsid w:val="0079339D"/>
    <w:rsid w:val="007940C3"/>
    <w:rsid w:val="007961F6"/>
    <w:rsid w:val="00796C80"/>
    <w:rsid w:val="00797D56"/>
    <w:rsid w:val="007A1015"/>
    <w:rsid w:val="007A186F"/>
    <w:rsid w:val="007A2A78"/>
    <w:rsid w:val="007A3887"/>
    <w:rsid w:val="007A5643"/>
    <w:rsid w:val="007A58F9"/>
    <w:rsid w:val="007A5B98"/>
    <w:rsid w:val="007A6013"/>
    <w:rsid w:val="007A63C8"/>
    <w:rsid w:val="007B08E0"/>
    <w:rsid w:val="007B0ABF"/>
    <w:rsid w:val="007B0CF2"/>
    <w:rsid w:val="007B2301"/>
    <w:rsid w:val="007B23E5"/>
    <w:rsid w:val="007B2FBF"/>
    <w:rsid w:val="007B432C"/>
    <w:rsid w:val="007B4362"/>
    <w:rsid w:val="007B4DFA"/>
    <w:rsid w:val="007B6891"/>
    <w:rsid w:val="007B6F37"/>
    <w:rsid w:val="007C140B"/>
    <w:rsid w:val="007C1ACA"/>
    <w:rsid w:val="007C1CCB"/>
    <w:rsid w:val="007C1CF9"/>
    <w:rsid w:val="007C65FB"/>
    <w:rsid w:val="007C6666"/>
    <w:rsid w:val="007C723F"/>
    <w:rsid w:val="007C768C"/>
    <w:rsid w:val="007C7D53"/>
    <w:rsid w:val="007D1CB2"/>
    <w:rsid w:val="007D2434"/>
    <w:rsid w:val="007D300D"/>
    <w:rsid w:val="007D31BD"/>
    <w:rsid w:val="007D3DDE"/>
    <w:rsid w:val="007D435F"/>
    <w:rsid w:val="007D6B3B"/>
    <w:rsid w:val="007D7851"/>
    <w:rsid w:val="007D79AD"/>
    <w:rsid w:val="007E1DA4"/>
    <w:rsid w:val="007E30A5"/>
    <w:rsid w:val="007E4307"/>
    <w:rsid w:val="007E4F28"/>
    <w:rsid w:val="007E580A"/>
    <w:rsid w:val="007E6885"/>
    <w:rsid w:val="007E6BF6"/>
    <w:rsid w:val="007E70A8"/>
    <w:rsid w:val="007F1750"/>
    <w:rsid w:val="007F239C"/>
    <w:rsid w:val="007F24B4"/>
    <w:rsid w:val="007F2B6C"/>
    <w:rsid w:val="007F2BA8"/>
    <w:rsid w:val="007F487E"/>
    <w:rsid w:val="007F4C73"/>
    <w:rsid w:val="007F5414"/>
    <w:rsid w:val="007F5D10"/>
    <w:rsid w:val="007F6DCD"/>
    <w:rsid w:val="007F7F19"/>
    <w:rsid w:val="008040CF"/>
    <w:rsid w:val="00805CA9"/>
    <w:rsid w:val="008128F2"/>
    <w:rsid w:val="00812A52"/>
    <w:rsid w:val="00813900"/>
    <w:rsid w:val="00815B1A"/>
    <w:rsid w:val="00815C0C"/>
    <w:rsid w:val="00816F38"/>
    <w:rsid w:val="00817CE8"/>
    <w:rsid w:val="00820586"/>
    <w:rsid w:val="008220E1"/>
    <w:rsid w:val="00822D08"/>
    <w:rsid w:val="00822EB2"/>
    <w:rsid w:val="00825863"/>
    <w:rsid w:val="0082608A"/>
    <w:rsid w:val="008261EF"/>
    <w:rsid w:val="00826641"/>
    <w:rsid w:val="00826FC6"/>
    <w:rsid w:val="00827AE3"/>
    <w:rsid w:val="008306F5"/>
    <w:rsid w:val="0083095E"/>
    <w:rsid w:val="00830C96"/>
    <w:rsid w:val="00830E05"/>
    <w:rsid w:val="00831BAA"/>
    <w:rsid w:val="0083236A"/>
    <w:rsid w:val="0083321C"/>
    <w:rsid w:val="0083415B"/>
    <w:rsid w:val="00834A3C"/>
    <w:rsid w:val="0083513C"/>
    <w:rsid w:val="008372CB"/>
    <w:rsid w:val="00837852"/>
    <w:rsid w:val="00842764"/>
    <w:rsid w:val="00843259"/>
    <w:rsid w:val="008452D8"/>
    <w:rsid w:val="00846DF4"/>
    <w:rsid w:val="00851E11"/>
    <w:rsid w:val="008530ED"/>
    <w:rsid w:val="00857190"/>
    <w:rsid w:val="0086020A"/>
    <w:rsid w:val="00860823"/>
    <w:rsid w:val="00862A4D"/>
    <w:rsid w:val="00862A80"/>
    <w:rsid w:val="008646FA"/>
    <w:rsid w:val="0086522C"/>
    <w:rsid w:val="00865BD9"/>
    <w:rsid w:val="00865EB7"/>
    <w:rsid w:val="0086630B"/>
    <w:rsid w:val="00867E0B"/>
    <w:rsid w:val="008730FF"/>
    <w:rsid w:val="008745F7"/>
    <w:rsid w:val="008749C5"/>
    <w:rsid w:val="00874F75"/>
    <w:rsid w:val="00874FDF"/>
    <w:rsid w:val="008756F8"/>
    <w:rsid w:val="00876220"/>
    <w:rsid w:val="00876825"/>
    <w:rsid w:val="00876C61"/>
    <w:rsid w:val="00876CC4"/>
    <w:rsid w:val="00877BB9"/>
    <w:rsid w:val="00877E3F"/>
    <w:rsid w:val="00881E06"/>
    <w:rsid w:val="00882106"/>
    <w:rsid w:val="00882132"/>
    <w:rsid w:val="00883FD3"/>
    <w:rsid w:val="00885C96"/>
    <w:rsid w:val="00887D65"/>
    <w:rsid w:val="0089000D"/>
    <w:rsid w:val="00890CDE"/>
    <w:rsid w:val="00891457"/>
    <w:rsid w:val="00891BD7"/>
    <w:rsid w:val="00897E8B"/>
    <w:rsid w:val="008A290D"/>
    <w:rsid w:val="008A2E9B"/>
    <w:rsid w:val="008A3570"/>
    <w:rsid w:val="008A36C6"/>
    <w:rsid w:val="008A50ED"/>
    <w:rsid w:val="008A7AD4"/>
    <w:rsid w:val="008B1089"/>
    <w:rsid w:val="008B1445"/>
    <w:rsid w:val="008B160D"/>
    <w:rsid w:val="008B1BDA"/>
    <w:rsid w:val="008B1FCF"/>
    <w:rsid w:val="008B3014"/>
    <w:rsid w:val="008B7605"/>
    <w:rsid w:val="008C0A20"/>
    <w:rsid w:val="008C0FE4"/>
    <w:rsid w:val="008C1762"/>
    <w:rsid w:val="008C1D7C"/>
    <w:rsid w:val="008C2747"/>
    <w:rsid w:val="008C3FCA"/>
    <w:rsid w:val="008C5E91"/>
    <w:rsid w:val="008C632C"/>
    <w:rsid w:val="008C6A5B"/>
    <w:rsid w:val="008C7A2D"/>
    <w:rsid w:val="008D0982"/>
    <w:rsid w:val="008D160E"/>
    <w:rsid w:val="008D32F1"/>
    <w:rsid w:val="008D4515"/>
    <w:rsid w:val="008D4DA2"/>
    <w:rsid w:val="008D502B"/>
    <w:rsid w:val="008D50B7"/>
    <w:rsid w:val="008D6C7E"/>
    <w:rsid w:val="008D7808"/>
    <w:rsid w:val="008E1082"/>
    <w:rsid w:val="008E17C2"/>
    <w:rsid w:val="008E191A"/>
    <w:rsid w:val="008E24D8"/>
    <w:rsid w:val="008E3E96"/>
    <w:rsid w:val="008E4416"/>
    <w:rsid w:val="008E5880"/>
    <w:rsid w:val="008E6263"/>
    <w:rsid w:val="008E631C"/>
    <w:rsid w:val="008E670A"/>
    <w:rsid w:val="008F00B7"/>
    <w:rsid w:val="008F0A00"/>
    <w:rsid w:val="008F169D"/>
    <w:rsid w:val="008F185B"/>
    <w:rsid w:val="008F2735"/>
    <w:rsid w:val="008F2C9F"/>
    <w:rsid w:val="008F4C42"/>
    <w:rsid w:val="008F5269"/>
    <w:rsid w:val="008F5D71"/>
    <w:rsid w:val="008F7A78"/>
    <w:rsid w:val="00901273"/>
    <w:rsid w:val="0090158D"/>
    <w:rsid w:val="00901B89"/>
    <w:rsid w:val="009024C7"/>
    <w:rsid w:val="00902DE2"/>
    <w:rsid w:val="00904698"/>
    <w:rsid w:val="009053FA"/>
    <w:rsid w:val="00906629"/>
    <w:rsid w:val="00906CC9"/>
    <w:rsid w:val="00906E90"/>
    <w:rsid w:val="00906F8F"/>
    <w:rsid w:val="00907137"/>
    <w:rsid w:val="0091009D"/>
    <w:rsid w:val="00910555"/>
    <w:rsid w:val="00910746"/>
    <w:rsid w:val="00910AAC"/>
    <w:rsid w:val="009112E0"/>
    <w:rsid w:val="00911618"/>
    <w:rsid w:val="00911A67"/>
    <w:rsid w:val="00912D0B"/>
    <w:rsid w:val="00912FF7"/>
    <w:rsid w:val="00913448"/>
    <w:rsid w:val="009148A8"/>
    <w:rsid w:val="00914B3F"/>
    <w:rsid w:val="00915DBB"/>
    <w:rsid w:val="009166D7"/>
    <w:rsid w:val="0091791D"/>
    <w:rsid w:val="00921083"/>
    <w:rsid w:val="00923C5E"/>
    <w:rsid w:val="00924143"/>
    <w:rsid w:val="009260E8"/>
    <w:rsid w:val="00926B09"/>
    <w:rsid w:val="00927D27"/>
    <w:rsid w:val="00927DF8"/>
    <w:rsid w:val="0093058F"/>
    <w:rsid w:val="00930B84"/>
    <w:rsid w:val="0093224E"/>
    <w:rsid w:val="00932F0A"/>
    <w:rsid w:val="009339C2"/>
    <w:rsid w:val="00933B1A"/>
    <w:rsid w:val="00934114"/>
    <w:rsid w:val="009347A6"/>
    <w:rsid w:val="00935193"/>
    <w:rsid w:val="00936F8B"/>
    <w:rsid w:val="009371B0"/>
    <w:rsid w:val="00937230"/>
    <w:rsid w:val="009379C6"/>
    <w:rsid w:val="00940EE2"/>
    <w:rsid w:val="009417F2"/>
    <w:rsid w:val="0094250A"/>
    <w:rsid w:val="0094295E"/>
    <w:rsid w:val="00942DFC"/>
    <w:rsid w:val="00943008"/>
    <w:rsid w:val="009446D7"/>
    <w:rsid w:val="00944A70"/>
    <w:rsid w:val="00944C3B"/>
    <w:rsid w:val="00944E5C"/>
    <w:rsid w:val="009450B1"/>
    <w:rsid w:val="00947148"/>
    <w:rsid w:val="00947EB2"/>
    <w:rsid w:val="00950084"/>
    <w:rsid w:val="0095095F"/>
    <w:rsid w:val="00951DE4"/>
    <w:rsid w:val="00952C55"/>
    <w:rsid w:val="0095324B"/>
    <w:rsid w:val="00953BC1"/>
    <w:rsid w:val="00954113"/>
    <w:rsid w:val="00954FED"/>
    <w:rsid w:val="00960D8E"/>
    <w:rsid w:val="00962717"/>
    <w:rsid w:val="00962E3C"/>
    <w:rsid w:val="00963688"/>
    <w:rsid w:val="009639E9"/>
    <w:rsid w:val="009644AB"/>
    <w:rsid w:val="009654D4"/>
    <w:rsid w:val="00966349"/>
    <w:rsid w:val="00967ED2"/>
    <w:rsid w:val="00972947"/>
    <w:rsid w:val="009762E0"/>
    <w:rsid w:val="009766E1"/>
    <w:rsid w:val="0097680A"/>
    <w:rsid w:val="009772BC"/>
    <w:rsid w:val="009818D9"/>
    <w:rsid w:val="00982D09"/>
    <w:rsid w:val="00983E8F"/>
    <w:rsid w:val="00984491"/>
    <w:rsid w:val="00984FBC"/>
    <w:rsid w:val="00985479"/>
    <w:rsid w:val="00985777"/>
    <w:rsid w:val="009858DE"/>
    <w:rsid w:val="00985BFD"/>
    <w:rsid w:val="0098627D"/>
    <w:rsid w:val="009862A1"/>
    <w:rsid w:val="0098705F"/>
    <w:rsid w:val="00987349"/>
    <w:rsid w:val="009876B4"/>
    <w:rsid w:val="00987F53"/>
    <w:rsid w:val="0099073D"/>
    <w:rsid w:val="00990BE3"/>
    <w:rsid w:val="00992C72"/>
    <w:rsid w:val="0099414F"/>
    <w:rsid w:val="00996C86"/>
    <w:rsid w:val="0099703D"/>
    <w:rsid w:val="00997138"/>
    <w:rsid w:val="00997948"/>
    <w:rsid w:val="00997A67"/>
    <w:rsid w:val="00997BF0"/>
    <w:rsid w:val="009A00AF"/>
    <w:rsid w:val="009A1C6C"/>
    <w:rsid w:val="009A22AC"/>
    <w:rsid w:val="009A2656"/>
    <w:rsid w:val="009A2E14"/>
    <w:rsid w:val="009A46F9"/>
    <w:rsid w:val="009A571A"/>
    <w:rsid w:val="009A5B99"/>
    <w:rsid w:val="009A60D8"/>
    <w:rsid w:val="009A6D73"/>
    <w:rsid w:val="009A7704"/>
    <w:rsid w:val="009A7706"/>
    <w:rsid w:val="009A78AA"/>
    <w:rsid w:val="009A7C90"/>
    <w:rsid w:val="009B116A"/>
    <w:rsid w:val="009B1E05"/>
    <w:rsid w:val="009B4336"/>
    <w:rsid w:val="009B4C64"/>
    <w:rsid w:val="009B5697"/>
    <w:rsid w:val="009B691F"/>
    <w:rsid w:val="009B6D12"/>
    <w:rsid w:val="009B732F"/>
    <w:rsid w:val="009B774D"/>
    <w:rsid w:val="009C28F1"/>
    <w:rsid w:val="009C2A29"/>
    <w:rsid w:val="009C2D19"/>
    <w:rsid w:val="009C2E2D"/>
    <w:rsid w:val="009C3636"/>
    <w:rsid w:val="009C4410"/>
    <w:rsid w:val="009C52D2"/>
    <w:rsid w:val="009C5408"/>
    <w:rsid w:val="009C5CCE"/>
    <w:rsid w:val="009C5DAB"/>
    <w:rsid w:val="009C6E7E"/>
    <w:rsid w:val="009D3846"/>
    <w:rsid w:val="009D3DEE"/>
    <w:rsid w:val="009D43DC"/>
    <w:rsid w:val="009D7ED8"/>
    <w:rsid w:val="009E0112"/>
    <w:rsid w:val="009E0DD7"/>
    <w:rsid w:val="009E0E9D"/>
    <w:rsid w:val="009E13DF"/>
    <w:rsid w:val="009E2068"/>
    <w:rsid w:val="009E2069"/>
    <w:rsid w:val="009E2A2F"/>
    <w:rsid w:val="009E4C48"/>
    <w:rsid w:val="009E6658"/>
    <w:rsid w:val="009E6A12"/>
    <w:rsid w:val="009E7473"/>
    <w:rsid w:val="009E7FCE"/>
    <w:rsid w:val="009F0082"/>
    <w:rsid w:val="009F0387"/>
    <w:rsid w:val="009F183A"/>
    <w:rsid w:val="009F2317"/>
    <w:rsid w:val="009F3E4C"/>
    <w:rsid w:val="009F40DD"/>
    <w:rsid w:val="009F4523"/>
    <w:rsid w:val="009F4654"/>
    <w:rsid w:val="009F6426"/>
    <w:rsid w:val="00A00B92"/>
    <w:rsid w:val="00A03AB7"/>
    <w:rsid w:val="00A03CB7"/>
    <w:rsid w:val="00A0525B"/>
    <w:rsid w:val="00A05A73"/>
    <w:rsid w:val="00A05A9B"/>
    <w:rsid w:val="00A06E48"/>
    <w:rsid w:val="00A101A7"/>
    <w:rsid w:val="00A11E6A"/>
    <w:rsid w:val="00A12E70"/>
    <w:rsid w:val="00A160C9"/>
    <w:rsid w:val="00A1610C"/>
    <w:rsid w:val="00A16EC3"/>
    <w:rsid w:val="00A16FCB"/>
    <w:rsid w:val="00A174B5"/>
    <w:rsid w:val="00A17635"/>
    <w:rsid w:val="00A178A6"/>
    <w:rsid w:val="00A20397"/>
    <w:rsid w:val="00A22D0E"/>
    <w:rsid w:val="00A23136"/>
    <w:rsid w:val="00A23605"/>
    <w:rsid w:val="00A240A0"/>
    <w:rsid w:val="00A245D3"/>
    <w:rsid w:val="00A250CB"/>
    <w:rsid w:val="00A27772"/>
    <w:rsid w:val="00A27BB2"/>
    <w:rsid w:val="00A30DAA"/>
    <w:rsid w:val="00A32114"/>
    <w:rsid w:val="00A32892"/>
    <w:rsid w:val="00A332D7"/>
    <w:rsid w:val="00A34D48"/>
    <w:rsid w:val="00A355D9"/>
    <w:rsid w:val="00A376F1"/>
    <w:rsid w:val="00A400BC"/>
    <w:rsid w:val="00A4034E"/>
    <w:rsid w:val="00A40893"/>
    <w:rsid w:val="00A4123E"/>
    <w:rsid w:val="00A43DA3"/>
    <w:rsid w:val="00A43DE1"/>
    <w:rsid w:val="00A45A13"/>
    <w:rsid w:val="00A46100"/>
    <w:rsid w:val="00A46549"/>
    <w:rsid w:val="00A46D8B"/>
    <w:rsid w:val="00A46F06"/>
    <w:rsid w:val="00A47C76"/>
    <w:rsid w:val="00A507D0"/>
    <w:rsid w:val="00A507D3"/>
    <w:rsid w:val="00A510E9"/>
    <w:rsid w:val="00A51B1F"/>
    <w:rsid w:val="00A53AAC"/>
    <w:rsid w:val="00A54600"/>
    <w:rsid w:val="00A55740"/>
    <w:rsid w:val="00A55F63"/>
    <w:rsid w:val="00A56EBE"/>
    <w:rsid w:val="00A57E41"/>
    <w:rsid w:val="00A60001"/>
    <w:rsid w:val="00A618BC"/>
    <w:rsid w:val="00A6222D"/>
    <w:rsid w:val="00A65085"/>
    <w:rsid w:val="00A6656D"/>
    <w:rsid w:val="00A67AC3"/>
    <w:rsid w:val="00A67B98"/>
    <w:rsid w:val="00A70AF0"/>
    <w:rsid w:val="00A71402"/>
    <w:rsid w:val="00A72B53"/>
    <w:rsid w:val="00A72D83"/>
    <w:rsid w:val="00A73501"/>
    <w:rsid w:val="00A737EE"/>
    <w:rsid w:val="00A74561"/>
    <w:rsid w:val="00A74A73"/>
    <w:rsid w:val="00A74C4D"/>
    <w:rsid w:val="00A765FC"/>
    <w:rsid w:val="00A803D4"/>
    <w:rsid w:val="00A806B8"/>
    <w:rsid w:val="00A80EBC"/>
    <w:rsid w:val="00A813A9"/>
    <w:rsid w:val="00A8151D"/>
    <w:rsid w:val="00A82DA3"/>
    <w:rsid w:val="00A8344B"/>
    <w:rsid w:val="00A834E2"/>
    <w:rsid w:val="00A836E3"/>
    <w:rsid w:val="00A83864"/>
    <w:rsid w:val="00A84A16"/>
    <w:rsid w:val="00A84AA7"/>
    <w:rsid w:val="00A85CEB"/>
    <w:rsid w:val="00A864AF"/>
    <w:rsid w:val="00A87083"/>
    <w:rsid w:val="00A87EF9"/>
    <w:rsid w:val="00A9132B"/>
    <w:rsid w:val="00A928C1"/>
    <w:rsid w:val="00A93F66"/>
    <w:rsid w:val="00A94B54"/>
    <w:rsid w:val="00A965BE"/>
    <w:rsid w:val="00A96D45"/>
    <w:rsid w:val="00A9793D"/>
    <w:rsid w:val="00A97C38"/>
    <w:rsid w:val="00AA0992"/>
    <w:rsid w:val="00AA20F9"/>
    <w:rsid w:val="00AA26D0"/>
    <w:rsid w:val="00AA571A"/>
    <w:rsid w:val="00AA5B9A"/>
    <w:rsid w:val="00AB06D7"/>
    <w:rsid w:val="00AB1152"/>
    <w:rsid w:val="00AB14A3"/>
    <w:rsid w:val="00AB1884"/>
    <w:rsid w:val="00AB1D72"/>
    <w:rsid w:val="00AB204E"/>
    <w:rsid w:val="00AB3CB4"/>
    <w:rsid w:val="00AB5DF9"/>
    <w:rsid w:val="00AB6858"/>
    <w:rsid w:val="00AB7728"/>
    <w:rsid w:val="00AB78FB"/>
    <w:rsid w:val="00AC070F"/>
    <w:rsid w:val="00AC08EB"/>
    <w:rsid w:val="00AC1ACE"/>
    <w:rsid w:val="00AC2BAD"/>
    <w:rsid w:val="00AC3CBB"/>
    <w:rsid w:val="00AC61C3"/>
    <w:rsid w:val="00AC6A2A"/>
    <w:rsid w:val="00AC7034"/>
    <w:rsid w:val="00AC7924"/>
    <w:rsid w:val="00AC7A56"/>
    <w:rsid w:val="00AD04C4"/>
    <w:rsid w:val="00AD3F49"/>
    <w:rsid w:val="00AD4254"/>
    <w:rsid w:val="00AD477B"/>
    <w:rsid w:val="00AD4CFA"/>
    <w:rsid w:val="00AD590D"/>
    <w:rsid w:val="00AD7437"/>
    <w:rsid w:val="00AE0786"/>
    <w:rsid w:val="00AE112D"/>
    <w:rsid w:val="00AE1E38"/>
    <w:rsid w:val="00AE36C5"/>
    <w:rsid w:val="00AE3747"/>
    <w:rsid w:val="00AE4322"/>
    <w:rsid w:val="00AE559F"/>
    <w:rsid w:val="00AE5C6D"/>
    <w:rsid w:val="00AE61F6"/>
    <w:rsid w:val="00AE7C8F"/>
    <w:rsid w:val="00AE7D43"/>
    <w:rsid w:val="00AF0245"/>
    <w:rsid w:val="00AF0CE0"/>
    <w:rsid w:val="00AF1719"/>
    <w:rsid w:val="00AF1AF3"/>
    <w:rsid w:val="00AF2C4C"/>
    <w:rsid w:val="00AF32B7"/>
    <w:rsid w:val="00AF34EB"/>
    <w:rsid w:val="00AF3AAF"/>
    <w:rsid w:val="00AF3C2E"/>
    <w:rsid w:val="00AF4716"/>
    <w:rsid w:val="00AF4722"/>
    <w:rsid w:val="00AF4AC9"/>
    <w:rsid w:val="00AF555F"/>
    <w:rsid w:val="00AF5767"/>
    <w:rsid w:val="00AF6845"/>
    <w:rsid w:val="00AF688C"/>
    <w:rsid w:val="00AF6C3D"/>
    <w:rsid w:val="00AF71C9"/>
    <w:rsid w:val="00AF754A"/>
    <w:rsid w:val="00AF7D63"/>
    <w:rsid w:val="00AF7F5C"/>
    <w:rsid w:val="00AF7F8B"/>
    <w:rsid w:val="00B01DD6"/>
    <w:rsid w:val="00B024B2"/>
    <w:rsid w:val="00B04FF9"/>
    <w:rsid w:val="00B06563"/>
    <w:rsid w:val="00B102A2"/>
    <w:rsid w:val="00B1064C"/>
    <w:rsid w:val="00B10E6E"/>
    <w:rsid w:val="00B1118A"/>
    <w:rsid w:val="00B1147C"/>
    <w:rsid w:val="00B11C97"/>
    <w:rsid w:val="00B12E4F"/>
    <w:rsid w:val="00B1310A"/>
    <w:rsid w:val="00B13EB7"/>
    <w:rsid w:val="00B1541A"/>
    <w:rsid w:val="00B15E58"/>
    <w:rsid w:val="00B171B5"/>
    <w:rsid w:val="00B17AC8"/>
    <w:rsid w:val="00B17E48"/>
    <w:rsid w:val="00B20A50"/>
    <w:rsid w:val="00B21359"/>
    <w:rsid w:val="00B233F6"/>
    <w:rsid w:val="00B23D88"/>
    <w:rsid w:val="00B24EAD"/>
    <w:rsid w:val="00B2612A"/>
    <w:rsid w:val="00B26A16"/>
    <w:rsid w:val="00B276F4"/>
    <w:rsid w:val="00B27DB0"/>
    <w:rsid w:val="00B3048A"/>
    <w:rsid w:val="00B32E7D"/>
    <w:rsid w:val="00B33552"/>
    <w:rsid w:val="00B33CEE"/>
    <w:rsid w:val="00B3472B"/>
    <w:rsid w:val="00B3568F"/>
    <w:rsid w:val="00B36687"/>
    <w:rsid w:val="00B37E10"/>
    <w:rsid w:val="00B4010F"/>
    <w:rsid w:val="00B401C3"/>
    <w:rsid w:val="00B40E8F"/>
    <w:rsid w:val="00B41616"/>
    <w:rsid w:val="00B4276C"/>
    <w:rsid w:val="00B42F8C"/>
    <w:rsid w:val="00B4364C"/>
    <w:rsid w:val="00B437ED"/>
    <w:rsid w:val="00B43F69"/>
    <w:rsid w:val="00B441BD"/>
    <w:rsid w:val="00B445A4"/>
    <w:rsid w:val="00B44718"/>
    <w:rsid w:val="00B44760"/>
    <w:rsid w:val="00B46704"/>
    <w:rsid w:val="00B50616"/>
    <w:rsid w:val="00B510AD"/>
    <w:rsid w:val="00B51367"/>
    <w:rsid w:val="00B51B80"/>
    <w:rsid w:val="00B51F67"/>
    <w:rsid w:val="00B5287B"/>
    <w:rsid w:val="00B52B49"/>
    <w:rsid w:val="00B52BD5"/>
    <w:rsid w:val="00B544A6"/>
    <w:rsid w:val="00B54BA1"/>
    <w:rsid w:val="00B55C45"/>
    <w:rsid w:val="00B55F73"/>
    <w:rsid w:val="00B6001F"/>
    <w:rsid w:val="00B61E50"/>
    <w:rsid w:val="00B63530"/>
    <w:rsid w:val="00B63F7F"/>
    <w:rsid w:val="00B644E4"/>
    <w:rsid w:val="00B65813"/>
    <w:rsid w:val="00B66391"/>
    <w:rsid w:val="00B66687"/>
    <w:rsid w:val="00B66767"/>
    <w:rsid w:val="00B67A7D"/>
    <w:rsid w:val="00B67DE9"/>
    <w:rsid w:val="00B67F34"/>
    <w:rsid w:val="00B715D3"/>
    <w:rsid w:val="00B71771"/>
    <w:rsid w:val="00B717D4"/>
    <w:rsid w:val="00B718B8"/>
    <w:rsid w:val="00B71C6C"/>
    <w:rsid w:val="00B71ECD"/>
    <w:rsid w:val="00B72423"/>
    <w:rsid w:val="00B72E91"/>
    <w:rsid w:val="00B73338"/>
    <w:rsid w:val="00B737CC"/>
    <w:rsid w:val="00B76E1A"/>
    <w:rsid w:val="00B77088"/>
    <w:rsid w:val="00B77385"/>
    <w:rsid w:val="00B80E0E"/>
    <w:rsid w:val="00B8102D"/>
    <w:rsid w:val="00B82881"/>
    <w:rsid w:val="00B83778"/>
    <w:rsid w:val="00B839EF"/>
    <w:rsid w:val="00B84DE2"/>
    <w:rsid w:val="00B85687"/>
    <w:rsid w:val="00B85A7A"/>
    <w:rsid w:val="00B85BB7"/>
    <w:rsid w:val="00B85ED9"/>
    <w:rsid w:val="00B867F1"/>
    <w:rsid w:val="00B86F30"/>
    <w:rsid w:val="00B926E5"/>
    <w:rsid w:val="00B93124"/>
    <w:rsid w:val="00B9478A"/>
    <w:rsid w:val="00B96199"/>
    <w:rsid w:val="00B96847"/>
    <w:rsid w:val="00B97130"/>
    <w:rsid w:val="00B97E76"/>
    <w:rsid w:val="00BA2623"/>
    <w:rsid w:val="00BA2B73"/>
    <w:rsid w:val="00BA3E02"/>
    <w:rsid w:val="00BA45C7"/>
    <w:rsid w:val="00BA7340"/>
    <w:rsid w:val="00BA7456"/>
    <w:rsid w:val="00BA7539"/>
    <w:rsid w:val="00BA7F59"/>
    <w:rsid w:val="00BB00B1"/>
    <w:rsid w:val="00BB0218"/>
    <w:rsid w:val="00BB0D12"/>
    <w:rsid w:val="00BB13E2"/>
    <w:rsid w:val="00BB1676"/>
    <w:rsid w:val="00BB3A78"/>
    <w:rsid w:val="00BB4C6D"/>
    <w:rsid w:val="00BB5845"/>
    <w:rsid w:val="00BB5D54"/>
    <w:rsid w:val="00BB6983"/>
    <w:rsid w:val="00BB7006"/>
    <w:rsid w:val="00BC20B6"/>
    <w:rsid w:val="00BC2309"/>
    <w:rsid w:val="00BC2F8A"/>
    <w:rsid w:val="00BC30F1"/>
    <w:rsid w:val="00BC364E"/>
    <w:rsid w:val="00BC36B6"/>
    <w:rsid w:val="00BC49ED"/>
    <w:rsid w:val="00BC4C34"/>
    <w:rsid w:val="00BC6278"/>
    <w:rsid w:val="00BD1A2C"/>
    <w:rsid w:val="00BD5535"/>
    <w:rsid w:val="00BD5796"/>
    <w:rsid w:val="00BD5DD6"/>
    <w:rsid w:val="00BD6ACF"/>
    <w:rsid w:val="00BD6B97"/>
    <w:rsid w:val="00BE1313"/>
    <w:rsid w:val="00BE158B"/>
    <w:rsid w:val="00BE355D"/>
    <w:rsid w:val="00BE3B66"/>
    <w:rsid w:val="00BE7916"/>
    <w:rsid w:val="00BF0129"/>
    <w:rsid w:val="00BF0692"/>
    <w:rsid w:val="00BF1F6C"/>
    <w:rsid w:val="00BF212B"/>
    <w:rsid w:val="00BF24F4"/>
    <w:rsid w:val="00BF2503"/>
    <w:rsid w:val="00BF3D62"/>
    <w:rsid w:val="00BF5B0D"/>
    <w:rsid w:val="00BF5F12"/>
    <w:rsid w:val="00BF772A"/>
    <w:rsid w:val="00BF7BE0"/>
    <w:rsid w:val="00BF7EB8"/>
    <w:rsid w:val="00C00700"/>
    <w:rsid w:val="00C0114C"/>
    <w:rsid w:val="00C01483"/>
    <w:rsid w:val="00C01A18"/>
    <w:rsid w:val="00C01FBD"/>
    <w:rsid w:val="00C01FCA"/>
    <w:rsid w:val="00C02210"/>
    <w:rsid w:val="00C03336"/>
    <w:rsid w:val="00C03C05"/>
    <w:rsid w:val="00C040AE"/>
    <w:rsid w:val="00C05238"/>
    <w:rsid w:val="00C05EAD"/>
    <w:rsid w:val="00C06E3E"/>
    <w:rsid w:val="00C06FB3"/>
    <w:rsid w:val="00C0722A"/>
    <w:rsid w:val="00C076E9"/>
    <w:rsid w:val="00C10CAB"/>
    <w:rsid w:val="00C11681"/>
    <w:rsid w:val="00C11F3D"/>
    <w:rsid w:val="00C120E7"/>
    <w:rsid w:val="00C121BF"/>
    <w:rsid w:val="00C13010"/>
    <w:rsid w:val="00C13182"/>
    <w:rsid w:val="00C1330F"/>
    <w:rsid w:val="00C16459"/>
    <w:rsid w:val="00C17E32"/>
    <w:rsid w:val="00C200F3"/>
    <w:rsid w:val="00C20F2F"/>
    <w:rsid w:val="00C20F42"/>
    <w:rsid w:val="00C220C0"/>
    <w:rsid w:val="00C223F4"/>
    <w:rsid w:val="00C226BD"/>
    <w:rsid w:val="00C23403"/>
    <w:rsid w:val="00C23FB8"/>
    <w:rsid w:val="00C24842"/>
    <w:rsid w:val="00C26745"/>
    <w:rsid w:val="00C2678C"/>
    <w:rsid w:val="00C30856"/>
    <w:rsid w:val="00C30E4F"/>
    <w:rsid w:val="00C30F60"/>
    <w:rsid w:val="00C30FA1"/>
    <w:rsid w:val="00C314B0"/>
    <w:rsid w:val="00C319DC"/>
    <w:rsid w:val="00C31ECD"/>
    <w:rsid w:val="00C32C87"/>
    <w:rsid w:val="00C32D72"/>
    <w:rsid w:val="00C363C3"/>
    <w:rsid w:val="00C36503"/>
    <w:rsid w:val="00C36908"/>
    <w:rsid w:val="00C37716"/>
    <w:rsid w:val="00C37A6A"/>
    <w:rsid w:val="00C37BA4"/>
    <w:rsid w:val="00C4084D"/>
    <w:rsid w:val="00C4109E"/>
    <w:rsid w:val="00C42BD0"/>
    <w:rsid w:val="00C46953"/>
    <w:rsid w:val="00C47312"/>
    <w:rsid w:val="00C5086F"/>
    <w:rsid w:val="00C50A0E"/>
    <w:rsid w:val="00C512FD"/>
    <w:rsid w:val="00C55773"/>
    <w:rsid w:val="00C55F70"/>
    <w:rsid w:val="00C5677F"/>
    <w:rsid w:val="00C60835"/>
    <w:rsid w:val="00C60F58"/>
    <w:rsid w:val="00C61B74"/>
    <w:rsid w:val="00C61CB1"/>
    <w:rsid w:val="00C62A6A"/>
    <w:rsid w:val="00C62FE5"/>
    <w:rsid w:val="00C6434A"/>
    <w:rsid w:val="00C674EB"/>
    <w:rsid w:val="00C7025A"/>
    <w:rsid w:val="00C71BB5"/>
    <w:rsid w:val="00C71F80"/>
    <w:rsid w:val="00C720BC"/>
    <w:rsid w:val="00C727B2"/>
    <w:rsid w:val="00C737AC"/>
    <w:rsid w:val="00C747BD"/>
    <w:rsid w:val="00C75735"/>
    <w:rsid w:val="00C7598E"/>
    <w:rsid w:val="00C8023C"/>
    <w:rsid w:val="00C8042B"/>
    <w:rsid w:val="00C8072E"/>
    <w:rsid w:val="00C8239E"/>
    <w:rsid w:val="00C83096"/>
    <w:rsid w:val="00C83191"/>
    <w:rsid w:val="00C84216"/>
    <w:rsid w:val="00C851DB"/>
    <w:rsid w:val="00C852AD"/>
    <w:rsid w:val="00C862A4"/>
    <w:rsid w:val="00C87543"/>
    <w:rsid w:val="00C87C33"/>
    <w:rsid w:val="00C9233D"/>
    <w:rsid w:val="00C928A6"/>
    <w:rsid w:val="00C94435"/>
    <w:rsid w:val="00C946EC"/>
    <w:rsid w:val="00C9478B"/>
    <w:rsid w:val="00C94855"/>
    <w:rsid w:val="00C95249"/>
    <w:rsid w:val="00C965E8"/>
    <w:rsid w:val="00C97475"/>
    <w:rsid w:val="00C97D6D"/>
    <w:rsid w:val="00CA055C"/>
    <w:rsid w:val="00CA20A6"/>
    <w:rsid w:val="00CA2819"/>
    <w:rsid w:val="00CA34B3"/>
    <w:rsid w:val="00CA4593"/>
    <w:rsid w:val="00CA45D3"/>
    <w:rsid w:val="00CA4650"/>
    <w:rsid w:val="00CA55E4"/>
    <w:rsid w:val="00CA574E"/>
    <w:rsid w:val="00CA6C52"/>
    <w:rsid w:val="00CA6D5E"/>
    <w:rsid w:val="00CA71CE"/>
    <w:rsid w:val="00CB01A3"/>
    <w:rsid w:val="00CB0CD4"/>
    <w:rsid w:val="00CB2117"/>
    <w:rsid w:val="00CB2D66"/>
    <w:rsid w:val="00CB35CF"/>
    <w:rsid w:val="00CB36F9"/>
    <w:rsid w:val="00CB5998"/>
    <w:rsid w:val="00CB6BC9"/>
    <w:rsid w:val="00CC0D7A"/>
    <w:rsid w:val="00CC0ED0"/>
    <w:rsid w:val="00CC18ED"/>
    <w:rsid w:val="00CC2F70"/>
    <w:rsid w:val="00CC37C3"/>
    <w:rsid w:val="00CC3FF6"/>
    <w:rsid w:val="00CC4464"/>
    <w:rsid w:val="00CC689E"/>
    <w:rsid w:val="00CC6BAF"/>
    <w:rsid w:val="00CC6F20"/>
    <w:rsid w:val="00CD0593"/>
    <w:rsid w:val="00CD1726"/>
    <w:rsid w:val="00CD2869"/>
    <w:rsid w:val="00CD28BB"/>
    <w:rsid w:val="00CD3086"/>
    <w:rsid w:val="00CD449D"/>
    <w:rsid w:val="00CD4C44"/>
    <w:rsid w:val="00CD4EBD"/>
    <w:rsid w:val="00CD57B7"/>
    <w:rsid w:val="00CD5C0F"/>
    <w:rsid w:val="00CD6266"/>
    <w:rsid w:val="00CD6537"/>
    <w:rsid w:val="00CD6AF4"/>
    <w:rsid w:val="00CE0B91"/>
    <w:rsid w:val="00CE0C4F"/>
    <w:rsid w:val="00CE230C"/>
    <w:rsid w:val="00CE2473"/>
    <w:rsid w:val="00CE24B3"/>
    <w:rsid w:val="00CE2D26"/>
    <w:rsid w:val="00CE3379"/>
    <w:rsid w:val="00CE39A9"/>
    <w:rsid w:val="00CE63A6"/>
    <w:rsid w:val="00CF2A1A"/>
    <w:rsid w:val="00CF320F"/>
    <w:rsid w:val="00CF3BAD"/>
    <w:rsid w:val="00CF48D7"/>
    <w:rsid w:val="00CF5C6D"/>
    <w:rsid w:val="00CF6291"/>
    <w:rsid w:val="00CF6404"/>
    <w:rsid w:val="00CF67CB"/>
    <w:rsid w:val="00CF73F7"/>
    <w:rsid w:val="00CF78F0"/>
    <w:rsid w:val="00D01CD1"/>
    <w:rsid w:val="00D0238E"/>
    <w:rsid w:val="00D02632"/>
    <w:rsid w:val="00D06196"/>
    <w:rsid w:val="00D07249"/>
    <w:rsid w:val="00D11ECB"/>
    <w:rsid w:val="00D13C1B"/>
    <w:rsid w:val="00D13C5F"/>
    <w:rsid w:val="00D14925"/>
    <w:rsid w:val="00D14A28"/>
    <w:rsid w:val="00D1587A"/>
    <w:rsid w:val="00D15C52"/>
    <w:rsid w:val="00D1748E"/>
    <w:rsid w:val="00D20076"/>
    <w:rsid w:val="00D202AC"/>
    <w:rsid w:val="00D20AC6"/>
    <w:rsid w:val="00D21D2F"/>
    <w:rsid w:val="00D22A11"/>
    <w:rsid w:val="00D23D7B"/>
    <w:rsid w:val="00D23E69"/>
    <w:rsid w:val="00D25482"/>
    <w:rsid w:val="00D259FC"/>
    <w:rsid w:val="00D25F94"/>
    <w:rsid w:val="00D26B78"/>
    <w:rsid w:val="00D27CA7"/>
    <w:rsid w:val="00D27CE1"/>
    <w:rsid w:val="00D31096"/>
    <w:rsid w:val="00D317FC"/>
    <w:rsid w:val="00D349B4"/>
    <w:rsid w:val="00D34C23"/>
    <w:rsid w:val="00D35824"/>
    <w:rsid w:val="00D35D16"/>
    <w:rsid w:val="00D37DA3"/>
    <w:rsid w:val="00D407B7"/>
    <w:rsid w:val="00D40C75"/>
    <w:rsid w:val="00D40E85"/>
    <w:rsid w:val="00D449FE"/>
    <w:rsid w:val="00D46988"/>
    <w:rsid w:val="00D46FBC"/>
    <w:rsid w:val="00D4751D"/>
    <w:rsid w:val="00D500E6"/>
    <w:rsid w:val="00D505AE"/>
    <w:rsid w:val="00D506A9"/>
    <w:rsid w:val="00D52611"/>
    <w:rsid w:val="00D52D73"/>
    <w:rsid w:val="00D534CA"/>
    <w:rsid w:val="00D53FD0"/>
    <w:rsid w:val="00D5600D"/>
    <w:rsid w:val="00D5689A"/>
    <w:rsid w:val="00D5692E"/>
    <w:rsid w:val="00D56E8C"/>
    <w:rsid w:val="00D60451"/>
    <w:rsid w:val="00D60ADB"/>
    <w:rsid w:val="00D61A19"/>
    <w:rsid w:val="00D61F47"/>
    <w:rsid w:val="00D620B2"/>
    <w:rsid w:val="00D62E61"/>
    <w:rsid w:val="00D6342C"/>
    <w:rsid w:val="00D65D6E"/>
    <w:rsid w:val="00D65FF7"/>
    <w:rsid w:val="00D661F3"/>
    <w:rsid w:val="00D66393"/>
    <w:rsid w:val="00D707E4"/>
    <w:rsid w:val="00D719AE"/>
    <w:rsid w:val="00D71CF5"/>
    <w:rsid w:val="00D72335"/>
    <w:rsid w:val="00D74F15"/>
    <w:rsid w:val="00D76236"/>
    <w:rsid w:val="00D77182"/>
    <w:rsid w:val="00D77C7A"/>
    <w:rsid w:val="00D804D0"/>
    <w:rsid w:val="00D80F0D"/>
    <w:rsid w:val="00D81B3C"/>
    <w:rsid w:val="00D82134"/>
    <w:rsid w:val="00D82BF4"/>
    <w:rsid w:val="00D847E4"/>
    <w:rsid w:val="00D86E05"/>
    <w:rsid w:val="00D87EC1"/>
    <w:rsid w:val="00D904D2"/>
    <w:rsid w:val="00D90965"/>
    <w:rsid w:val="00D90E98"/>
    <w:rsid w:val="00D90F5E"/>
    <w:rsid w:val="00D93519"/>
    <w:rsid w:val="00D95016"/>
    <w:rsid w:val="00D95DBB"/>
    <w:rsid w:val="00D97946"/>
    <w:rsid w:val="00D97CB2"/>
    <w:rsid w:val="00DA0A25"/>
    <w:rsid w:val="00DA0AFA"/>
    <w:rsid w:val="00DA11C6"/>
    <w:rsid w:val="00DA36F0"/>
    <w:rsid w:val="00DA3C5F"/>
    <w:rsid w:val="00DA3D40"/>
    <w:rsid w:val="00DA40D9"/>
    <w:rsid w:val="00DA5286"/>
    <w:rsid w:val="00DA5C73"/>
    <w:rsid w:val="00DA5F96"/>
    <w:rsid w:val="00DA673B"/>
    <w:rsid w:val="00DA7AEE"/>
    <w:rsid w:val="00DB1581"/>
    <w:rsid w:val="00DB1836"/>
    <w:rsid w:val="00DB1D52"/>
    <w:rsid w:val="00DB25B1"/>
    <w:rsid w:val="00DB2AEE"/>
    <w:rsid w:val="00DB2BF1"/>
    <w:rsid w:val="00DB6E43"/>
    <w:rsid w:val="00DB782E"/>
    <w:rsid w:val="00DB7C23"/>
    <w:rsid w:val="00DC00F0"/>
    <w:rsid w:val="00DC0101"/>
    <w:rsid w:val="00DC0114"/>
    <w:rsid w:val="00DC037D"/>
    <w:rsid w:val="00DC1ABA"/>
    <w:rsid w:val="00DC1C8D"/>
    <w:rsid w:val="00DC4B7D"/>
    <w:rsid w:val="00DC5078"/>
    <w:rsid w:val="00DC5633"/>
    <w:rsid w:val="00DC5D5A"/>
    <w:rsid w:val="00DC611B"/>
    <w:rsid w:val="00DD02CA"/>
    <w:rsid w:val="00DD2DB0"/>
    <w:rsid w:val="00DD2EFD"/>
    <w:rsid w:val="00DD3FFF"/>
    <w:rsid w:val="00DD5D45"/>
    <w:rsid w:val="00DD66A5"/>
    <w:rsid w:val="00DD71B1"/>
    <w:rsid w:val="00DD71F4"/>
    <w:rsid w:val="00DE052F"/>
    <w:rsid w:val="00DE3BF6"/>
    <w:rsid w:val="00DE3D3F"/>
    <w:rsid w:val="00DE3E60"/>
    <w:rsid w:val="00DE4C0E"/>
    <w:rsid w:val="00DE4E8C"/>
    <w:rsid w:val="00DE51EA"/>
    <w:rsid w:val="00DE73B9"/>
    <w:rsid w:val="00DE7760"/>
    <w:rsid w:val="00DF2B17"/>
    <w:rsid w:val="00DF3A5E"/>
    <w:rsid w:val="00DF3DAC"/>
    <w:rsid w:val="00DF6204"/>
    <w:rsid w:val="00E00359"/>
    <w:rsid w:val="00E0336A"/>
    <w:rsid w:val="00E03464"/>
    <w:rsid w:val="00E03A26"/>
    <w:rsid w:val="00E044AD"/>
    <w:rsid w:val="00E04F73"/>
    <w:rsid w:val="00E0510B"/>
    <w:rsid w:val="00E05286"/>
    <w:rsid w:val="00E05F04"/>
    <w:rsid w:val="00E06162"/>
    <w:rsid w:val="00E061FD"/>
    <w:rsid w:val="00E06279"/>
    <w:rsid w:val="00E14BCD"/>
    <w:rsid w:val="00E15043"/>
    <w:rsid w:val="00E15088"/>
    <w:rsid w:val="00E155B2"/>
    <w:rsid w:val="00E1682C"/>
    <w:rsid w:val="00E17763"/>
    <w:rsid w:val="00E22263"/>
    <w:rsid w:val="00E235AA"/>
    <w:rsid w:val="00E243F9"/>
    <w:rsid w:val="00E24AD8"/>
    <w:rsid w:val="00E26E4F"/>
    <w:rsid w:val="00E26FE5"/>
    <w:rsid w:val="00E2744B"/>
    <w:rsid w:val="00E321BF"/>
    <w:rsid w:val="00E326A2"/>
    <w:rsid w:val="00E34058"/>
    <w:rsid w:val="00E35A21"/>
    <w:rsid w:val="00E364CB"/>
    <w:rsid w:val="00E37E76"/>
    <w:rsid w:val="00E37F2C"/>
    <w:rsid w:val="00E407D0"/>
    <w:rsid w:val="00E41F45"/>
    <w:rsid w:val="00E4210F"/>
    <w:rsid w:val="00E429F5"/>
    <w:rsid w:val="00E42B9C"/>
    <w:rsid w:val="00E4370E"/>
    <w:rsid w:val="00E43A5C"/>
    <w:rsid w:val="00E4486A"/>
    <w:rsid w:val="00E454D0"/>
    <w:rsid w:val="00E50B91"/>
    <w:rsid w:val="00E50E21"/>
    <w:rsid w:val="00E5237A"/>
    <w:rsid w:val="00E53D9E"/>
    <w:rsid w:val="00E53E06"/>
    <w:rsid w:val="00E54BA4"/>
    <w:rsid w:val="00E553AE"/>
    <w:rsid w:val="00E56986"/>
    <w:rsid w:val="00E57B80"/>
    <w:rsid w:val="00E60DBC"/>
    <w:rsid w:val="00E6110D"/>
    <w:rsid w:val="00E61EAE"/>
    <w:rsid w:val="00E63F5A"/>
    <w:rsid w:val="00E67C38"/>
    <w:rsid w:val="00E70F1B"/>
    <w:rsid w:val="00E71CE2"/>
    <w:rsid w:val="00E71ED5"/>
    <w:rsid w:val="00E72450"/>
    <w:rsid w:val="00E7283E"/>
    <w:rsid w:val="00E741F1"/>
    <w:rsid w:val="00E7425C"/>
    <w:rsid w:val="00E74450"/>
    <w:rsid w:val="00E74BA9"/>
    <w:rsid w:val="00E74D7A"/>
    <w:rsid w:val="00E755C9"/>
    <w:rsid w:val="00E75D40"/>
    <w:rsid w:val="00E80288"/>
    <w:rsid w:val="00E8072D"/>
    <w:rsid w:val="00E815FD"/>
    <w:rsid w:val="00E82AEB"/>
    <w:rsid w:val="00E832B6"/>
    <w:rsid w:val="00E840A1"/>
    <w:rsid w:val="00E84481"/>
    <w:rsid w:val="00E85D83"/>
    <w:rsid w:val="00E85EA3"/>
    <w:rsid w:val="00E869F1"/>
    <w:rsid w:val="00E87631"/>
    <w:rsid w:val="00E918F0"/>
    <w:rsid w:val="00E9220E"/>
    <w:rsid w:val="00E938E3"/>
    <w:rsid w:val="00E96F39"/>
    <w:rsid w:val="00E9723C"/>
    <w:rsid w:val="00E97400"/>
    <w:rsid w:val="00E9778E"/>
    <w:rsid w:val="00EA18B0"/>
    <w:rsid w:val="00EA21C3"/>
    <w:rsid w:val="00EA2967"/>
    <w:rsid w:val="00EA47B4"/>
    <w:rsid w:val="00EA63BB"/>
    <w:rsid w:val="00EA75BD"/>
    <w:rsid w:val="00EB0456"/>
    <w:rsid w:val="00EB13AD"/>
    <w:rsid w:val="00EB1887"/>
    <w:rsid w:val="00EB1AAC"/>
    <w:rsid w:val="00EB1BA5"/>
    <w:rsid w:val="00EB3BB9"/>
    <w:rsid w:val="00EB3BF1"/>
    <w:rsid w:val="00EB425E"/>
    <w:rsid w:val="00EB4290"/>
    <w:rsid w:val="00EB4BA8"/>
    <w:rsid w:val="00EB5380"/>
    <w:rsid w:val="00EB5985"/>
    <w:rsid w:val="00EB62BB"/>
    <w:rsid w:val="00EB6B61"/>
    <w:rsid w:val="00EB7B83"/>
    <w:rsid w:val="00EB7DAC"/>
    <w:rsid w:val="00EC04A7"/>
    <w:rsid w:val="00EC052E"/>
    <w:rsid w:val="00EC1FB0"/>
    <w:rsid w:val="00EC270A"/>
    <w:rsid w:val="00EC32BD"/>
    <w:rsid w:val="00EC4461"/>
    <w:rsid w:val="00EC5A4A"/>
    <w:rsid w:val="00ED243A"/>
    <w:rsid w:val="00ED3787"/>
    <w:rsid w:val="00ED405A"/>
    <w:rsid w:val="00ED4851"/>
    <w:rsid w:val="00ED7657"/>
    <w:rsid w:val="00EE0089"/>
    <w:rsid w:val="00EE1CD9"/>
    <w:rsid w:val="00EE4EE7"/>
    <w:rsid w:val="00EE56C8"/>
    <w:rsid w:val="00EE5A04"/>
    <w:rsid w:val="00EF1D8C"/>
    <w:rsid w:val="00EF3629"/>
    <w:rsid w:val="00EF40F0"/>
    <w:rsid w:val="00EF58C8"/>
    <w:rsid w:val="00EF5D34"/>
    <w:rsid w:val="00EF7842"/>
    <w:rsid w:val="00F00A1E"/>
    <w:rsid w:val="00F00A7E"/>
    <w:rsid w:val="00F00CFA"/>
    <w:rsid w:val="00F05274"/>
    <w:rsid w:val="00F0550D"/>
    <w:rsid w:val="00F062B8"/>
    <w:rsid w:val="00F06C3D"/>
    <w:rsid w:val="00F075C4"/>
    <w:rsid w:val="00F076F9"/>
    <w:rsid w:val="00F078A7"/>
    <w:rsid w:val="00F10D23"/>
    <w:rsid w:val="00F1178D"/>
    <w:rsid w:val="00F12175"/>
    <w:rsid w:val="00F121F2"/>
    <w:rsid w:val="00F12EA3"/>
    <w:rsid w:val="00F14523"/>
    <w:rsid w:val="00F14AAA"/>
    <w:rsid w:val="00F14E78"/>
    <w:rsid w:val="00F16124"/>
    <w:rsid w:val="00F16D18"/>
    <w:rsid w:val="00F20D86"/>
    <w:rsid w:val="00F21BE3"/>
    <w:rsid w:val="00F22CF4"/>
    <w:rsid w:val="00F22F56"/>
    <w:rsid w:val="00F23297"/>
    <w:rsid w:val="00F23513"/>
    <w:rsid w:val="00F2378A"/>
    <w:rsid w:val="00F23EE9"/>
    <w:rsid w:val="00F24DC2"/>
    <w:rsid w:val="00F25753"/>
    <w:rsid w:val="00F25A46"/>
    <w:rsid w:val="00F26B9A"/>
    <w:rsid w:val="00F2793A"/>
    <w:rsid w:val="00F30589"/>
    <w:rsid w:val="00F30B7A"/>
    <w:rsid w:val="00F32324"/>
    <w:rsid w:val="00F326C8"/>
    <w:rsid w:val="00F331AB"/>
    <w:rsid w:val="00F33A28"/>
    <w:rsid w:val="00F35751"/>
    <w:rsid w:val="00F36FDB"/>
    <w:rsid w:val="00F37DE0"/>
    <w:rsid w:val="00F40377"/>
    <w:rsid w:val="00F40527"/>
    <w:rsid w:val="00F406A8"/>
    <w:rsid w:val="00F4090B"/>
    <w:rsid w:val="00F40F4F"/>
    <w:rsid w:val="00F41028"/>
    <w:rsid w:val="00F415A9"/>
    <w:rsid w:val="00F439F9"/>
    <w:rsid w:val="00F4476B"/>
    <w:rsid w:val="00F452FC"/>
    <w:rsid w:val="00F46828"/>
    <w:rsid w:val="00F47314"/>
    <w:rsid w:val="00F476B1"/>
    <w:rsid w:val="00F51896"/>
    <w:rsid w:val="00F52F72"/>
    <w:rsid w:val="00F530A0"/>
    <w:rsid w:val="00F5456D"/>
    <w:rsid w:val="00F603FF"/>
    <w:rsid w:val="00F60E27"/>
    <w:rsid w:val="00F60EC1"/>
    <w:rsid w:val="00F61BA3"/>
    <w:rsid w:val="00F62415"/>
    <w:rsid w:val="00F62480"/>
    <w:rsid w:val="00F62C7D"/>
    <w:rsid w:val="00F630BC"/>
    <w:rsid w:val="00F63B0D"/>
    <w:rsid w:val="00F63E21"/>
    <w:rsid w:val="00F6675F"/>
    <w:rsid w:val="00F66C3B"/>
    <w:rsid w:val="00F67332"/>
    <w:rsid w:val="00F71F11"/>
    <w:rsid w:val="00F7236C"/>
    <w:rsid w:val="00F735DC"/>
    <w:rsid w:val="00F73BA4"/>
    <w:rsid w:val="00F7576F"/>
    <w:rsid w:val="00F75AA9"/>
    <w:rsid w:val="00F75D04"/>
    <w:rsid w:val="00F75E9F"/>
    <w:rsid w:val="00F75F07"/>
    <w:rsid w:val="00F75FE5"/>
    <w:rsid w:val="00F760E5"/>
    <w:rsid w:val="00F76BA1"/>
    <w:rsid w:val="00F77B61"/>
    <w:rsid w:val="00F80285"/>
    <w:rsid w:val="00F80A7D"/>
    <w:rsid w:val="00F82158"/>
    <w:rsid w:val="00F82E91"/>
    <w:rsid w:val="00F848DE"/>
    <w:rsid w:val="00F84CF1"/>
    <w:rsid w:val="00F86070"/>
    <w:rsid w:val="00F865EA"/>
    <w:rsid w:val="00F86E84"/>
    <w:rsid w:val="00F875AB"/>
    <w:rsid w:val="00F877EB"/>
    <w:rsid w:val="00F90842"/>
    <w:rsid w:val="00F911BB"/>
    <w:rsid w:val="00F91F9D"/>
    <w:rsid w:val="00F92720"/>
    <w:rsid w:val="00F928B8"/>
    <w:rsid w:val="00F92FAF"/>
    <w:rsid w:val="00F9335D"/>
    <w:rsid w:val="00F93790"/>
    <w:rsid w:val="00F948F2"/>
    <w:rsid w:val="00F94F05"/>
    <w:rsid w:val="00F9599B"/>
    <w:rsid w:val="00F963A7"/>
    <w:rsid w:val="00F9759B"/>
    <w:rsid w:val="00FA005D"/>
    <w:rsid w:val="00FA0390"/>
    <w:rsid w:val="00FA05D0"/>
    <w:rsid w:val="00FA20BF"/>
    <w:rsid w:val="00FA21F6"/>
    <w:rsid w:val="00FA2982"/>
    <w:rsid w:val="00FA4EBF"/>
    <w:rsid w:val="00FB048D"/>
    <w:rsid w:val="00FB0DED"/>
    <w:rsid w:val="00FB18E7"/>
    <w:rsid w:val="00FB1EBE"/>
    <w:rsid w:val="00FB2879"/>
    <w:rsid w:val="00FB28F2"/>
    <w:rsid w:val="00FB3166"/>
    <w:rsid w:val="00FB4726"/>
    <w:rsid w:val="00FB6279"/>
    <w:rsid w:val="00FB6887"/>
    <w:rsid w:val="00FB7C17"/>
    <w:rsid w:val="00FC064F"/>
    <w:rsid w:val="00FC0671"/>
    <w:rsid w:val="00FC14F6"/>
    <w:rsid w:val="00FC37D2"/>
    <w:rsid w:val="00FC3D77"/>
    <w:rsid w:val="00FC5A0B"/>
    <w:rsid w:val="00FC5A1D"/>
    <w:rsid w:val="00FD047F"/>
    <w:rsid w:val="00FD2059"/>
    <w:rsid w:val="00FD2358"/>
    <w:rsid w:val="00FD2360"/>
    <w:rsid w:val="00FD33DD"/>
    <w:rsid w:val="00FD38FB"/>
    <w:rsid w:val="00FD3E30"/>
    <w:rsid w:val="00FD4434"/>
    <w:rsid w:val="00FD454E"/>
    <w:rsid w:val="00FD4983"/>
    <w:rsid w:val="00FD59D2"/>
    <w:rsid w:val="00FD6F8A"/>
    <w:rsid w:val="00FE2BA7"/>
    <w:rsid w:val="00FE3456"/>
    <w:rsid w:val="00FE369D"/>
    <w:rsid w:val="00FE3A19"/>
    <w:rsid w:val="00FE3BAD"/>
    <w:rsid w:val="00FE3E08"/>
    <w:rsid w:val="00FE4418"/>
    <w:rsid w:val="00FE5204"/>
    <w:rsid w:val="00FE5E65"/>
    <w:rsid w:val="00FE766E"/>
    <w:rsid w:val="00FF0134"/>
    <w:rsid w:val="00FF0661"/>
    <w:rsid w:val="00FF0E2A"/>
    <w:rsid w:val="00FF0FAE"/>
    <w:rsid w:val="00FF113F"/>
    <w:rsid w:val="00FF1BDA"/>
    <w:rsid w:val="00FF2C0E"/>
    <w:rsid w:val="00FF4075"/>
    <w:rsid w:val="00FF4D35"/>
    <w:rsid w:val="00FF4F0D"/>
    <w:rsid w:val="00FF64CB"/>
    <w:rsid w:val="00FF6968"/>
    <w:rsid w:val="00FF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5B5E6F"/>
  <w15:docId w15:val="{31BFF20B-1DED-49F7-84C3-8EAA1CDA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C6D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C4CEF"/>
    <w:pPr>
      <w:keepNext/>
      <w:keepLines/>
      <w:spacing w:after="480"/>
      <w:jc w:val="center"/>
      <w:outlineLvl w:val="0"/>
    </w:pPr>
    <w:rPr>
      <w:rFonts w:eastAsiaTheme="majorEastAsia" w:cstheme="majorBidi"/>
      <w:b/>
      <w:sz w:val="32"/>
      <w:szCs w:val="20"/>
      <w:lang w:val="es-ES_tradnl"/>
    </w:rPr>
  </w:style>
  <w:style w:type="paragraph" w:styleId="Ttulo2">
    <w:name w:val="heading 2"/>
    <w:aliases w:val="Título 2 Car Car,Título 2 Car Car Car Car Car,Título 2 Car Car Car Car"/>
    <w:basedOn w:val="Normal"/>
    <w:next w:val="Normal"/>
    <w:link w:val="Ttulo2Car"/>
    <w:uiPriority w:val="99"/>
    <w:unhideWhenUsed/>
    <w:qFormat/>
    <w:rsid w:val="000C4CEF"/>
    <w:pPr>
      <w:spacing w:before="200" w:line="271" w:lineRule="auto"/>
      <w:outlineLvl w:val="1"/>
    </w:pPr>
    <w:rPr>
      <w:rFonts w:ascii="Times New Roman" w:eastAsiaTheme="majorEastAsia" w:hAnsi="Times New Roman" w:cstheme="majorBidi"/>
      <w:smallCaps/>
      <w:sz w:val="28"/>
      <w:szCs w:val="28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9"/>
    <w:qFormat/>
    <w:rsid w:val="000C4CEF"/>
    <w:pPr>
      <w:keepNext/>
      <w:spacing w:before="240" w:after="60"/>
      <w:outlineLvl w:val="2"/>
    </w:pPr>
    <w:rPr>
      <w:rFonts w:eastAsiaTheme="majorEastAsia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0C4CEF"/>
    <w:pPr>
      <w:spacing w:line="271" w:lineRule="auto"/>
      <w:outlineLvl w:val="3"/>
    </w:pPr>
    <w:rPr>
      <w:rFonts w:ascii="Times New Roman" w:eastAsiaTheme="majorEastAsia" w:hAnsi="Times New Roman" w:cstheme="majorBidi"/>
      <w:b/>
      <w:bCs/>
      <w:spacing w:val="5"/>
      <w:lang w:val="es-CO" w:eastAsia="es-CO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0C4CEF"/>
    <w:pPr>
      <w:spacing w:line="271" w:lineRule="auto"/>
      <w:outlineLvl w:val="4"/>
    </w:pPr>
    <w:rPr>
      <w:rFonts w:ascii="Times New Roman" w:eastAsiaTheme="majorEastAsia" w:hAnsi="Times New Roman" w:cstheme="majorBidi"/>
      <w:i/>
      <w:iCs/>
      <w:lang w:val="es-CO" w:eastAsia="es-CO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0C4CEF"/>
    <w:pPr>
      <w:shd w:val="clear" w:color="auto" w:fill="FFFFFF"/>
      <w:spacing w:line="271" w:lineRule="auto"/>
      <w:outlineLvl w:val="5"/>
    </w:pPr>
    <w:rPr>
      <w:rFonts w:ascii="Times New Roman" w:eastAsiaTheme="majorEastAsia" w:hAnsi="Times New Roman" w:cstheme="majorBidi"/>
      <w:b/>
      <w:bCs/>
      <w:color w:val="595959"/>
      <w:spacing w:val="5"/>
      <w:sz w:val="20"/>
      <w:szCs w:val="20"/>
      <w:lang w:val="es-CO" w:eastAsia="es-CO"/>
    </w:rPr>
  </w:style>
  <w:style w:type="paragraph" w:styleId="Ttulo7">
    <w:name w:val="heading 7"/>
    <w:basedOn w:val="Normal"/>
    <w:next w:val="Normal"/>
    <w:link w:val="Ttulo7Car"/>
    <w:uiPriority w:val="99"/>
    <w:qFormat/>
    <w:rsid w:val="000C4CEF"/>
    <w:pPr>
      <w:spacing w:before="240" w:after="60"/>
      <w:outlineLvl w:val="6"/>
    </w:pPr>
    <w:rPr>
      <w:rFonts w:ascii="Times New Roman" w:eastAsia="MS Mincho" w:hAnsi="Times New Roman" w:cstheme="majorBidi"/>
    </w:rPr>
  </w:style>
  <w:style w:type="paragraph" w:styleId="Ttulo8">
    <w:name w:val="heading 8"/>
    <w:basedOn w:val="Normal"/>
    <w:next w:val="Normal"/>
    <w:link w:val="Ttulo8Car"/>
    <w:uiPriority w:val="99"/>
    <w:qFormat/>
    <w:rsid w:val="000C4CEF"/>
    <w:pPr>
      <w:spacing w:before="240" w:after="60"/>
      <w:outlineLvl w:val="7"/>
    </w:pPr>
    <w:rPr>
      <w:rFonts w:ascii="Times New Roman" w:eastAsiaTheme="majorEastAsia" w:hAnsi="Times New Roman"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0C4CEF"/>
    <w:pPr>
      <w:spacing w:line="271" w:lineRule="auto"/>
      <w:outlineLvl w:val="8"/>
    </w:pPr>
    <w:rPr>
      <w:rFonts w:ascii="Times New Roman" w:eastAsiaTheme="majorEastAsia" w:hAnsi="Times New Roman" w:cstheme="majorBidi"/>
      <w:b/>
      <w:bCs/>
      <w:i/>
      <w:iCs/>
      <w:color w:val="7F7F7F"/>
      <w:sz w:val="18"/>
      <w:szCs w:val="18"/>
      <w:lang w:val="es-CO"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137491"/>
  </w:style>
  <w:style w:type="paragraph" w:styleId="Encabezado">
    <w:name w:val="header"/>
    <w:basedOn w:val="Normal"/>
    <w:link w:val="EncabezadoCar"/>
    <w:rsid w:val="00137491"/>
    <w:pPr>
      <w:tabs>
        <w:tab w:val="center" w:pos="4320"/>
        <w:tab w:val="right" w:pos="8640"/>
      </w:tabs>
      <w:jc w:val="both"/>
    </w:pPr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137491"/>
    <w:pPr>
      <w:tabs>
        <w:tab w:val="center" w:pos="4320"/>
        <w:tab w:val="right" w:pos="8640"/>
      </w:tabs>
      <w:jc w:val="both"/>
    </w:pPr>
    <w:rPr>
      <w:sz w:val="20"/>
      <w:szCs w:val="20"/>
      <w:lang w:val="es-ES_tradnl"/>
    </w:rPr>
  </w:style>
  <w:style w:type="paragraph" w:customStyle="1" w:styleId="Textopredeterminado">
    <w:name w:val="Texto predeterminado"/>
    <w:basedOn w:val="Normal"/>
    <w:rsid w:val="006418E8"/>
    <w:pPr>
      <w:autoSpaceDE w:val="0"/>
      <w:autoSpaceDN w:val="0"/>
      <w:adjustRightInd w:val="0"/>
    </w:pPr>
    <w:rPr>
      <w:rFonts w:ascii="Times New Roman" w:hAnsi="Times New Roman"/>
    </w:rPr>
  </w:style>
  <w:style w:type="character" w:styleId="Textoennegrita">
    <w:name w:val="Strong"/>
    <w:qFormat/>
    <w:rsid w:val="000C4CEF"/>
    <w:rPr>
      <w:b/>
      <w:bCs/>
      <w:sz w:val="24"/>
    </w:rPr>
  </w:style>
  <w:style w:type="paragraph" w:customStyle="1" w:styleId="Cuerpodetexto">
    <w:name w:val="Cuerpo de texto"/>
    <w:basedOn w:val="Normal"/>
    <w:rsid w:val="006418E8"/>
    <w:pPr>
      <w:widowControl w:val="0"/>
      <w:autoSpaceDN w:val="0"/>
      <w:adjustRightInd w:val="0"/>
      <w:spacing w:after="283"/>
    </w:pPr>
    <w:rPr>
      <w:rFonts w:ascii="Times New Roman" w:hAnsi="Times New Roman" w:cs="Arial Unicode MS"/>
      <w:color w:val="000000"/>
      <w:lang w:val="es-ES_tradnl"/>
    </w:rPr>
  </w:style>
  <w:style w:type="paragraph" w:styleId="Ttulo">
    <w:name w:val="Title"/>
    <w:basedOn w:val="Normal"/>
    <w:link w:val="TtuloCar"/>
    <w:uiPriority w:val="10"/>
    <w:qFormat/>
    <w:rsid w:val="000C4CEF"/>
    <w:pPr>
      <w:autoSpaceDE w:val="0"/>
      <w:autoSpaceDN w:val="0"/>
      <w:jc w:val="center"/>
    </w:pPr>
    <w:rPr>
      <w:rFonts w:ascii="Tahoma" w:eastAsiaTheme="majorEastAsia" w:hAnsi="Tahoma" w:cs="Tahoma"/>
      <w:lang w:val="es-ES_tradnl"/>
    </w:rPr>
  </w:style>
  <w:style w:type="paragraph" w:styleId="Textoindependiente2">
    <w:name w:val="Body Text 2"/>
    <w:basedOn w:val="Normal"/>
    <w:link w:val="Textoindependiente2Car"/>
    <w:rsid w:val="00CC0ED0"/>
    <w:pPr>
      <w:jc w:val="center"/>
    </w:pPr>
    <w:rPr>
      <w:rFonts w:eastAsia="MS Mincho"/>
      <w:lang w:val="es-CO"/>
    </w:rPr>
  </w:style>
  <w:style w:type="paragraph" w:styleId="NormalWeb">
    <w:name w:val="Normal (Web)"/>
    <w:basedOn w:val="Normal"/>
    <w:uiPriority w:val="99"/>
    <w:rsid w:val="00FD33DD"/>
    <w:pPr>
      <w:spacing w:before="100" w:beforeAutospacing="1" w:after="100" w:afterAutospacing="1"/>
    </w:pPr>
    <w:rPr>
      <w:rFonts w:ascii="Times New Roman" w:hAnsi="Times New Roman"/>
    </w:rPr>
  </w:style>
  <w:style w:type="paragraph" w:styleId="Textoindependiente">
    <w:name w:val="Body Text"/>
    <w:basedOn w:val="Normal"/>
    <w:link w:val="TextoindependienteCar"/>
    <w:rsid w:val="008E670A"/>
    <w:pPr>
      <w:spacing w:after="120"/>
    </w:pPr>
  </w:style>
  <w:style w:type="character" w:customStyle="1" w:styleId="TextoindependienteCar">
    <w:name w:val="Texto independiente Car"/>
    <w:link w:val="Textoindependiente"/>
    <w:rsid w:val="008E670A"/>
    <w:rPr>
      <w:rFonts w:ascii="Arial" w:hAnsi="Arial"/>
      <w:sz w:val="24"/>
      <w:szCs w:val="24"/>
      <w:lang w:val="es-ES" w:eastAsia="es-ES"/>
    </w:rPr>
  </w:style>
  <w:style w:type="paragraph" w:styleId="Prrafodelista">
    <w:name w:val="List Paragraph"/>
    <w:aliases w:val="HOJA,Bolita,Párrafo de lista4,BOLADEF,Párrafo de lista3,Párrafo de lista21,BOLA,Nivel 1 OS,Colorful List - Accent 11,Colorful List - Accent 111,Párrafo numerado,titulo 3,Bullet List,FooterText,numbered,List Paragraph1,List,Bullets,Ha"/>
    <w:basedOn w:val="Normal"/>
    <w:link w:val="PrrafodelistaCar"/>
    <w:uiPriority w:val="1"/>
    <w:qFormat/>
    <w:rsid w:val="000C4CEF"/>
    <w:pPr>
      <w:ind w:left="720"/>
      <w:contextualSpacing/>
    </w:pPr>
    <w:rPr>
      <w:rFonts w:ascii="Times New Roman" w:hAnsi="Times New Roman"/>
      <w:sz w:val="20"/>
      <w:szCs w:val="20"/>
      <w:lang w:val="es-CO" w:eastAsia="es-CO"/>
    </w:rPr>
  </w:style>
  <w:style w:type="character" w:customStyle="1" w:styleId="EncabezadoCar">
    <w:name w:val="Encabezado Car"/>
    <w:basedOn w:val="Fuentedeprrafopredeter"/>
    <w:link w:val="Encabezado"/>
    <w:rsid w:val="00C9233D"/>
    <w:rPr>
      <w:rFonts w:ascii="Arial" w:hAnsi="Arial"/>
      <w:lang w:val="es-ES_tradnl" w:eastAsia="es-ES"/>
    </w:rPr>
  </w:style>
  <w:style w:type="character" w:customStyle="1" w:styleId="Ttulo2Car">
    <w:name w:val="Título 2 Car"/>
    <w:aliases w:val="Título 2 Car Car Car,Título 2 Car Car Car Car Car Car,Título 2 Car Car Car Car Car1"/>
    <w:basedOn w:val="Fuentedeprrafopredeter"/>
    <w:link w:val="Ttulo2"/>
    <w:uiPriority w:val="99"/>
    <w:rsid w:val="000C4CEF"/>
    <w:rPr>
      <w:rFonts w:eastAsiaTheme="majorEastAsia" w:cstheme="majorBidi"/>
      <w:small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9"/>
    <w:rsid w:val="000C4CEF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9"/>
    <w:rsid w:val="000C4CEF"/>
    <w:rPr>
      <w:rFonts w:eastAsiaTheme="majorEastAsia" w:cstheme="majorBidi"/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9"/>
    <w:rsid w:val="000C4CEF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Ttulo9Car">
    <w:name w:val="Título 9 Car"/>
    <w:basedOn w:val="Fuentedeprrafopredeter"/>
    <w:link w:val="Ttulo9"/>
    <w:uiPriority w:val="99"/>
    <w:rsid w:val="000C4CEF"/>
    <w:rPr>
      <w:rFonts w:eastAsiaTheme="majorEastAsia" w:cstheme="majorBidi"/>
      <w:b/>
      <w:bCs/>
      <w:i/>
      <w:iCs/>
      <w:color w:val="7F7F7F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9"/>
    <w:rsid w:val="000C4CEF"/>
    <w:rPr>
      <w:rFonts w:ascii="Arial" w:eastAsiaTheme="majorEastAsia" w:hAnsi="Arial" w:cstheme="majorBidi"/>
      <w:b/>
      <w:sz w:val="32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0C4CEF"/>
    <w:rPr>
      <w:rFonts w:ascii="Arial" w:eastAsiaTheme="majorEastAsia" w:hAnsi="Arial" w:cs="Arial"/>
      <w:b/>
      <w:bCs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0C4CEF"/>
    <w:rPr>
      <w:rFonts w:eastAsia="MS Mincho" w:cstheme="majorBid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0C4CEF"/>
    <w:rPr>
      <w:rFonts w:eastAsiaTheme="majorEastAsia" w:cstheme="majorBid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0C4CEF"/>
    <w:rPr>
      <w:rFonts w:ascii="Times New Roman" w:hAnsi="Times New Roman"/>
      <w:i/>
      <w:iCs/>
      <w:smallCaps/>
      <w:spacing w:val="10"/>
      <w:sz w:val="28"/>
      <w:szCs w:val="28"/>
      <w:lang w:val="es-CO"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0C4CEF"/>
    <w:rPr>
      <w:i/>
      <w:iCs/>
      <w:smallCaps/>
      <w:spacing w:val="10"/>
      <w:sz w:val="28"/>
      <w:szCs w:val="28"/>
    </w:rPr>
  </w:style>
  <w:style w:type="character" w:styleId="nfasis">
    <w:name w:val="Emphasis"/>
    <w:uiPriority w:val="20"/>
    <w:qFormat/>
    <w:rsid w:val="000C4CEF"/>
    <w:rPr>
      <w:b/>
      <w:bCs/>
      <w:i/>
      <w:iCs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0C4CEF"/>
    <w:rPr>
      <w:rFonts w:ascii="Times New Roman" w:hAnsi="Times New Roman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- Accent 11 Car,Colorful List - Accent 111 Car,Párrafo numerado Car,titulo 3 Car,FooterText Car"/>
    <w:basedOn w:val="Fuentedeprrafopredeter"/>
    <w:link w:val="Prrafodelista"/>
    <w:uiPriority w:val="34"/>
    <w:qFormat/>
    <w:rsid w:val="000C4CEF"/>
  </w:style>
  <w:style w:type="paragraph" w:styleId="Cita">
    <w:name w:val="Quote"/>
    <w:basedOn w:val="Normal"/>
    <w:next w:val="Normal"/>
    <w:link w:val="CitaCar"/>
    <w:uiPriority w:val="99"/>
    <w:qFormat/>
    <w:rsid w:val="000C4CEF"/>
    <w:rPr>
      <w:rFonts w:ascii="Times New Roman" w:eastAsiaTheme="majorEastAsia" w:hAnsi="Times New Roman" w:cstheme="majorBidi"/>
      <w:i/>
      <w:iCs/>
      <w:sz w:val="20"/>
      <w:szCs w:val="20"/>
      <w:lang w:val="es-CO" w:eastAsia="es-CO"/>
    </w:rPr>
  </w:style>
  <w:style w:type="character" w:customStyle="1" w:styleId="CitaCar">
    <w:name w:val="Cita Car"/>
    <w:basedOn w:val="Fuentedeprrafopredeter"/>
    <w:link w:val="Cita"/>
    <w:uiPriority w:val="99"/>
    <w:rsid w:val="000C4CEF"/>
    <w:rPr>
      <w:rFonts w:eastAsiaTheme="majorEastAsia" w:cstheme="majorBidi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4CE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Times New Roman" w:eastAsiaTheme="majorEastAsia" w:hAnsi="Times New Roman" w:cstheme="majorBidi"/>
      <w:i/>
      <w:iCs/>
      <w:sz w:val="20"/>
      <w:szCs w:val="20"/>
      <w:lang w:val="es-CO" w:eastAsia="es-CO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4CEF"/>
    <w:rPr>
      <w:rFonts w:eastAsiaTheme="majorEastAsia" w:cstheme="majorBidi"/>
      <w:i/>
      <w:iCs/>
    </w:rPr>
  </w:style>
  <w:style w:type="character" w:styleId="nfasissutil">
    <w:name w:val="Subtle Emphasis"/>
    <w:uiPriority w:val="99"/>
    <w:qFormat/>
    <w:rsid w:val="000C4CEF"/>
    <w:rPr>
      <w:i/>
      <w:iCs/>
    </w:rPr>
  </w:style>
  <w:style w:type="character" w:styleId="nfasisintenso">
    <w:name w:val="Intense Emphasis"/>
    <w:uiPriority w:val="21"/>
    <w:qFormat/>
    <w:rsid w:val="000C4CE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C4CEF"/>
    <w:rPr>
      <w:smallCaps/>
    </w:rPr>
  </w:style>
  <w:style w:type="character" w:styleId="Referenciaintensa">
    <w:name w:val="Intense Reference"/>
    <w:uiPriority w:val="32"/>
    <w:qFormat/>
    <w:rsid w:val="000C4CEF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0C4CEF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0C4CEF"/>
    <w:pPr>
      <w:keepNext w:val="0"/>
      <w:keepLines w:val="0"/>
      <w:spacing w:before="480" w:after="0"/>
      <w:contextualSpacing/>
      <w:jc w:val="left"/>
      <w:outlineLvl w:val="9"/>
    </w:pPr>
    <w:rPr>
      <w:rFonts w:ascii="Times New Roman" w:hAnsi="Times New Roman"/>
      <w:b w:val="0"/>
      <w:smallCaps/>
      <w:spacing w:val="5"/>
      <w:sz w:val="36"/>
      <w:szCs w:val="36"/>
      <w:lang w:val="en-US" w:eastAsia="en-US" w:bidi="en-US"/>
    </w:rPr>
  </w:style>
  <w:style w:type="paragraph" w:styleId="Textodeglobo">
    <w:name w:val="Balloon Text"/>
    <w:basedOn w:val="Normal"/>
    <w:link w:val="TextodegloboCar"/>
    <w:uiPriority w:val="99"/>
    <w:unhideWhenUsed/>
    <w:rsid w:val="001F06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0682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F0682"/>
    <w:rPr>
      <w:rFonts w:ascii="Arial" w:hAnsi="Arial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rsid w:val="001F0682"/>
    <w:rPr>
      <w:rFonts w:cs="Arial"/>
      <w:lang w:val="es-CO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F0682"/>
    <w:rPr>
      <w:rFonts w:ascii="Arial" w:hAnsi="Arial" w:cs="Arial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F0682"/>
    <w:rPr>
      <w:rFonts w:ascii="Arial" w:eastAsia="MS Mincho" w:hAnsi="Arial"/>
      <w:sz w:val="24"/>
      <w:szCs w:val="24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1F0682"/>
    <w:rPr>
      <w:rFonts w:ascii="Tahoma" w:hAnsi="Tahoma" w:cs="Tahoma"/>
      <w:shd w:val="clear" w:color="auto" w:fill="000080"/>
      <w:lang w:val="es-ES" w:eastAsia="es-ES"/>
    </w:rPr>
  </w:style>
  <w:style w:type="paragraph" w:styleId="Mapadeldocumento">
    <w:name w:val="Document Map"/>
    <w:basedOn w:val="Normal"/>
    <w:link w:val="MapadeldocumentoCar"/>
    <w:rsid w:val="001F06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1">
    <w:name w:val="Mapa del documento Car1"/>
    <w:basedOn w:val="Fuentedeprrafopredeter"/>
    <w:uiPriority w:val="99"/>
    <w:rsid w:val="001F0682"/>
    <w:rPr>
      <w:rFonts w:ascii="Tahoma" w:hAnsi="Tahoma" w:cs="Tahoma"/>
      <w:sz w:val="16"/>
      <w:szCs w:val="16"/>
      <w:lang w:val="es-ES" w:eastAsia="es-ES"/>
    </w:rPr>
  </w:style>
  <w:style w:type="paragraph" w:customStyle="1" w:styleId="NbCar">
    <w:name w:val="Nb Car"/>
    <w:basedOn w:val="Normal"/>
    <w:rsid w:val="001F0682"/>
    <w:pPr>
      <w:ind w:right="51"/>
      <w:jc w:val="center"/>
    </w:pPr>
    <w:rPr>
      <w:rFonts w:cs="Arial"/>
      <w:b/>
      <w:sz w:val="18"/>
      <w:szCs w:val="18"/>
    </w:rPr>
  </w:style>
  <w:style w:type="paragraph" w:customStyle="1" w:styleId="N">
    <w:name w:val="Nç"/>
    <w:basedOn w:val="Normal"/>
    <w:rsid w:val="001F0682"/>
    <w:pPr>
      <w:ind w:right="51"/>
      <w:jc w:val="both"/>
    </w:pPr>
    <w:rPr>
      <w:rFonts w:ascii="Times New Roman" w:hAnsi="Times New Roman"/>
      <w:sz w:val="20"/>
      <w:szCs w:val="20"/>
    </w:rPr>
  </w:style>
  <w:style w:type="character" w:customStyle="1" w:styleId="NbCarCar">
    <w:name w:val="Nb Car Car"/>
    <w:basedOn w:val="Fuentedeprrafopredeter"/>
    <w:rsid w:val="001F0682"/>
    <w:rPr>
      <w:rFonts w:ascii="Arial" w:hAnsi="Arial" w:cs="Arial"/>
      <w:b/>
      <w:sz w:val="18"/>
      <w:szCs w:val="18"/>
      <w:lang w:val="es-ES" w:eastAsia="es-ES" w:bidi="ar-SA"/>
    </w:rPr>
  </w:style>
  <w:style w:type="paragraph" w:styleId="Textodebloque">
    <w:name w:val="Block Text"/>
    <w:basedOn w:val="Normal"/>
    <w:rsid w:val="001F0682"/>
    <w:pPr>
      <w:widowControl w:val="0"/>
      <w:autoSpaceDE w:val="0"/>
      <w:autoSpaceDN w:val="0"/>
      <w:ind w:left="1915" w:right="1944"/>
      <w:jc w:val="center"/>
    </w:pPr>
    <w:rPr>
      <w:rFonts w:cs="Arial"/>
      <w:sz w:val="22"/>
      <w:szCs w:val="22"/>
      <w:lang w:val="es-ES_tradnl"/>
    </w:rPr>
  </w:style>
  <w:style w:type="paragraph" w:styleId="Textocomentario">
    <w:name w:val="annotation text"/>
    <w:basedOn w:val="Normal"/>
    <w:link w:val="TextocomentarioCar"/>
    <w:uiPriority w:val="99"/>
    <w:rsid w:val="001F0682"/>
    <w:rPr>
      <w:rFonts w:ascii="Times New Roman" w:hAnsi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F0682"/>
    <w:rPr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1F0682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F0682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rsid w:val="001F0682"/>
    <w:rPr>
      <w:b/>
      <w:bCs/>
      <w:lang w:val="es-ES" w:eastAsia="es-ES"/>
    </w:rPr>
  </w:style>
  <w:style w:type="character" w:styleId="Hipervnculo">
    <w:name w:val="Hyperlink"/>
    <w:basedOn w:val="Fuentedeprrafopredeter"/>
    <w:uiPriority w:val="99"/>
    <w:rsid w:val="001F0682"/>
    <w:rPr>
      <w:color w:val="0000FF"/>
      <w:u w:val="single"/>
    </w:rPr>
  </w:style>
  <w:style w:type="paragraph" w:customStyle="1" w:styleId="MINUTAS">
    <w:name w:val="MINUTAS"/>
    <w:rsid w:val="001F0682"/>
    <w:pPr>
      <w:spacing w:before="170"/>
      <w:ind w:left="170" w:right="170"/>
      <w:jc w:val="both"/>
    </w:pPr>
    <w:rPr>
      <w:rFonts w:ascii="Helvetica" w:hAnsi="Helvetica"/>
      <w:lang w:val="en-US" w:eastAsia="es-ES"/>
    </w:rPr>
  </w:style>
  <w:style w:type="paragraph" w:customStyle="1" w:styleId="CarCarCarCarCarCarCar">
    <w:name w:val="Car Car Car Car Car Car Car"/>
    <w:basedOn w:val="Normal"/>
    <w:rsid w:val="001F068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1F0682"/>
    <w:pPr>
      <w:spacing w:after="120" w:line="480" w:lineRule="auto"/>
      <w:ind w:left="283"/>
    </w:pPr>
    <w:rPr>
      <w:rFonts w:ascii="Times New Roman" w:hAnsi="Times New Roman"/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F0682"/>
    <w:rPr>
      <w:lang w:val="es-ES_tradnl" w:eastAsia="es-ES"/>
    </w:rPr>
  </w:style>
  <w:style w:type="paragraph" w:customStyle="1" w:styleId="CarCarCar2CarCarCarCar">
    <w:name w:val="Car Car Car2 Car Car Car Car"/>
    <w:basedOn w:val="Normal"/>
    <w:rsid w:val="001F068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titulo21">
    <w:name w:val="titulo21"/>
    <w:basedOn w:val="Fuentedeprrafopredeter"/>
    <w:rsid w:val="001F0682"/>
    <w:rPr>
      <w:rFonts w:ascii="Verdana" w:hAnsi="Verdana" w:hint="default"/>
      <w:b/>
      <w:bCs/>
      <w:color w:val="000000"/>
      <w:sz w:val="15"/>
      <w:szCs w:val="15"/>
    </w:rPr>
  </w:style>
  <w:style w:type="paragraph" w:styleId="Sangradetextonormal">
    <w:name w:val="Body Text Indent"/>
    <w:basedOn w:val="Normal"/>
    <w:link w:val="SangradetextonormalCar"/>
    <w:rsid w:val="001F0682"/>
    <w:pPr>
      <w:spacing w:after="120"/>
      <w:ind w:left="283"/>
    </w:pPr>
    <w:rPr>
      <w:rFonts w:ascii="Times New Roman" w:hAnsi="Times New Roman"/>
    </w:rPr>
  </w:style>
  <w:style w:type="character" w:customStyle="1" w:styleId="SangradetextonormalCar">
    <w:name w:val="Sangría de texto normal Car"/>
    <w:basedOn w:val="Fuentedeprrafopredeter"/>
    <w:link w:val="Sangradetextonormal"/>
    <w:rsid w:val="001F0682"/>
    <w:rPr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1F0682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F0682"/>
    <w:rPr>
      <w:sz w:val="16"/>
      <w:szCs w:val="16"/>
      <w:lang w:val="es-ES" w:eastAsia="es-ES"/>
    </w:rPr>
  </w:style>
  <w:style w:type="paragraph" w:styleId="Descripcin">
    <w:name w:val="caption"/>
    <w:basedOn w:val="Normal"/>
    <w:next w:val="Normal"/>
    <w:qFormat/>
    <w:rsid w:val="000C4CEF"/>
    <w:rPr>
      <w:rFonts w:ascii="Times New Roman" w:hAnsi="Times New Roman"/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0C4CEF"/>
    <w:pPr>
      <w:spacing w:line="360" w:lineRule="auto"/>
    </w:pPr>
    <w:rPr>
      <w:b/>
      <w:sz w:val="14"/>
    </w:rPr>
  </w:style>
  <w:style w:type="paragraph" w:styleId="TDC3">
    <w:name w:val="toc 3"/>
    <w:basedOn w:val="Normal"/>
    <w:next w:val="Normal"/>
    <w:autoRedefine/>
    <w:uiPriority w:val="39"/>
    <w:qFormat/>
    <w:rsid w:val="000C4CEF"/>
    <w:pPr>
      <w:ind w:left="480"/>
    </w:pPr>
    <w:rPr>
      <w:rFonts w:ascii="Times New Roman" w:hAnsi="Times New Roman"/>
      <w:sz w:val="16"/>
    </w:rPr>
  </w:style>
  <w:style w:type="character" w:customStyle="1" w:styleId="Rtulodeencabezadodemensaje">
    <w:name w:val="Rótulo de encabezado de mensaje"/>
    <w:rsid w:val="001F0682"/>
    <w:rPr>
      <w:rFonts w:ascii="Arial Black" w:hAnsi="Arial Black"/>
      <w:spacing w:val="-10"/>
      <w:sz w:val="18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0C4CEF"/>
    <w:pPr>
      <w:spacing w:after="100" w:line="276" w:lineRule="auto"/>
      <w:ind w:left="220"/>
    </w:pPr>
    <w:rPr>
      <w:sz w:val="12"/>
      <w:szCs w:val="22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1F0682"/>
    <w:pPr>
      <w:spacing w:after="100" w:line="276" w:lineRule="auto"/>
      <w:ind w:left="660"/>
    </w:pPr>
    <w:rPr>
      <w:rFonts w:ascii="Calibri" w:hAnsi="Calibri"/>
      <w:sz w:val="22"/>
      <w:szCs w:val="22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1F0682"/>
    <w:pPr>
      <w:spacing w:after="100" w:line="276" w:lineRule="auto"/>
      <w:ind w:left="880"/>
    </w:pPr>
    <w:rPr>
      <w:rFonts w:ascii="Calibri" w:hAnsi="Calibri"/>
      <w:sz w:val="22"/>
      <w:szCs w:val="22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1F0682"/>
    <w:pPr>
      <w:spacing w:after="100" w:line="276" w:lineRule="auto"/>
      <w:ind w:left="1100"/>
    </w:pPr>
    <w:rPr>
      <w:rFonts w:ascii="Calibri" w:hAnsi="Calibri"/>
      <w:sz w:val="22"/>
      <w:szCs w:val="22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1F0682"/>
    <w:pPr>
      <w:spacing w:after="100" w:line="276" w:lineRule="auto"/>
      <w:ind w:left="1320"/>
    </w:pPr>
    <w:rPr>
      <w:rFonts w:ascii="Calibri" w:hAnsi="Calibri"/>
      <w:sz w:val="22"/>
      <w:szCs w:val="22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1F0682"/>
    <w:pPr>
      <w:spacing w:after="100" w:line="276" w:lineRule="auto"/>
      <w:ind w:left="1540"/>
    </w:pPr>
    <w:rPr>
      <w:rFonts w:ascii="Calibri" w:hAnsi="Calibri"/>
      <w:sz w:val="22"/>
      <w:szCs w:val="22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1F0682"/>
    <w:pPr>
      <w:spacing w:after="100" w:line="276" w:lineRule="auto"/>
      <w:ind w:left="1760"/>
    </w:pPr>
    <w:rPr>
      <w:rFonts w:ascii="Calibri" w:hAnsi="Calibri"/>
      <w:sz w:val="22"/>
      <w:szCs w:val="22"/>
      <w:lang w:val="es-CO" w:eastAsia="es-CO"/>
    </w:rPr>
  </w:style>
  <w:style w:type="paragraph" w:customStyle="1" w:styleId="Default">
    <w:name w:val="Default"/>
    <w:rsid w:val="001F068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1F0682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pple-style-span">
    <w:name w:val="apple-style-span"/>
    <w:basedOn w:val="Fuentedeprrafopredeter"/>
    <w:rsid w:val="001F0682"/>
  </w:style>
  <w:style w:type="character" w:customStyle="1" w:styleId="apple-converted-space">
    <w:name w:val="apple-converted-space"/>
    <w:basedOn w:val="Fuentedeprrafopredeter"/>
    <w:rsid w:val="001F0682"/>
  </w:style>
  <w:style w:type="paragraph" w:customStyle="1" w:styleId="Pa47">
    <w:name w:val="Pa47"/>
    <w:basedOn w:val="Default"/>
    <w:next w:val="Default"/>
    <w:uiPriority w:val="99"/>
    <w:rsid w:val="001F0682"/>
    <w:pPr>
      <w:spacing w:line="201" w:lineRule="atLeast"/>
    </w:pPr>
    <w:rPr>
      <w:rFonts w:ascii="Times New Roman" w:eastAsia="Times New Roman" w:hAnsi="Times New Roman" w:cs="Times New Roman"/>
      <w:color w:val="auto"/>
      <w:lang w:val="es-CO"/>
    </w:rPr>
  </w:style>
  <w:style w:type="paragraph" w:customStyle="1" w:styleId="Pa44">
    <w:name w:val="Pa44"/>
    <w:basedOn w:val="Default"/>
    <w:next w:val="Default"/>
    <w:uiPriority w:val="99"/>
    <w:rsid w:val="001F0682"/>
    <w:pPr>
      <w:spacing w:line="201" w:lineRule="atLeast"/>
    </w:pPr>
    <w:rPr>
      <w:rFonts w:ascii="Times New Roman" w:eastAsia="Times New Roman" w:hAnsi="Times New Roman" w:cs="Times New Roman"/>
      <w:color w:val="auto"/>
      <w:lang w:val="es-CO"/>
    </w:rPr>
  </w:style>
  <w:style w:type="character" w:customStyle="1" w:styleId="Listavistosa-nfasis1Car">
    <w:name w:val="Lista vistosa - Énfasis 1 Car"/>
    <w:link w:val="Listavistosa-nfasis1"/>
    <w:uiPriority w:val="34"/>
    <w:rsid w:val="001F0682"/>
    <w:rPr>
      <w:rFonts w:ascii="Times New Roman" w:eastAsia="Times New Roman" w:hAnsi="Times New Roman" w:cs="Times New Roman"/>
      <w:lang w:val="es-ES"/>
    </w:rPr>
  </w:style>
  <w:style w:type="table" w:styleId="Listavistosa-nfasis1">
    <w:name w:val="Colorful List Accent 1"/>
    <w:basedOn w:val="Tablanormal"/>
    <w:link w:val="Listavistosa-nfasis1Car"/>
    <w:uiPriority w:val="34"/>
    <w:rsid w:val="001F0682"/>
    <w:rPr>
      <w:lang w:val="es-E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yiv1949498575msolistparagraph">
    <w:name w:val="yiv1949498575msolistparagraph"/>
    <w:basedOn w:val="Normal"/>
    <w:rsid w:val="001F0682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Textoindependiente31">
    <w:name w:val="Texto independiente 31"/>
    <w:basedOn w:val="Normal"/>
    <w:rsid w:val="001F0682"/>
    <w:pPr>
      <w:tabs>
        <w:tab w:val="left" w:pos="360"/>
      </w:tabs>
      <w:suppressAutoHyphens/>
      <w:autoSpaceDN w:val="0"/>
      <w:jc w:val="both"/>
      <w:textAlignment w:val="baseline"/>
    </w:pPr>
    <w:rPr>
      <w:rFonts w:cs="Arial"/>
      <w:bCs/>
    </w:rPr>
  </w:style>
  <w:style w:type="character" w:styleId="Refdecomentario">
    <w:name w:val="annotation reference"/>
    <w:basedOn w:val="Fuentedeprrafopredeter"/>
    <w:uiPriority w:val="99"/>
    <w:unhideWhenUsed/>
    <w:rsid w:val="001F0682"/>
    <w:rPr>
      <w:sz w:val="16"/>
      <w:szCs w:val="16"/>
    </w:rPr>
  </w:style>
  <w:style w:type="paragraph" w:styleId="Revisin">
    <w:name w:val="Revision"/>
    <w:hidden/>
    <w:uiPriority w:val="99"/>
    <w:semiHidden/>
    <w:rsid w:val="001F0682"/>
    <w:rPr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1F0682"/>
  </w:style>
  <w:style w:type="paragraph" w:styleId="Lista">
    <w:name w:val="List"/>
    <w:basedOn w:val="Normal"/>
    <w:uiPriority w:val="99"/>
    <w:rsid w:val="00C60835"/>
    <w:pPr>
      <w:ind w:left="283" w:hanging="283"/>
      <w:contextualSpacing/>
    </w:pPr>
    <w:rPr>
      <w:rFonts w:ascii="Times New Roman" w:hAnsi="Times New Roman"/>
      <w:sz w:val="20"/>
      <w:szCs w:val="20"/>
      <w:lang w:val="es-CO" w:eastAsia="es-CO"/>
    </w:rPr>
  </w:style>
  <w:style w:type="paragraph" w:customStyle="1" w:styleId="CM14">
    <w:name w:val="CM14"/>
    <w:basedOn w:val="Default"/>
    <w:next w:val="Default"/>
    <w:uiPriority w:val="99"/>
    <w:rsid w:val="00C60835"/>
    <w:pPr>
      <w:spacing w:line="276" w:lineRule="atLeast"/>
    </w:pPr>
    <w:rPr>
      <w:rFonts w:eastAsia="Times New Roman"/>
      <w:color w:val="auto"/>
      <w:lang w:val="es-CO"/>
    </w:rPr>
  </w:style>
  <w:style w:type="table" w:styleId="Tablaconcuadrcula">
    <w:name w:val="Table Grid"/>
    <w:basedOn w:val="Tablanormal"/>
    <w:rsid w:val="00771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4">
    <w:name w:val="Pa24"/>
    <w:basedOn w:val="Default"/>
    <w:next w:val="Default"/>
    <w:rsid w:val="009A22AC"/>
    <w:pPr>
      <w:spacing w:line="181" w:lineRule="atLeast"/>
    </w:pPr>
    <w:rPr>
      <w:rFonts w:ascii="Times New Roman" w:eastAsia="Times New Roman" w:hAnsi="Times New Roman" w:cs="Times New Roman"/>
      <w:color w:val="auto"/>
    </w:rPr>
  </w:style>
  <w:style w:type="character" w:customStyle="1" w:styleId="TtuloCar">
    <w:name w:val="Título Car"/>
    <w:basedOn w:val="Fuentedeprrafopredeter"/>
    <w:link w:val="Ttulo"/>
    <w:uiPriority w:val="10"/>
    <w:rsid w:val="000C4CEF"/>
    <w:rPr>
      <w:rFonts w:ascii="Tahoma" w:eastAsiaTheme="majorEastAsia" w:hAnsi="Tahoma" w:cs="Tahom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C4CEF"/>
    <w:rPr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unhideWhenUsed/>
    <w:rsid w:val="0011478C"/>
    <w:rPr>
      <w:color w:val="800080"/>
      <w:u w:val="single"/>
    </w:rPr>
  </w:style>
  <w:style w:type="paragraph" w:customStyle="1" w:styleId="font5">
    <w:name w:val="font5"/>
    <w:basedOn w:val="Normal"/>
    <w:rsid w:val="0011478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CO" w:eastAsia="es-CO"/>
    </w:rPr>
  </w:style>
  <w:style w:type="paragraph" w:customStyle="1" w:styleId="xl68">
    <w:name w:val="xl68"/>
    <w:basedOn w:val="Normal"/>
    <w:rsid w:val="0011478C"/>
    <w:pP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O" w:eastAsia="es-CO"/>
    </w:rPr>
  </w:style>
  <w:style w:type="paragraph" w:customStyle="1" w:styleId="xl69">
    <w:name w:val="xl69"/>
    <w:basedOn w:val="Normal"/>
    <w:rsid w:val="0011478C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70">
    <w:name w:val="xl70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71">
    <w:name w:val="xl71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72">
    <w:name w:val="xl72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73">
    <w:name w:val="xl73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74">
    <w:name w:val="xl74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75">
    <w:name w:val="xl75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76">
    <w:name w:val="xl76"/>
    <w:basedOn w:val="Normal"/>
    <w:rsid w:val="0011478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77">
    <w:name w:val="xl77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78">
    <w:name w:val="xl78"/>
    <w:basedOn w:val="Normal"/>
    <w:rsid w:val="00114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79">
    <w:name w:val="xl79"/>
    <w:basedOn w:val="Normal"/>
    <w:rsid w:val="00114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80">
    <w:name w:val="xl80"/>
    <w:basedOn w:val="Normal"/>
    <w:rsid w:val="00114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O" w:eastAsia="es-CO"/>
    </w:rPr>
  </w:style>
  <w:style w:type="paragraph" w:customStyle="1" w:styleId="xl81">
    <w:name w:val="xl81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82">
    <w:name w:val="xl82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O" w:eastAsia="es-CO"/>
    </w:rPr>
  </w:style>
  <w:style w:type="paragraph" w:customStyle="1" w:styleId="xl83">
    <w:name w:val="xl83"/>
    <w:basedOn w:val="Normal"/>
    <w:rsid w:val="00114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O" w:eastAsia="es-CO"/>
    </w:rPr>
  </w:style>
  <w:style w:type="paragraph" w:customStyle="1" w:styleId="xl84">
    <w:name w:val="xl84"/>
    <w:basedOn w:val="Normal"/>
    <w:rsid w:val="00114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O" w:eastAsia="es-CO"/>
    </w:rPr>
  </w:style>
  <w:style w:type="paragraph" w:customStyle="1" w:styleId="xl85">
    <w:name w:val="xl85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O" w:eastAsia="es-CO"/>
    </w:rPr>
  </w:style>
  <w:style w:type="paragraph" w:customStyle="1" w:styleId="xl86">
    <w:name w:val="xl86"/>
    <w:basedOn w:val="Normal"/>
    <w:rsid w:val="00114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O" w:eastAsia="es-CO"/>
    </w:rPr>
  </w:style>
  <w:style w:type="paragraph" w:customStyle="1" w:styleId="xl87">
    <w:name w:val="xl87"/>
    <w:basedOn w:val="Normal"/>
    <w:rsid w:val="00114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O" w:eastAsia="es-CO"/>
    </w:rPr>
  </w:style>
  <w:style w:type="paragraph" w:customStyle="1" w:styleId="xl88">
    <w:name w:val="xl88"/>
    <w:basedOn w:val="Normal"/>
    <w:rsid w:val="00114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O" w:eastAsia="es-CO"/>
    </w:rPr>
  </w:style>
  <w:style w:type="paragraph" w:customStyle="1" w:styleId="xl89">
    <w:name w:val="xl89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O" w:eastAsia="es-CO"/>
    </w:rPr>
  </w:style>
  <w:style w:type="paragraph" w:customStyle="1" w:styleId="xl90">
    <w:name w:val="xl90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val="es-CO" w:eastAsia="es-CO"/>
    </w:rPr>
  </w:style>
  <w:style w:type="paragraph" w:customStyle="1" w:styleId="xl91">
    <w:name w:val="xl91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92">
    <w:name w:val="xl92"/>
    <w:basedOn w:val="Normal"/>
    <w:rsid w:val="001147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93">
    <w:name w:val="xl93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94">
    <w:name w:val="xl94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O" w:eastAsia="es-CO"/>
    </w:rPr>
  </w:style>
  <w:style w:type="paragraph" w:customStyle="1" w:styleId="xl95">
    <w:name w:val="xl95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O" w:eastAsia="es-CO"/>
    </w:rPr>
  </w:style>
  <w:style w:type="paragraph" w:customStyle="1" w:styleId="xl96">
    <w:name w:val="xl96"/>
    <w:basedOn w:val="Normal"/>
    <w:rsid w:val="00114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O" w:eastAsia="es-CO"/>
    </w:rPr>
  </w:style>
  <w:style w:type="paragraph" w:customStyle="1" w:styleId="xl97">
    <w:name w:val="xl97"/>
    <w:basedOn w:val="Normal"/>
    <w:rsid w:val="00114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O" w:eastAsia="es-CO"/>
    </w:rPr>
  </w:style>
  <w:style w:type="paragraph" w:customStyle="1" w:styleId="xl98">
    <w:name w:val="xl98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O" w:eastAsia="es-CO"/>
    </w:rPr>
  </w:style>
  <w:style w:type="paragraph" w:customStyle="1" w:styleId="xl99">
    <w:name w:val="xl99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O" w:eastAsia="es-CO"/>
    </w:rPr>
  </w:style>
  <w:style w:type="paragraph" w:customStyle="1" w:styleId="xl100">
    <w:name w:val="xl100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O" w:eastAsia="es-CO"/>
    </w:rPr>
  </w:style>
  <w:style w:type="paragraph" w:customStyle="1" w:styleId="xl101">
    <w:name w:val="xl101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O" w:eastAsia="es-CO"/>
    </w:rPr>
  </w:style>
  <w:style w:type="paragraph" w:customStyle="1" w:styleId="xl102">
    <w:name w:val="xl102"/>
    <w:basedOn w:val="Normal"/>
    <w:rsid w:val="00114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O" w:eastAsia="es-CO"/>
    </w:rPr>
  </w:style>
  <w:style w:type="paragraph" w:customStyle="1" w:styleId="xl103">
    <w:name w:val="xl103"/>
    <w:basedOn w:val="Normal"/>
    <w:rsid w:val="00114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O" w:eastAsia="es-CO"/>
    </w:rPr>
  </w:style>
  <w:style w:type="paragraph" w:customStyle="1" w:styleId="xl104">
    <w:name w:val="xl104"/>
    <w:basedOn w:val="Normal"/>
    <w:rsid w:val="005A4A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O" w:eastAsia="es-CO"/>
    </w:rPr>
  </w:style>
  <w:style w:type="paragraph" w:customStyle="1" w:styleId="xl105">
    <w:name w:val="xl105"/>
    <w:basedOn w:val="Normal"/>
    <w:rsid w:val="005A4A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O" w:eastAsia="es-CO"/>
    </w:rPr>
  </w:style>
  <w:style w:type="paragraph" w:customStyle="1" w:styleId="xl106">
    <w:name w:val="xl106"/>
    <w:basedOn w:val="Normal"/>
    <w:rsid w:val="005A4A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O" w:eastAsia="es-CO"/>
    </w:rPr>
  </w:style>
  <w:style w:type="paragraph" w:customStyle="1" w:styleId="xl107">
    <w:name w:val="xl107"/>
    <w:basedOn w:val="Normal"/>
    <w:rsid w:val="005A4A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O" w:eastAsia="es-CO"/>
    </w:rPr>
  </w:style>
  <w:style w:type="paragraph" w:customStyle="1" w:styleId="xl108">
    <w:name w:val="xl108"/>
    <w:basedOn w:val="Normal"/>
    <w:rsid w:val="005A4A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O" w:eastAsia="es-CO"/>
    </w:rPr>
  </w:style>
  <w:style w:type="paragraph" w:customStyle="1" w:styleId="xl109">
    <w:name w:val="xl109"/>
    <w:basedOn w:val="Normal"/>
    <w:rsid w:val="005A4A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O" w:eastAsia="es-CO"/>
    </w:rPr>
  </w:style>
  <w:style w:type="paragraph" w:customStyle="1" w:styleId="xl110">
    <w:name w:val="xl110"/>
    <w:basedOn w:val="Normal"/>
    <w:rsid w:val="005A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es-CO" w:eastAsia="es-CO"/>
    </w:rPr>
  </w:style>
  <w:style w:type="paragraph" w:customStyle="1" w:styleId="xl111">
    <w:name w:val="xl111"/>
    <w:basedOn w:val="Normal"/>
    <w:rsid w:val="005A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112">
    <w:name w:val="xl112"/>
    <w:basedOn w:val="Normal"/>
    <w:rsid w:val="005A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113">
    <w:name w:val="xl113"/>
    <w:basedOn w:val="Normal"/>
    <w:rsid w:val="005A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114">
    <w:name w:val="xl114"/>
    <w:basedOn w:val="Normal"/>
    <w:rsid w:val="005A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115">
    <w:name w:val="xl115"/>
    <w:basedOn w:val="Normal"/>
    <w:rsid w:val="005A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116">
    <w:name w:val="xl116"/>
    <w:basedOn w:val="Normal"/>
    <w:rsid w:val="005A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es-CO" w:eastAsia="es-CO"/>
    </w:rPr>
  </w:style>
  <w:style w:type="paragraph" w:customStyle="1" w:styleId="font6">
    <w:name w:val="font6"/>
    <w:basedOn w:val="Normal"/>
    <w:rsid w:val="00BA2623"/>
    <w:pPr>
      <w:spacing w:before="100" w:beforeAutospacing="1" w:after="100" w:afterAutospacing="1"/>
    </w:pPr>
    <w:rPr>
      <w:rFonts w:ascii="Arial Narrow" w:hAnsi="Arial Narrow"/>
      <w:b/>
      <w:bCs/>
      <w:color w:val="000000"/>
      <w:sz w:val="16"/>
      <w:szCs w:val="16"/>
      <w:lang w:val="es-CO" w:eastAsia="es-CO"/>
    </w:rPr>
  </w:style>
  <w:style w:type="paragraph" w:customStyle="1" w:styleId="font7">
    <w:name w:val="font7"/>
    <w:basedOn w:val="Normal"/>
    <w:rsid w:val="00BA2623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14"/>
      <w:szCs w:val="14"/>
      <w:lang w:val="es-CO" w:eastAsia="es-CO"/>
    </w:rPr>
  </w:style>
  <w:style w:type="paragraph" w:customStyle="1" w:styleId="font8">
    <w:name w:val="font8"/>
    <w:basedOn w:val="Normal"/>
    <w:rsid w:val="00BA2623"/>
    <w:pPr>
      <w:spacing w:before="100" w:beforeAutospacing="1" w:after="100" w:afterAutospacing="1"/>
    </w:pPr>
    <w:rPr>
      <w:rFonts w:ascii="Times New Roman" w:hAnsi="Times New Roman"/>
      <w:color w:val="000000"/>
      <w:sz w:val="14"/>
      <w:szCs w:val="14"/>
      <w:lang w:val="es-CO" w:eastAsia="es-CO"/>
    </w:rPr>
  </w:style>
  <w:style w:type="paragraph" w:customStyle="1" w:styleId="xl65">
    <w:name w:val="xl65"/>
    <w:basedOn w:val="Normal"/>
    <w:rsid w:val="00BA26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es-CO" w:eastAsia="es-CO"/>
    </w:rPr>
  </w:style>
  <w:style w:type="paragraph" w:customStyle="1" w:styleId="xl66">
    <w:name w:val="xl66"/>
    <w:basedOn w:val="Normal"/>
    <w:rsid w:val="00BA26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6"/>
      <w:szCs w:val="16"/>
      <w:lang w:val="es-CO" w:eastAsia="es-CO"/>
    </w:rPr>
  </w:style>
  <w:style w:type="paragraph" w:customStyle="1" w:styleId="xl67">
    <w:name w:val="xl67"/>
    <w:basedOn w:val="Normal"/>
    <w:rsid w:val="00BA26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6"/>
      <w:szCs w:val="16"/>
      <w:lang w:val="es-CO" w:eastAsia="es-CO"/>
    </w:rPr>
  </w:style>
  <w:style w:type="paragraph" w:customStyle="1" w:styleId="CM15">
    <w:name w:val="CM15"/>
    <w:basedOn w:val="Default"/>
    <w:next w:val="Default"/>
    <w:uiPriority w:val="99"/>
    <w:rsid w:val="00733437"/>
    <w:rPr>
      <w:rFonts w:eastAsia="Times New Roman"/>
      <w:color w:val="auto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2D21B39592AA4D9FA09FE6D0C4C04F" ma:contentTypeVersion="1" ma:contentTypeDescription="Crear nuevo documento." ma:contentTypeScope="" ma:versionID="0474df6c0d552f81ff107216025aeab6">
  <xsd:schema xmlns:xsd="http://www.w3.org/2001/XMLSchema" xmlns:xs="http://www.w3.org/2001/XMLSchema" xmlns:p="http://schemas.microsoft.com/office/2006/metadata/properties" xmlns:ns2="6e2a57a2-9d48-4009-82e5-3fe89fb6c543" targetNamespace="http://schemas.microsoft.com/office/2006/metadata/properties" ma:root="true" ma:fieldsID="7a8cf46ae5321b6d3f54f8b7a1f3ae62" ns2:_="">
    <xsd:import namespace="6e2a57a2-9d48-4009-82e5-3fe89fb6c54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a57a2-9d48-4009-82e5-3fe89fb6c5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F098014-BC94-4061-92C7-734065BF9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169DB-6901-4804-983B-2A079A4B7AB7}"/>
</file>

<file path=customXml/itemProps3.xml><?xml version="1.0" encoding="utf-8"?>
<ds:datastoreItem xmlns:ds="http://schemas.openxmlformats.org/officeDocument/2006/customXml" ds:itemID="{4B3D91D2-E0D2-4FB4-BABB-A9B877E30276}">
  <ds:schemaRefs>
    <ds:schemaRef ds:uri="http://schemas.microsoft.com/office/2006/metadata/properties"/>
    <ds:schemaRef ds:uri="http://schemas.microsoft.com/office/infopath/2007/PartnerControls"/>
    <ds:schemaRef ds:uri="752c9166-85b5-40e8-abe6-9b205b19dfaa"/>
  </ds:schemaRefs>
</ds:datastoreItem>
</file>

<file path=customXml/itemProps4.xml><?xml version="1.0" encoding="utf-8"?>
<ds:datastoreItem xmlns:ds="http://schemas.openxmlformats.org/officeDocument/2006/customXml" ds:itemID="{B3391745-A28C-467A-9B61-4574B3254E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7370DC-A8B5-4107-93F6-18957097C0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3415</Words>
  <Characters>18786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 el cual se reglamenta parcialmente la Ley 715 de 2001</vt:lpstr>
    </vt:vector>
  </TitlesOfParts>
  <Company>PRSIDENCIA DE LA REPUBLICA</Company>
  <LinksUpToDate>false</LinksUpToDate>
  <CharactersWithSpaces>22157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el cual se reglamenta parcialmente la Ley 715 de 2001</dc:title>
  <dc:subject/>
  <dc:creator>PRESIDENCIA</dc:creator>
  <cp:keywords/>
  <dc:description/>
  <cp:lastModifiedBy>Denisse Gisella Rivera Sarmiento</cp:lastModifiedBy>
  <cp:revision>5</cp:revision>
  <cp:lastPrinted>2020-03-09T19:48:00Z</cp:lastPrinted>
  <dcterms:created xsi:type="dcterms:W3CDTF">2025-03-27T14:58:00Z</dcterms:created>
  <dcterms:modified xsi:type="dcterms:W3CDTF">2025-03-27T15:03:00Z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  <property fmtid="{D5CDD505-2E9C-101B-9397-08002B2CF9AE}" pid="6" name="ContentTypeId">
    <vt:lpwstr>0x010100E22D21B39592AA4D9FA09FE6D0C4C04F</vt:lpwstr>
  </property>
</Properties>
</file>