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246B7" w14:textId="65DBB50F" w:rsidR="00B717D4" w:rsidRPr="004C7496" w:rsidRDefault="009B116A" w:rsidP="00B717D4">
      <w:pPr>
        <w:ind w:left="-142" w:right="-348"/>
        <w:jc w:val="center"/>
        <w:rPr>
          <w:rFonts w:ascii="Arial Narrow" w:hAnsi="Arial Narrow" w:cs="Arial"/>
          <w:b/>
        </w:rPr>
      </w:pPr>
      <w:bookmarkStart w:id="0" w:name="_Hlk174459760"/>
      <w:bookmarkStart w:id="1" w:name="_Hlk161325371"/>
      <w:bookmarkEnd w:id="0"/>
      <w:r w:rsidRPr="004C7496">
        <w:rPr>
          <w:rFonts w:ascii="Arial Narrow" w:hAnsi="Arial Narrow" w:cs="Arial"/>
          <w:b/>
        </w:rPr>
        <w:t xml:space="preserve"> </w:t>
      </w:r>
    </w:p>
    <w:p w14:paraId="7C7FB24B" w14:textId="77777777" w:rsidR="00B717D4" w:rsidRPr="004C7496" w:rsidRDefault="00B717D4" w:rsidP="00B717D4">
      <w:pPr>
        <w:ind w:left="-142" w:right="-348"/>
        <w:jc w:val="center"/>
        <w:rPr>
          <w:rFonts w:ascii="Arial Narrow" w:hAnsi="Arial Narrow"/>
          <w:b/>
        </w:rPr>
      </w:pPr>
      <w:r w:rsidRPr="004C7496">
        <w:rPr>
          <w:rFonts w:ascii="Arial Narrow" w:hAnsi="Arial Narrow"/>
          <w:b/>
        </w:rPr>
        <w:t>LA DIRECTORA GENERAL DE LA AGENCIA PARA LA REINCORPORACIÓN Y LA NORMALIZACIÓN</w:t>
      </w:r>
    </w:p>
    <w:p w14:paraId="45176B97" w14:textId="77777777" w:rsidR="00FB3166" w:rsidRPr="004C7496" w:rsidRDefault="00FB3166" w:rsidP="00B717D4">
      <w:pPr>
        <w:ind w:left="-142" w:right="-348"/>
        <w:jc w:val="center"/>
        <w:rPr>
          <w:rFonts w:ascii="Arial Narrow" w:hAnsi="Arial Narrow"/>
          <w:b/>
        </w:rPr>
      </w:pPr>
    </w:p>
    <w:p w14:paraId="49E7E2F4" w14:textId="2D8D820B" w:rsidR="00B717D4" w:rsidRPr="004C7496" w:rsidRDefault="00B717D4" w:rsidP="00B717D4">
      <w:pPr>
        <w:pStyle w:val="Default"/>
        <w:ind w:left="-142" w:right="-348"/>
        <w:jc w:val="center"/>
        <w:rPr>
          <w:rFonts w:ascii="Arial Narrow" w:hAnsi="Arial Narrow"/>
          <w:color w:val="auto"/>
        </w:rPr>
      </w:pPr>
      <w:r w:rsidRPr="004C7496">
        <w:rPr>
          <w:rFonts w:ascii="Arial Narrow" w:hAnsi="Arial Narrow"/>
          <w:color w:val="auto"/>
        </w:rPr>
        <w:t>En uso de sus atribuciones legales y en especial</w:t>
      </w:r>
      <w:r w:rsidR="0009795F" w:rsidRPr="004C7496">
        <w:rPr>
          <w:rFonts w:ascii="Arial Narrow" w:hAnsi="Arial Narrow"/>
          <w:color w:val="auto"/>
        </w:rPr>
        <w:t xml:space="preserve">, </w:t>
      </w:r>
      <w:r w:rsidRPr="004C7496">
        <w:rPr>
          <w:rFonts w:ascii="Arial Narrow" w:hAnsi="Arial Narrow"/>
          <w:color w:val="auto"/>
        </w:rPr>
        <w:t>las</w:t>
      </w:r>
      <w:r w:rsidR="0009795F" w:rsidRPr="004C7496">
        <w:rPr>
          <w:rFonts w:ascii="Arial Narrow" w:hAnsi="Arial Narrow"/>
          <w:color w:val="auto"/>
        </w:rPr>
        <w:t xml:space="preserve"> conferidas por los numerales 11 y 17 d</w:t>
      </w:r>
      <w:r w:rsidRPr="004C7496">
        <w:rPr>
          <w:rFonts w:ascii="Arial Narrow" w:hAnsi="Arial Narrow"/>
          <w:color w:val="auto"/>
        </w:rPr>
        <w:t>el artículo 8° del Decreto Ley 4138 de 2011 y lo establecido en el 2.2.2.6.1 del Decreto 1083 de 2015, y</w:t>
      </w:r>
    </w:p>
    <w:p w14:paraId="5FFA8048" w14:textId="77777777" w:rsidR="00B717D4" w:rsidRPr="004C7496" w:rsidRDefault="00B717D4" w:rsidP="00B717D4">
      <w:pPr>
        <w:pStyle w:val="Default"/>
        <w:ind w:left="-142" w:right="-348"/>
        <w:jc w:val="center"/>
        <w:rPr>
          <w:rFonts w:ascii="Arial Narrow" w:hAnsi="Arial Narrow"/>
          <w:color w:val="auto"/>
          <w:lang w:val="es-CO" w:eastAsia="en-US"/>
        </w:rPr>
      </w:pPr>
    </w:p>
    <w:p w14:paraId="28183B99" w14:textId="28C2A588" w:rsidR="00B717D4" w:rsidRPr="00106B2A" w:rsidRDefault="00B717D4" w:rsidP="00B717D4">
      <w:pPr>
        <w:pStyle w:val="Ttulo3"/>
        <w:spacing w:before="0" w:after="0"/>
        <w:ind w:left="-142" w:right="-348"/>
        <w:jc w:val="center"/>
        <w:rPr>
          <w:rFonts w:ascii="Arial Narrow" w:hAnsi="Arial Narrow"/>
          <w:sz w:val="24"/>
          <w:szCs w:val="24"/>
          <w:lang w:val="it-IT"/>
        </w:rPr>
      </w:pPr>
      <w:r w:rsidRPr="00106B2A">
        <w:rPr>
          <w:rFonts w:ascii="Arial Narrow" w:hAnsi="Arial Narrow"/>
          <w:sz w:val="24"/>
          <w:szCs w:val="24"/>
          <w:lang w:val="it-IT"/>
        </w:rPr>
        <w:t>C O N S I D E R A N D O</w:t>
      </w:r>
      <w:r w:rsidR="00B737CC">
        <w:rPr>
          <w:rFonts w:ascii="Arial Narrow" w:hAnsi="Arial Narrow"/>
          <w:sz w:val="24"/>
          <w:szCs w:val="24"/>
          <w:lang w:val="it-IT"/>
        </w:rPr>
        <w:t xml:space="preserve"> </w:t>
      </w:r>
    </w:p>
    <w:p w14:paraId="44B33692" w14:textId="77777777" w:rsidR="00B717D4" w:rsidRPr="00106B2A" w:rsidRDefault="00B717D4" w:rsidP="00B717D4">
      <w:pPr>
        <w:ind w:left="-142" w:right="-348"/>
        <w:rPr>
          <w:rFonts w:ascii="Arial Narrow" w:hAnsi="Arial Narrow"/>
          <w:lang w:val="it-IT"/>
        </w:rPr>
      </w:pPr>
    </w:p>
    <w:p w14:paraId="2F3F13D9" w14:textId="77777777" w:rsidR="0065485F" w:rsidRPr="004C7496" w:rsidRDefault="0065485F" w:rsidP="0065485F">
      <w:pPr>
        <w:ind w:left="-142" w:right="-348"/>
        <w:jc w:val="both"/>
        <w:rPr>
          <w:rFonts w:ascii="Arial Narrow" w:hAnsi="Arial Narrow"/>
        </w:rPr>
      </w:pPr>
      <w:r w:rsidRPr="004C7496">
        <w:rPr>
          <w:rFonts w:ascii="Arial Narrow" w:hAnsi="Arial Narrow"/>
        </w:rPr>
        <w:t>Que mediante el Decreto Ley 4138 de 2011 se creó la Agencia Colombiana para la Reintegración de Personas y Grupos Alzados en Armas (ACR), como una Unidad Administrativa Especial del orden nacional, adscrita al Departamento Administrativo de la Presidencia de la República.</w:t>
      </w:r>
    </w:p>
    <w:p w14:paraId="37039736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/>
        </w:rPr>
      </w:pPr>
    </w:p>
    <w:p w14:paraId="21E93C15" w14:textId="4E551B76" w:rsidR="0065485F" w:rsidRPr="004C7496" w:rsidRDefault="0065485F" w:rsidP="0065485F">
      <w:pPr>
        <w:ind w:left="-142" w:right="-348"/>
        <w:jc w:val="both"/>
        <w:rPr>
          <w:rFonts w:ascii="Arial Narrow" w:hAnsi="Arial Narrow"/>
        </w:rPr>
      </w:pPr>
      <w:r w:rsidRPr="004C7496">
        <w:rPr>
          <w:rFonts w:ascii="Arial Narrow" w:hAnsi="Arial Narrow"/>
        </w:rPr>
        <w:t xml:space="preserve">Que mediante Decreto Ley 897 de 2017, </w:t>
      </w:r>
      <w:r w:rsidRPr="004C7496">
        <w:rPr>
          <w:rFonts w:ascii="Arial Narrow" w:hAnsi="Arial Narrow"/>
          <w:i/>
          <w:iCs/>
        </w:rPr>
        <w:t>“Por el cual se modifica la estructura de la Agencia Colombiana para la Reintegración de Personas y Grupos Alzados en Armas y se dictan otras disposiciones</w:t>
      </w:r>
      <w:r w:rsidRPr="004C7496">
        <w:rPr>
          <w:rFonts w:ascii="Arial Narrow" w:hAnsi="Arial Narrow"/>
        </w:rPr>
        <w:t>”, se modificó la denominación de la Agencia Colombiana para la Reintegración de Personas y Grupos Alzados en Armas, por Agencia para la Reincorporación y la Normalización (ARN).</w:t>
      </w:r>
    </w:p>
    <w:p w14:paraId="0BD2B873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/>
        </w:rPr>
      </w:pPr>
    </w:p>
    <w:p w14:paraId="0BB2B9B7" w14:textId="77777777" w:rsidR="0065485F" w:rsidRPr="004C7496" w:rsidRDefault="0065485F" w:rsidP="0065485F">
      <w:pPr>
        <w:ind w:left="-142" w:right="-348"/>
        <w:jc w:val="both"/>
        <w:rPr>
          <w:rFonts w:ascii="Arial Narrow" w:hAnsi="Arial Narrow"/>
        </w:rPr>
      </w:pPr>
      <w:r w:rsidRPr="004C7496">
        <w:rPr>
          <w:rFonts w:ascii="Arial Narrow" w:hAnsi="Arial Narrow"/>
        </w:rPr>
        <w:t>Que con el Decreto No. 4975 de 2011, modificado por los Decretos Nos. 2413 de 2012 y 2254 de 2015, se estableció la Planta de Personal de la Agencia para la Reincorporación y la Normalización.</w:t>
      </w:r>
    </w:p>
    <w:p w14:paraId="0B589C28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/>
        </w:rPr>
      </w:pPr>
    </w:p>
    <w:p w14:paraId="628B4AEA" w14:textId="77777777" w:rsidR="0065485F" w:rsidRPr="004C7496" w:rsidRDefault="0065485F" w:rsidP="0065485F">
      <w:pPr>
        <w:ind w:left="-142" w:right="-348"/>
        <w:jc w:val="both"/>
        <w:rPr>
          <w:rFonts w:ascii="Arial Narrow" w:hAnsi="Arial Narrow"/>
        </w:rPr>
      </w:pPr>
      <w:r w:rsidRPr="004C7496">
        <w:rPr>
          <w:rFonts w:ascii="Arial Narrow" w:hAnsi="Arial Narrow"/>
        </w:rPr>
        <w:t>Que el artículo 2° del Decreto Ley 770 de 2005 consagra que las competencias laborales, funciones y requisitos específicos para el ejercicio de los empleos de las Entidades a las que éste se aplica, serán fijados por los respectivos organismos o Entidades, con sujeción a los parámetros que establezca el Gobierno Nacional.</w:t>
      </w:r>
    </w:p>
    <w:p w14:paraId="5475E274" w14:textId="77777777" w:rsidR="0013104E" w:rsidRPr="004C7496" w:rsidRDefault="0013104E" w:rsidP="0065485F">
      <w:pPr>
        <w:ind w:left="-142" w:right="-348"/>
        <w:jc w:val="both"/>
        <w:rPr>
          <w:rFonts w:ascii="Arial Narrow" w:hAnsi="Arial Narrow"/>
        </w:rPr>
      </w:pPr>
    </w:p>
    <w:p w14:paraId="14C5DE02" w14:textId="77777777" w:rsidR="0065485F" w:rsidRPr="004C7496" w:rsidRDefault="0065485F" w:rsidP="0065485F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>Que mediante Decreto 1083 de 2015, se estableció el sistema de funciones y de requisitos generales para los empleos públicos correspondientes a los distintos niveles jerárquicos de los Organismos y Entidades del orden nacional, que se regulan por las disposiciones de la Ley 909 de 2004.</w:t>
      </w:r>
    </w:p>
    <w:p w14:paraId="6EC5E71D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 w:cs="Arial"/>
        </w:rPr>
      </w:pPr>
    </w:p>
    <w:p w14:paraId="05E2B4E4" w14:textId="77777777" w:rsidR="0065485F" w:rsidRPr="004C7496" w:rsidRDefault="0065485F" w:rsidP="0065485F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>Que el Capítulo 4 del Título 2, Parte 2 del Libro 2 del Decreto 1083 de 2015, a partir del artículo 2.2.4.1 y subsiguientes, establece las competencias laborales generales para los diferentes empleos públicos y para los niveles jerárquicos de las Entidades a las cuales se aplican el Decreto Ley 770 y 785 de 2005.</w:t>
      </w:r>
    </w:p>
    <w:p w14:paraId="6D1B0D61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 w:cs="Arial"/>
        </w:rPr>
      </w:pPr>
    </w:p>
    <w:p w14:paraId="65425136" w14:textId="70BCB756" w:rsidR="0065485F" w:rsidRPr="004C7496" w:rsidRDefault="0065485F" w:rsidP="0065485F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>Que los incisos segundo y tercero del artículo 2.2.2.6.1 del Decreto 1083 de 2015, establecen que la adopción, adición, modificación o actualización del manual específico se efectuará mediante resolución interna del jefe del organismo o entidad, y que corresponde a la unidad de personal o quien haga sus veces, adelantar los estudios para la elaboración, actualización, modificación o adición del manual de funciones y de competencias laborales.</w:t>
      </w:r>
    </w:p>
    <w:p w14:paraId="5DC3F7F8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 w:cs="Arial"/>
        </w:rPr>
      </w:pPr>
    </w:p>
    <w:p w14:paraId="3C328246" w14:textId="718F2369" w:rsidR="0065485F" w:rsidRDefault="0065485F" w:rsidP="0065485F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 xml:space="preserve">Que mediante </w:t>
      </w:r>
      <w:r w:rsidR="00D26B78" w:rsidRPr="004C7496">
        <w:rPr>
          <w:rFonts w:ascii="Arial Narrow" w:hAnsi="Arial Narrow" w:cs="Arial"/>
        </w:rPr>
        <w:t>Re</w:t>
      </w:r>
      <w:r w:rsidR="00095C48" w:rsidRPr="004C7496">
        <w:rPr>
          <w:rFonts w:ascii="Arial Narrow" w:hAnsi="Arial Narrow" w:cs="Arial"/>
        </w:rPr>
        <w:t>solución 00</w:t>
      </w:r>
      <w:r w:rsidR="00004028" w:rsidRPr="004C7496">
        <w:rPr>
          <w:rFonts w:ascii="Arial Narrow" w:hAnsi="Arial Narrow" w:cs="Arial"/>
        </w:rPr>
        <w:t xml:space="preserve">07 de </w:t>
      </w:r>
      <w:r w:rsidR="007E6885" w:rsidRPr="004C7496">
        <w:rPr>
          <w:rFonts w:ascii="Arial Narrow" w:hAnsi="Arial Narrow" w:cs="Arial"/>
        </w:rPr>
        <w:t xml:space="preserve">2025 se realizó la compilación de las </w:t>
      </w:r>
      <w:r w:rsidRPr="004C7496">
        <w:rPr>
          <w:rFonts w:ascii="Arial Narrow" w:hAnsi="Arial Narrow" w:cs="Arial"/>
        </w:rPr>
        <w:t xml:space="preserve">Resoluciones Nos. 4444, 4445 y 4446 de 2018, </w:t>
      </w:r>
      <w:r w:rsidR="00C01FCA" w:rsidRPr="004C7496">
        <w:rPr>
          <w:rFonts w:ascii="Arial Narrow" w:hAnsi="Arial Narrow" w:cs="Arial"/>
        </w:rPr>
        <w:t>3058 de 2019, 1207 y 1416 de 2020, 0586, 1151 y 3199 de 2023 y 0098, 0235</w:t>
      </w:r>
      <w:r w:rsidR="00C01FCA" w:rsidRPr="004C7496">
        <w:rPr>
          <w:rFonts w:cs="Arial"/>
        </w:rPr>
        <w:t>​</w:t>
      </w:r>
      <w:r w:rsidR="00C01FCA" w:rsidRPr="004C7496">
        <w:rPr>
          <w:rFonts w:ascii="Arial Narrow" w:hAnsi="Arial Narrow" w:cs="Arial"/>
        </w:rPr>
        <w:t>, 0575, 1221</w:t>
      </w:r>
      <w:r w:rsidR="00C01FCA" w:rsidRPr="004C7496">
        <w:rPr>
          <w:rFonts w:cs="Arial"/>
        </w:rPr>
        <w:t>​</w:t>
      </w:r>
      <w:r w:rsidR="00C01FCA" w:rsidRPr="004C7496">
        <w:rPr>
          <w:rFonts w:ascii="Arial Narrow" w:hAnsi="Arial Narrow" w:cs="Arial"/>
        </w:rPr>
        <w:t xml:space="preserve">, </w:t>
      </w:r>
      <w:r w:rsidR="00C01FCA" w:rsidRPr="004C7496">
        <w:rPr>
          <w:rFonts w:cs="Arial"/>
        </w:rPr>
        <w:t>​</w:t>
      </w:r>
      <w:r w:rsidR="00C01FCA" w:rsidRPr="004C7496">
        <w:rPr>
          <w:rFonts w:ascii="Arial Narrow" w:hAnsi="Arial Narrow" w:cs="Arial"/>
        </w:rPr>
        <w:t>1531 y 2440 de 2024</w:t>
      </w:r>
      <w:r w:rsidR="007961F6">
        <w:rPr>
          <w:rFonts w:ascii="Arial Narrow" w:hAnsi="Arial Narrow" w:cs="Arial"/>
        </w:rPr>
        <w:t xml:space="preserve"> y </w:t>
      </w:r>
      <w:r w:rsidR="007961F6" w:rsidRPr="007961F6">
        <w:rPr>
          <w:rFonts w:ascii="Arial Narrow" w:hAnsi="Arial Narrow" w:cs="Arial"/>
        </w:rPr>
        <w:t>Resolución 002 de 202</w:t>
      </w:r>
      <w:r w:rsidR="007961F6">
        <w:rPr>
          <w:rFonts w:ascii="Arial Narrow" w:hAnsi="Arial Narrow" w:cs="Arial"/>
        </w:rPr>
        <w:t>5</w:t>
      </w:r>
      <w:r w:rsidR="002850DA" w:rsidRPr="004C7496">
        <w:rPr>
          <w:rFonts w:ascii="Arial Narrow" w:hAnsi="Arial Narrow" w:cs="Arial"/>
        </w:rPr>
        <w:t xml:space="preserve">, actos administrativos por medio de los cuales </w:t>
      </w:r>
      <w:r w:rsidRPr="004C7496">
        <w:rPr>
          <w:rFonts w:ascii="Arial Narrow" w:hAnsi="Arial Narrow" w:cs="Arial"/>
        </w:rPr>
        <w:t xml:space="preserve">se ajustó el Manual Específico de Funciones y de Competencias Laborales para la Planta de Personal de la Agencia para la Reincorporación y la Normalización – ARN en lo relacionado con las </w:t>
      </w:r>
      <w:r w:rsidR="00C01FCA" w:rsidRPr="004C7496">
        <w:rPr>
          <w:rFonts w:ascii="Arial Narrow" w:hAnsi="Arial Narrow" w:cs="Arial"/>
        </w:rPr>
        <w:t xml:space="preserve">funciones y </w:t>
      </w:r>
      <w:r w:rsidRPr="004C7496">
        <w:rPr>
          <w:rFonts w:ascii="Arial Narrow" w:hAnsi="Arial Narrow" w:cs="Arial"/>
        </w:rPr>
        <w:t>competencias requeridas para el desempeño de los empleos</w:t>
      </w:r>
      <w:r w:rsidR="00332079">
        <w:rPr>
          <w:rFonts w:ascii="Arial Narrow" w:hAnsi="Arial Narrow" w:cs="Arial"/>
        </w:rPr>
        <w:t xml:space="preserve">, </w:t>
      </w:r>
      <w:r w:rsidR="0045761B">
        <w:rPr>
          <w:rFonts w:ascii="Arial Narrow" w:hAnsi="Arial Narrow" w:cs="Arial"/>
        </w:rPr>
        <w:t xml:space="preserve">la cual </w:t>
      </w:r>
      <w:r w:rsidR="00332079">
        <w:rPr>
          <w:rFonts w:ascii="Arial Narrow" w:hAnsi="Arial Narrow" w:cs="Arial"/>
        </w:rPr>
        <w:t xml:space="preserve">posteriormente fue corregida mediante la </w:t>
      </w:r>
      <w:r w:rsidR="00332079" w:rsidRPr="00332079">
        <w:rPr>
          <w:rFonts w:ascii="Arial Narrow" w:hAnsi="Arial Narrow" w:cs="Arial"/>
        </w:rPr>
        <w:t>Resolución 0419 de 2025</w:t>
      </w:r>
      <w:r w:rsidR="00332079">
        <w:rPr>
          <w:rFonts w:ascii="Arial Narrow" w:hAnsi="Arial Narrow" w:cs="Arial"/>
        </w:rPr>
        <w:t xml:space="preserve"> por errores de forma. </w:t>
      </w:r>
    </w:p>
    <w:p w14:paraId="62A8C772" w14:textId="77777777" w:rsidR="00C01FCA" w:rsidRPr="004C7496" w:rsidRDefault="00C01FCA" w:rsidP="004B7F44">
      <w:pPr>
        <w:ind w:right="-348"/>
        <w:jc w:val="both"/>
        <w:rPr>
          <w:rFonts w:ascii="Arial Narrow" w:hAnsi="Arial Narrow" w:cs="Arial"/>
        </w:rPr>
      </w:pPr>
    </w:p>
    <w:p w14:paraId="3A5FC075" w14:textId="04AD47AD" w:rsidR="005C1D93" w:rsidRDefault="0065485F" w:rsidP="0065485F">
      <w:pPr>
        <w:pStyle w:val="Sinespaciado"/>
        <w:ind w:left="-142" w:right="-376"/>
        <w:jc w:val="both"/>
        <w:rPr>
          <w:rFonts w:ascii="Arial Narrow" w:hAnsi="Arial Narrow" w:cs="Arial"/>
          <w:i/>
          <w:iCs/>
          <w:color w:val="000000" w:themeColor="text1"/>
          <w:lang w:eastAsia="es-CO"/>
        </w:rPr>
      </w:pPr>
      <w:r w:rsidRPr="004C7496">
        <w:rPr>
          <w:rFonts w:ascii="Arial Narrow" w:hAnsi="Arial Narrow" w:cs="Arial"/>
          <w:color w:val="000000" w:themeColor="text1"/>
          <w:lang w:eastAsia="es-CO"/>
        </w:rPr>
        <w:lastRenderedPageBreak/>
        <w:t xml:space="preserve">Que del artículo 2.2.2.6.1 del Decreto 1083 de 2015 modificado por el artículo 4° del Decreto 498 de 30 de marzo de 2020 señala que: </w:t>
      </w:r>
      <w:r w:rsidRPr="004C7496">
        <w:rPr>
          <w:rFonts w:ascii="Arial Narrow" w:hAnsi="Arial Narrow" w:cs="Arial"/>
          <w:i/>
          <w:iCs/>
          <w:color w:val="000000" w:themeColor="text1"/>
          <w:lang w:eastAsia="es-CO"/>
        </w:rPr>
        <w:t>“(…) La adopción, adición, modificación o actualización del manual especifico se efectuará mediante resolución interna del jefe del organismo o entidad, de acuerdo con las disposiciones contenidas en el presente Título. Corresponde a la unidad de personal, o la que haga sus veces, en cada organismo o entidad, adelantar los estudios para la elaboración, actualización, modificación o adición del manual de funciones y de competencias laborales y velar por el cumplimiento de las disposiciones aquí previstas. (…)”</w:t>
      </w:r>
      <w:r w:rsidR="005C1D93">
        <w:rPr>
          <w:rFonts w:ascii="Arial Narrow" w:hAnsi="Arial Narrow" w:cs="Arial"/>
          <w:i/>
          <w:iCs/>
          <w:color w:val="000000" w:themeColor="text1"/>
          <w:lang w:eastAsia="es-CO"/>
        </w:rPr>
        <w:t>.</w:t>
      </w:r>
    </w:p>
    <w:p w14:paraId="42ABFC88" w14:textId="77777777" w:rsidR="005C1D93" w:rsidRDefault="005C1D93" w:rsidP="0065485F">
      <w:pPr>
        <w:pStyle w:val="Sinespaciado"/>
        <w:ind w:left="-142" w:right="-376"/>
        <w:jc w:val="both"/>
        <w:rPr>
          <w:rFonts w:ascii="Arial Narrow" w:hAnsi="Arial Narrow" w:cs="Arial"/>
          <w:i/>
          <w:iCs/>
          <w:color w:val="000000" w:themeColor="text1"/>
          <w:lang w:eastAsia="es-CO"/>
        </w:rPr>
      </w:pPr>
    </w:p>
    <w:p w14:paraId="30FC0648" w14:textId="1262A42E" w:rsidR="00CD6AF4" w:rsidRDefault="005C1D93" w:rsidP="00CD6AF4">
      <w:pPr>
        <w:pStyle w:val="Sinespaciado"/>
        <w:ind w:left="-142" w:right="-376"/>
        <w:jc w:val="both"/>
        <w:rPr>
          <w:rFonts w:ascii="Arial Narrow" w:hAnsi="Arial Narrow" w:cs="Arial"/>
          <w:color w:val="000000" w:themeColor="text1"/>
          <w:lang w:eastAsia="es-CO"/>
        </w:rPr>
      </w:pPr>
      <w:r>
        <w:rPr>
          <w:rFonts w:ascii="Arial Narrow" w:hAnsi="Arial Narrow" w:cs="Arial"/>
          <w:color w:val="000000" w:themeColor="text1"/>
          <w:lang w:eastAsia="es-CO"/>
        </w:rPr>
        <w:t>Que</w:t>
      </w:r>
      <w:r w:rsidR="00CD6AF4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8E1082" w:rsidRPr="008E1082">
        <w:rPr>
          <w:rFonts w:ascii="Arial Narrow" w:hAnsi="Arial Narrow" w:cs="Arial"/>
          <w:color w:val="000000" w:themeColor="text1"/>
          <w:lang w:eastAsia="es-CO"/>
        </w:rPr>
        <w:t>mediante memorando MEM25-001442 del 11 de febrero de 2025</w:t>
      </w:r>
      <w:r w:rsidR="00CD6AF4">
        <w:rPr>
          <w:rFonts w:ascii="Arial Narrow" w:hAnsi="Arial Narrow" w:cs="Arial"/>
          <w:color w:val="000000" w:themeColor="text1"/>
          <w:lang w:eastAsia="es-CO"/>
        </w:rPr>
        <w:t xml:space="preserve"> el cual fue objeto de alcance mediante memorando </w:t>
      </w:r>
      <w:r w:rsidR="00CD6AF4" w:rsidRPr="008E1082">
        <w:rPr>
          <w:rFonts w:ascii="Arial Narrow" w:hAnsi="Arial Narrow" w:cs="Arial"/>
          <w:color w:val="000000" w:themeColor="text1"/>
          <w:lang w:eastAsia="es-CO"/>
        </w:rPr>
        <w:t>MEM25-001688 del 17 de febrero de 2025</w:t>
      </w:r>
      <w:r w:rsidR="00CD6AF4">
        <w:rPr>
          <w:rFonts w:ascii="Arial Narrow" w:hAnsi="Arial Narrow" w:cs="Arial"/>
          <w:color w:val="000000" w:themeColor="text1"/>
          <w:lang w:eastAsia="es-CO"/>
        </w:rPr>
        <w:t xml:space="preserve">, </w:t>
      </w:r>
      <w:proofErr w:type="spellStart"/>
      <w:r w:rsidR="00CD6AF4">
        <w:rPr>
          <w:rFonts w:ascii="Arial Narrow" w:hAnsi="Arial Narrow" w:cs="Arial"/>
          <w:color w:val="000000" w:themeColor="text1"/>
          <w:lang w:eastAsia="es-CO"/>
        </w:rPr>
        <w:t>esta</w:t>
      </w:r>
      <w:proofErr w:type="spellEnd"/>
      <w:r w:rsidR="00CD6AF4">
        <w:rPr>
          <w:rFonts w:ascii="Arial Narrow" w:hAnsi="Arial Narrow" w:cs="Arial"/>
          <w:color w:val="000000" w:themeColor="text1"/>
          <w:lang w:eastAsia="es-CO"/>
        </w:rPr>
        <w:t xml:space="preserve"> la Dirección radicó ante Talento Humano la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D6AF4"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solicitud modificación </w:t>
      </w:r>
      <w:r w:rsidR="00C11681">
        <w:rPr>
          <w:rFonts w:ascii="Arial Narrow" w:hAnsi="Arial Narrow" w:cs="Arial"/>
          <w:color w:val="000000" w:themeColor="text1"/>
          <w:lang w:val="es-CO" w:eastAsia="es-CO"/>
        </w:rPr>
        <w:t>de la</w:t>
      </w:r>
      <w:r w:rsidR="00B737CC">
        <w:rPr>
          <w:rFonts w:ascii="Arial Narrow" w:hAnsi="Arial Narrow" w:cs="Arial"/>
          <w:color w:val="000000" w:themeColor="text1"/>
          <w:lang w:val="es-CO" w:eastAsia="es-CO"/>
        </w:rPr>
        <w:t xml:space="preserve"> </w:t>
      </w:r>
      <w:r w:rsidR="00CD6AF4" w:rsidRPr="00CD6AF4">
        <w:rPr>
          <w:rFonts w:ascii="Arial Narrow" w:hAnsi="Arial Narrow" w:cs="Arial"/>
          <w:color w:val="000000" w:themeColor="text1"/>
          <w:lang w:val="es-CO" w:eastAsia="es-CO"/>
        </w:rPr>
        <w:t>ficha</w:t>
      </w:r>
      <w:r w:rsidR="00C11681">
        <w:rPr>
          <w:rFonts w:ascii="Arial Narrow" w:hAnsi="Arial Narrow" w:cs="Arial"/>
          <w:color w:val="000000" w:themeColor="text1"/>
          <w:lang w:val="es-CO" w:eastAsia="es-CO"/>
        </w:rPr>
        <w:t xml:space="preserve"> del</w:t>
      </w:r>
      <w:r w:rsidR="00B737CC">
        <w:rPr>
          <w:rFonts w:ascii="Arial Narrow" w:hAnsi="Arial Narrow" w:cs="Arial"/>
          <w:color w:val="000000" w:themeColor="text1"/>
          <w:lang w:val="es-CO" w:eastAsia="es-CO"/>
        </w:rPr>
        <w:t xml:space="preserve"> </w:t>
      </w:r>
      <w:r w:rsidR="00CD6AF4"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manual de funciones asesor 1020 grado 12, </w:t>
      </w:r>
      <w:r w:rsidR="00CD6AF4">
        <w:rPr>
          <w:rFonts w:ascii="Arial Narrow" w:hAnsi="Arial Narrow" w:cs="Arial"/>
          <w:color w:val="000000" w:themeColor="text1"/>
          <w:lang w:val="es-CO" w:eastAsia="es-CO"/>
        </w:rPr>
        <w:t>publicada en las páginas 28 y 29</w:t>
      </w:r>
      <w:r w:rsidR="00B737CC">
        <w:rPr>
          <w:rFonts w:ascii="Arial Narrow" w:hAnsi="Arial Narrow" w:cs="Arial"/>
          <w:color w:val="000000" w:themeColor="text1"/>
          <w:lang w:val="es-CO" w:eastAsia="es-CO"/>
        </w:rPr>
        <w:t xml:space="preserve"> </w:t>
      </w:r>
      <w:r w:rsidR="00CD6AF4">
        <w:rPr>
          <w:rFonts w:ascii="Arial Narrow" w:hAnsi="Arial Narrow" w:cs="Arial"/>
          <w:color w:val="000000" w:themeColor="text1"/>
          <w:lang w:val="es-CO" w:eastAsia="es-CO"/>
        </w:rPr>
        <w:t>de la Resolución 07 de 2025.</w:t>
      </w:r>
    </w:p>
    <w:p w14:paraId="6DC9D2CC" w14:textId="77777777" w:rsidR="00CD6AF4" w:rsidRDefault="00CD6AF4" w:rsidP="0065485F">
      <w:pPr>
        <w:pStyle w:val="Sinespaciado"/>
        <w:ind w:left="-142" w:right="-376"/>
        <w:jc w:val="both"/>
        <w:rPr>
          <w:rFonts w:ascii="Arial Narrow" w:hAnsi="Arial Narrow" w:cs="Arial"/>
          <w:color w:val="000000" w:themeColor="text1"/>
          <w:lang w:eastAsia="es-CO"/>
        </w:rPr>
      </w:pPr>
    </w:p>
    <w:p w14:paraId="5B32A810" w14:textId="64E59A98" w:rsidR="00CD6AF4" w:rsidRDefault="00CD6AF4" w:rsidP="00CD6AF4">
      <w:pPr>
        <w:pStyle w:val="Sinespaciado"/>
        <w:ind w:left="-142" w:right="-376"/>
        <w:jc w:val="both"/>
        <w:rPr>
          <w:rFonts w:ascii="Arial Narrow" w:hAnsi="Arial Narrow" w:cs="Arial"/>
          <w:color w:val="000000" w:themeColor="text1"/>
          <w:lang w:eastAsia="es-CO"/>
        </w:rPr>
      </w:pPr>
      <w:r>
        <w:rPr>
          <w:rFonts w:ascii="Arial Narrow" w:hAnsi="Arial Narrow" w:cs="Arial"/>
          <w:color w:val="000000" w:themeColor="text1"/>
          <w:lang w:eastAsia="es-CO"/>
        </w:rPr>
        <w:t xml:space="preserve">Que mediante </w:t>
      </w:r>
      <w:r w:rsidRPr="008E1082">
        <w:rPr>
          <w:rFonts w:ascii="Arial Narrow" w:hAnsi="Arial Narrow" w:cs="Arial"/>
          <w:color w:val="000000" w:themeColor="text1"/>
          <w:lang w:eastAsia="es-CO"/>
        </w:rPr>
        <w:t>MEM25-001938 del 20 de febrero de 2025</w:t>
      </w:r>
      <w:r>
        <w:rPr>
          <w:rFonts w:ascii="Arial Narrow" w:hAnsi="Arial Narrow" w:cs="Arial"/>
          <w:color w:val="000000" w:themeColor="text1"/>
          <w:lang w:eastAsia="es-CO"/>
        </w:rPr>
        <w:t>,</w:t>
      </w:r>
      <w:r>
        <w:rPr>
          <w:rFonts w:ascii="Arial Narrow" w:hAnsi="Arial Narrow" w:cs="Arial"/>
          <w:color w:val="000000" w:themeColor="text1"/>
          <w:lang w:eastAsia="es-CO"/>
        </w:rPr>
        <w:t xml:space="preserve"> esta Dirección r</w:t>
      </w:r>
      <w:r>
        <w:rPr>
          <w:rFonts w:ascii="Arial Narrow" w:hAnsi="Arial Narrow" w:cs="Arial"/>
          <w:color w:val="000000" w:themeColor="text1"/>
          <w:lang w:eastAsia="es-CO"/>
        </w:rPr>
        <w:t xml:space="preserve">adicó ante Talento Humano </w:t>
      </w:r>
      <w:r w:rsidR="00124AC8">
        <w:rPr>
          <w:rFonts w:ascii="Arial Narrow" w:hAnsi="Arial Narrow" w:cs="Arial"/>
          <w:color w:val="000000" w:themeColor="text1"/>
          <w:lang w:eastAsia="es-CO"/>
        </w:rPr>
        <w:t xml:space="preserve">la </w:t>
      </w:r>
      <w:r w:rsidR="00124AC8" w:rsidRPr="00CD6AF4">
        <w:rPr>
          <w:rFonts w:ascii="Arial Narrow" w:hAnsi="Arial Narrow" w:cs="Arial"/>
          <w:color w:val="000000" w:themeColor="text1"/>
          <w:lang w:val="es-CO" w:eastAsia="es-CO"/>
        </w:rPr>
        <w:t>solicitud</w:t>
      </w:r>
      <w:r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 modificación</w:t>
      </w:r>
      <w:r w:rsidR="00C11681">
        <w:rPr>
          <w:rFonts w:ascii="Arial Narrow" w:hAnsi="Arial Narrow" w:cs="Arial"/>
          <w:color w:val="000000" w:themeColor="text1"/>
          <w:lang w:val="es-CO" w:eastAsia="es-CO"/>
        </w:rPr>
        <w:t xml:space="preserve"> de la </w:t>
      </w:r>
      <w:r w:rsidRPr="00CD6AF4">
        <w:rPr>
          <w:rFonts w:ascii="Arial Narrow" w:hAnsi="Arial Narrow" w:cs="Arial"/>
          <w:color w:val="000000" w:themeColor="text1"/>
          <w:lang w:val="es-CO" w:eastAsia="es-CO"/>
        </w:rPr>
        <w:t>ficha</w:t>
      </w:r>
      <w:r w:rsidR="00C11681">
        <w:rPr>
          <w:rFonts w:ascii="Arial Narrow" w:hAnsi="Arial Narrow" w:cs="Arial"/>
          <w:color w:val="000000" w:themeColor="text1"/>
          <w:lang w:val="es-CO" w:eastAsia="es-CO"/>
        </w:rPr>
        <w:t xml:space="preserve"> del</w:t>
      </w:r>
      <w:r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 manual de funciones asesor 1020 grado 12, 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publicada en las páginas </w:t>
      </w:r>
      <w:r>
        <w:rPr>
          <w:rFonts w:ascii="Arial Narrow" w:hAnsi="Arial Narrow" w:cs="Arial"/>
          <w:color w:val="000000" w:themeColor="text1"/>
          <w:lang w:val="es-CO" w:eastAsia="es-CO"/>
        </w:rPr>
        <w:t>30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y </w:t>
      </w:r>
      <w:r>
        <w:rPr>
          <w:rFonts w:ascii="Arial Narrow" w:hAnsi="Arial Narrow" w:cs="Arial"/>
          <w:color w:val="000000" w:themeColor="text1"/>
          <w:lang w:val="es-CO" w:eastAsia="es-CO"/>
        </w:rPr>
        <w:t>31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de la Resolución 07 de 2025.</w:t>
      </w:r>
    </w:p>
    <w:p w14:paraId="416658A9" w14:textId="77777777" w:rsidR="00CD6AF4" w:rsidRDefault="00CD6AF4" w:rsidP="00CD6AF4">
      <w:pPr>
        <w:pStyle w:val="Sinespaciado"/>
        <w:ind w:left="-142" w:right="-376"/>
        <w:jc w:val="both"/>
        <w:rPr>
          <w:rFonts w:ascii="Arial Narrow" w:hAnsi="Arial Narrow" w:cs="Arial"/>
          <w:color w:val="000000" w:themeColor="text1"/>
          <w:lang w:eastAsia="es-CO"/>
        </w:rPr>
      </w:pPr>
    </w:p>
    <w:p w14:paraId="78E7624A" w14:textId="02ECF12A" w:rsidR="000A7AFE" w:rsidRPr="00106B2A" w:rsidRDefault="00CD6AF4" w:rsidP="0042432A">
      <w:pPr>
        <w:pStyle w:val="Sinespaciado"/>
        <w:ind w:left="-142" w:right="-376"/>
        <w:jc w:val="both"/>
        <w:rPr>
          <w:rFonts w:ascii="Arial Narrow" w:hAnsi="Arial Narrow"/>
          <w:i/>
          <w:iCs/>
        </w:rPr>
      </w:pPr>
      <w:r>
        <w:rPr>
          <w:rFonts w:ascii="Arial Narrow" w:hAnsi="Arial Narrow" w:cs="Arial"/>
          <w:color w:val="000000" w:themeColor="text1"/>
          <w:lang w:eastAsia="es-CO"/>
        </w:rPr>
        <w:t>Que</w:t>
      </w:r>
      <w:r w:rsidR="00124AC8">
        <w:rPr>
          <w:rFonts w:ascii="Arial Narrow" w:hAnsi="Arial Narrow" w:cs="Arial"/>
          <w:color w:val="000000" w:themeColor="text1"/>
          <w:lang w:eastAsia="es-CO"/>
        </w:rPr>
        <w:t xml:space="preserve"> en el </w:t>
      </w:r>
      <w:r w:rsidR="008E1082" w:rsidRPr="008E1082">
        <w:rPr>
          <w:rFonts w:ascii="Arial Narrow" w:hAnsi="Arial Narrow" w:cs="Arial"/>
          <w:color w:val="000000" w:themeColor="text1"/>
          <w:lang w:eastAsia="es-CO"/>
        </w:rPr>
        <w:t>MEM25-002751 del 7 de marzo de 2025</w:t>
      </w:r>
      <w:r w:rsidR="00124AC8">
        <w:rPr>
          <w:rFonts w:ascii="Arial Narrow" w:hAnsi="Arial Narrow" w:cs="Arial"/>
          <w:color w:val="000000" w:themeColor="text1"/>
          <w:lang w:eastAsia="es-CO"/>
        </w:rPr>
        <w:t xml:space="preserve"> dirigido por esta Dirección a Talento Humano</w:t>
      </w:r>
      <w:r w:rsidR="00BD6B97">
        <w:rPr>
          <w:rFonts w:ascii="Arial Narrow" w:hAnsi="Arial Narrow" w:cs="Arial"/>
          <w:color w:val="000000" w:themeColor="text1"/>
          <w:lang w:eastAsia="es-CO"/>
        </w:rPr>
        <w:t>,</w:t>
      </w:r>
      <w:r w:rsidR="00A82DA3">
        <w:rPr>
          <w:rFonts w:ascii="Arial Narrow" w:hAnsi="Arial Narrow" w:cs="Arial"/>
          <w:color w:val="000000" w:themeColor="text1"/>
          <w:lang w:eastAsia="es-CO"/>
        </w:rPr>
        <w:t xml:space="preserve"> esta Dirección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124AC8">
        <w:rPr>
          <w:rFonts w:ascii="Arial Narrow" w:hAnsi="Arial Narrow" w:cs="Arial"/>
          <w:color w:val="000000" w:themeColor="text1"/>
          <w:lang w:eastAsia="es-CO"/>
        </w:rPr>
        <w:t>motiv</w:t>
      </w:r>
      <w:r w:rsidR="0042432A">
        <w:rPr>
          <w:rFonts w:ascii="Arial Narrow" w:hAnsi="Arial Narrow" w:cs="Arial"/>
          <w:color w:val="000000" w:themeColor="text1"/>
          <w:lang w:eastAsia="es-CO"/>
        </w:rPr>
        <w:t>ó</w:t>
      </w:r>
      <w:r w:rsidR="00124AC8">
        <w:rPr>
          <w:rFonts w:ascii="Arial Narrow" w:hAnsi="Arial Narrow" w:cs="Arial"/>
          <w:color w:val="000000" w:themeColor="text1"/>
          <w:lang w:eastAsia="es-CO"/>
        </w:rPr>
        <w:t xml:space="preserve"> la solicitud de las modificaciones de las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124AC8">
        <w:rPr>
          <w:rFonts w:ascii="Arial Narrow" w:hAnsi="Arial Narrow" w:cs="Arial"/>
          <w:color w:val="000000" w:themeColor="text1"/>
          <w:lang w:eastAsia="es-CO"/>
        </w:rPr>
        <w:t>fichas del Manual Específico de Funciones y competencias laborales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42432A">
        <w:rPr>
          <w:rFonts w:ascii="Arial Narrow" w:hAnsi="Arial Narrow" w:cs="Arial"/>
          <w:color w:val="000000" w:themeColor="text1"/>
          <w:lang w:eastAsia="es-CO"/>
        </w:rPr>
        <w:t>pa</w:t>
      </w:r>
      <w:r w:rsidR="00124AC8">
        <w:rPr>
          <w:rFonts w:ascii="Arial Narrow" w:hAnsi="Arial Narrow" w:cs="Arial"/>
          <w:color w:val="000000" w:themeColor="text1"/>
          <w:lang w:eastAsia="es-CO"/>
        </w:rPr>
        <w:t>ra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 los</w:t>
      </w:r>
      <w:r w:rsidR="00124AC8">
        <w:rPr>
          <w:rFonts w:ascii="Arial Narrow" w:hAnsi="Arial Narrow" w:cs="Arial"/>
          <w:color w:val="000000" w:themeColor="text1"/>
          <w:lang w:eastAsia="es-CO"/>
        </w:rPr>
        <w:t xml:space="preserve"> dos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42432A">
        <w:rPr>
          <w:rFonts w:ascii="Arial Narrow" w:hAnsi="Arial Narrow" w:cs="Arial"/>
          <w:color w:val="000000" w:themeColor="text1"/>
          <w:lang w:eastAsia="es-CO"/>
        </w:rPr>
        <w:t xml:space="preserve">(2) </w:t>
      </w:r>
      <w:r w:rsidR="00124AC8">
        <w:rPr>
          <w:rFonts w:ascii="Arial Narrow" w:hAnsi="Arial Narrow" w:cs="Arial"/>
          <w:color w:val="000000" w:themeColor="text1"/>
          <w:lang w:eastAsia="es-CO"/>
        </w:rPr>
        <w:t>empleos de Asesor, Código 1020, Grado 12</w:t>
      </w:r>
      <w:r w:rsidR="00A82DA3">
        <w:rPr>
          <w:rFonts w:ascii="Arial Narrow" w:hAnsi="Arial Narrow" w:cs="Arial"/>
          <w:color w:val="000000" w:themeColor="text1"/>
          <w:lang w:eastAsia="es-CO"/>
        </w:rPr>
        <w:t xml:space="preserve"> que por estructura organizacional corresponden a la Dirección General,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BD6B97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42432A">
        <w:rPr>
          <w:rFonts w:ascii="Arial Narrow" w:hAnsi="Arial Narrow" w:cs="Arial"/>
          <w:color w:val="000000" w:themeColor="text1"/>
          <w:lang w:eastAsia="es-CO"/>
        </w:rPr>
        <w:t xml:space="preserve">indicando entre otros que la misma se hace necesaria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“</w:t>
      </w:r>
      <w:r w:rsidR="004243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[…] 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con el fin de contar con perfiles para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A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sesorar y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O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rientar a la Dirección Programática de Reintegración en la implementación de estrategias y acciones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para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el cumplimiento de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su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misionalidad</w:t>
      </w:r>
      <w:r w:rsidR="00475507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;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así como en 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la formulación, ejecución, seguimiento, control administrativo y financiero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para cada uno de los procesos que son competencia de la Agencia para la Reincorporación y Normalización (ARN),</w:t>
      </w:r>
      <w:r w:rsidR="00475507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a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segur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ando </w:t>
      </w:r>
      <w:r w:rsidR="00DD71F4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que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estos, sean realmente inclusivos y efectivos, y permitan abordar de manera</w:t>
      </w:r>
      <w:r w:rsidR="00B737CC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adecuada las necesidades diferenciadas de género, de acuerdo con el marco normativo vigente, garantizando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la transversalización de este enfoque en los procesos y labores encomendadas a la Dirección Programática de Reintegración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”</w:t>
      </w:r>
      <w:r w:rsidR="00B737CC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</w:t>
      </w:r>
      <w:r w:rsidR="0042432A">
        <w:rPr>
          <w:rFonts w:ascii="Arial Narrow" w:hAnsi="Arial Narrow" w:cs="Arial"/>
          <w:color w:val="000000" w:themeColor="text1"/>
          <w:lang w:val="es-CO" w:eastAsia="es-CO"/>
        </w:rPr>
        <w:t>y con el fin de contribuir de manera transversal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</w:t>
      </w:r>
      <w:r w:rsidR="00C11681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“</w:t>
      </w:r>
      <w:r w:rsidR="00C11681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[…] </w:t>
      </w:r>
      <w:r w:rsidR="00C11681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al fortalecimiento de los planes, programas, proyectos, acciones y estrategias formuladas en el marco de implementación del proceso de enfoque de género; así, como en la formulación, ejecución, seguimiento, control administrativo y financiero de los procesos misionales y territoriales de la ARN</w:t>
      </w:r>
      <w:r w:rsidR="00C11681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”</w:t>
      </w:r>
      <w:r w:rsidR="00C11681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.</w:t>
      </w:r>
      <w:r w:rsidR="00B737CC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</w:t>
      </w:r>
      <w:r w:rsidR="0042432A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 xml:space="preserve"> </w:t>
      </w:r>
    </w:p>
    <w:p w14:paraId="655769B4" w14:textId="77777777" w:rsidR="000A7AFE" w:rsidRPr="004C7496" w:rsidRDefault="000A7AFE" w:rsidP="0065485F">
      <w:pPr>
        <w:pStyle w:val="Sinespaciado"/>
        <w:ind w:left="-142" w:right="-376"/>
        <w:jc w:val="both"/>
        <w:rPr>
          <w:rFonts w:ascii="Arial Narrow" w:hAnsi="Arial Narrow"/>
        </w:rPr>
      </w:pPr>
    </w:p>
    <w:p w14:paraId="10903715" w14:textId="56EC79D3" w:rsidR="00C11681" w:rsidRPr="00106B2A" w:rsidRDefault="0065485F" w:rsidP="0065485F">
      <w:pPr>
        <w:ind w:left="-142" w:right="-348"/>
        <w:jc w:val="both"/>
        <w:rPr>
          <w:rFonts w:ascii="Arial Narrow" w:hAnsi="Arial Narrow" w:cs="Arial"/>
          <w:i/>
          <w:iCs/>
        </w:rPr>
      </w:pPr>
      <w:r w:rsidRPr="004C7496">
        <w:rPr>
          <w:rFonts w:ascii="Arial Narrow" w:hAnsi="Arial Narrow" w:cs="Arial"/>
        </w:rPr>
        <w:t xml:space="preserve">Que </w:t>
      </w:r>
      <w:r w:rsidR="00C11681">
        <w:rPr>
          <w:rFonts w:ascii="Arial Narrow" w:hAnsi="Arial Narrow" w:cs="Arial"/>
        </w:rPr>
        <w:t xml:space="preserve">con base en la fundamentación expuesta en el </w:t>
      </w:r>
      <w:r w:rsidR="00C11681" w:rsidRPr="008E1082">
        <w:rPr>
          <w:rFonts w:ascii="Arial Narrow" w:hAnsi="Arial Narrow" w:cs="Arial"/>
          <w:color w:val="000000" w:themeColor="text1"/>
          <w:lang w:eastAsia="es-CO"/>
        </w:rPr>
        <w:t>MEM25-002751 del 7 de marzo de 2025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 y en cumplimiento de lo exigido en el precitado artículo 2</w:t>
      </w:r>
      <w:r w:rsidR="00C11681" w:rsidRPr="004C7496">
        <w:rPr>
          <w:rFonts w:ascii="Arial Narrow" w:hAnsi="Arial Narrow" w:cs="Arial"/>
          <w:color w:val="000000" w:themeColor="text1"/>
          <w:lang w:eastAsia="es-CO"/>
        </w:rPr>
        <w:t>.2.2.6.1 del Decreto 1083 de 2015 modificado por el artículo 4° del Decreto 498 de 30 de marzo de 2020</w:t>
      </w:r>
      <w:r w:rsidR="00C11681">
        <w:rPr>
          <w:rFonts w:ascii="Arial Narrow" w:hAnsi="Arial Narrow" w:cs="Arial"/>
          <w:color w:val="000000" w:themeColor="text1"/>
          <w:lang w:eastAsia="es-CO"/>
        </w:rPr>
        <w:t>,</w:t>
      </w:r>
      <w:r w:rsidR="00C71F80">
        <w:rPr>
          <w:rFonts w:ascii="Arial Narrow" w:hAnsi="Arial Narrow" w:cs="Arial"/>
          <w:color w:val="000000" w:themeColor="text1"/>
          <w:lang w:eastAsia="es-CO"/>
        </w:rPr>
        <w:t xml:space="preserve"> la Secretaría General a través del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 equipo de Talento Humano, adelantó la elaboración del estudio técnico que soporta la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modificación </w:t>
      </w:r>
      <w:r w:rsidR="00C11681">
        <w:rPr>
          <w:rFonts w:ascii="Arial Narrow" w:hAnsi="Arial Narrow" w:cs="Arial"/>
          <w:color w:val="000000" w:themeColor="text1"/>
          <w:lang w:eastAsia="es-CO"/>
        </w:rPr>
        <w:t>de las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11681">
        <w:rPr>
          <w:rFonts w:ascii="Arial Narrow" w:hAnsi="Arial Narrow" w:cs="Arial"/>
          <w:color w:val="000000" w:themeColor="text1"/>
          <w:lang w:eastAsia="es-CO"/>
        </w:rPr>
        <w:t>fichas del Manual Específico de Funciones y competencias laborales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11681">
        <w:rPr>
          <w:rFonts w:ascii="Arial Narrow" w:hAnsi="Arial Narrow" w:cs="Arial"/>
          <w:color w:val="000000" w:themeColor="text1"/>
          <w:lang w:eastAsia="es-CO"/>
        </w:rPr>
        <w:t>para los dos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(2) empleos de Asesor, Código 1020, Grado 12 </w:t>
      </w:r>
      <w:r w:rsidR="00C11681">
        <w:rPr>
          <w:rFonts w:ascii="Arial Narrow" w:hAnsi="Arial Narrow" w:cs="Arial"/>
          <w:color w:val="000000" w:themeColor="text1"/>
          <w:lang w:eastAsia="es-CO"/>
        </w:rPr>
        <w:t>, el cual hace parte integral del presente acto administrativo,</w:t>
      </w:r>
      <w:r w:rsidR="00B737CC">
        <w:rPr>
          <w:rFonts w:ascii="Arial Narrow" w:hAnsi="Arial Narrow" w:cs="Arial"/>
          <w:color w:val="000000" w:themeColor="text1"/>
          <w:lang w:eastAsia="es-CO"/>
        </w:rPr>
        <w:t xml:space="preserve"> </w:t>
      </w:r>
      <w:r w:rsidR="00C11681">
        <w:rPr>
          <w:rFonts w:ascii="Arial Narrow" w:hAnsi="Arial Narrow" w:cs="Arial"/>
          <w:color w:val="000000" w:themeColor="text1"/>
          <w:lang w:eastAsia="es-CO"/>
        </w:rPr>
        <w:t xml:space="preserve">el cual concluye </w:t>
      </w:r>
      <w:r w:rsidR="00C71F80">
        <w:rPr>
          <w:rFonts w:ascii="Arial Narrow" w:hAnsi="Arial Narrow" w:cs="Arial"/>
          <w:color w:val="000000" w:themeColor="text1"/>
          <w:lang w:eastAsia="es-CO"/>
        </w:rPr>
        <w:t xml:space="preserve">que </w:t>
      </w:r>
      <w:r w:rsidR="00C71F80" w:rsidRPr="00106B2A">
        <w:rPr>
          <w:rFonts w:ascii="Arial Narrow" w:hAnsi="Arial Narrow" w:cs="Arial"/>
          <w:i/>
          <w:iCs/>
          <w:color w:val="000000" w:themeColor="text1"/>
          <w:lang w:eastAsia="es-CO"/>
        </w:rPr>
        <w:t>“[…]</w:t>
      </w:r>
      <w:r w:rsidR="00C71F80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es viable, la modificación de dos fichas de dos empleos de libre nombramiento y remoción del Manual Específico de Funciones y de Competencias Laborales, respecto a cada uno de los criterios y elementos referidos del Manual Específico de Funciones y Competencias Laborales para las áreas del Grupo de Enfoque de Género, y la de Dirección General para el financiamiento y administración porque facilita el fortalecimiento de las capacidades institucionales y de los servidores públicos, y se ajusta a los requerimientos y a las necesidades de mejora del servicio de la entidad, de acuerdo con lo sustentando en el presente estudio técnico</w:t>
      </w:r>
      <w:r w:rsidR="00C71F80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”</w:t>
      </w:r>
      <w:r w:rsidR="00C71F80" w:rsidRPr="00106B2A">
        <w:rPr>
          <w:rFonts w:ascii="Arial Narrow" w:hAnsi="Arial Narrow" w:cs="Arial"/>
          <w:i/>
          <w:iCs/>
          <w:color w:val="000000" w:themeColor="text1"/>
          <w:lang w:val="es-CO" w:eastAsia="es-CO"/>
        </w:rPr>
        <w:t>.</w:t>
      </w:r>
      <w:r w:rsidR="00B737CC">
        <w:rPr>
          <w:rFonts w:ascii="Arial Narrow" w:hAnsi="Arial Narrow" w:cs="Arial"/>
          <w:i/>
          <w:iCs/>
          <w:color w:val="000000" w:themeColor="text1"/>
          <w:lang w:val="es-CO" w:eastAsia="es-CO"/>
        </w:rPr>
        <w:t xml:space="preserve"> </w:t>
      </w:r>
    </w:p>
    <w:p w14:paraId="5B8D0EE1" w14:textId="77777777" w:rsidR="000A7AFE" w:rsidRPr="004C7496" w:rsidRDefault="000A7AFE" w:rsidP="0065485F">
      <w:pPr>
        <w:ind w:left="-142" w:right="-348"/>
        <w:jc w:val="both"/>
        <w:rPr>
          <w:rFonts w:ascii="Arial Narrow" w:hAnsi="Arial Narrow" w:cs="Arial"/>
          <w:lang w:eastAsia="es-CO"/>
        </w:rPr>
      </w:pPr>
    </w:p>
    <w:p w14:paraId="0A04FC15" w14:textId="32C34F7F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 xml:space="preserve">Que, en cumplimiento de lo dispuesto en el parágrafo 3° del artículo 2.2.2.6.1 del Decreto 1083 de 2015, modificado por el artículo 4 del Decreto 498 de 2020, </w:t>
      </w:r>
      <w:r w:rsidRPr="0036219E">
        <w:rPr>
          <w:rFonts w:ascii="Arial Narrow" w:hAnsi="Arial Narrow" w:cs="Arial"/>
        </w:rPr>
        <w:t>mediante oficio OFI2</w:t>
      </w:r>
      <w:r w:rsidR="0036219E" w:rsidRPr="0036219E">
        <w:rPr>
          <w:rFonts w:ascii="Arial Narrow" w:hAnsi="Arial Narrow" w:cs="Arial"/>
        </w:rPr>
        <w:t>5</w:t>
      </w:r>
      <w:r w:rsidRPr="0036219E">
        <w:rPr>
          <w:rFonts w:ascii="Arial Narrow" w:hAnsi="Arial Narrow" w:cs="Arial"/>
        </w:rPr>
        <w:t>-00</w:t>
      </w:r>
      <w:r w:rsidR="0036219E" w:rsidRPr="0036219E">
        <w:rPr>
          <w:rFonts w:ascii="Arial Narrow" w:hAnsi="Arial Narrow" w:cs="Arial"/>
        </w:rPr>
        <w:t>4983</w:t>
      </w:r>
      <w:r w:rsidRPr="0036219E">
        <w:rPr>
          <w:rFonts w:ascii="Arial Narrow" w:hAnsi="Arial Narrow" w:cs="Arial"/>
        </w:rPr>
        <w:t xml:space="preserve"> </w:t>
      </w:r>
      <w:r w:rsidR="00C71F80">
        <w:rPr>
          <w:rFonts w:ascii="Arial Narrow" w:hAnsi="Arial Narrow" w:cs="Arial"/>
        </w:rPr>
        <w:t xml:space="preserve">del </w:t>
      </w:r>
      <w:r w:rsidR="0036219E" w:rsidRPr="0036219E">
        <w:rPr>
          <w:rFonts w:ascii="Arial Narrow" w:hAnsi="Arial Narrow" w:cs="Arial"/>
        </w:rPr>
        <w:t xml:space="preserve">14 </w:t>
      </w:r>
      <w:r w:rsidRPr="0036219E">
        <w:rPr>
          <w:rFonts w:ascii="Arial Narrow" w:hAnsi="Arial Narrow" w:cs="Arial"/>
        </w:rPr>
        <w:t xml:space="preserve">de </w:t>
      </w:r>
      <w:r w:rsidR="0031092F" w:rsidRPr="0036219E">
        <w:rPr>
          <w:rFonts w:ascii="Arial Narrow" w:hAnsi="Arial Narrow" w:cs="Arial"/>
        </w:rPr>
        <w:t>marzo de 2025</w:t>
      </w:r>
      <w:r w:rsidRPr="0036219E">
        <w:rPr>
          <w:rFonts w:ascii="Arial Narrow" w:hAnsi="Arial Narrow" w:cs="Arial"/>
        </w:rPr>
        <w:t>,</w:t>
      </w:r>
      <w:r w:rsidRPr="004C7496">
        <w:rPr>
          <w:rFonts w:ascii="Arial Narrow" w:hAnsi="Arial Narrow" w:cs="Arial"/>
        </w:rPr>
        <w:t xml:space="preserve"> la Agencia para la Reincorporación y la Normalización informó de la presente propuesta de modificación de manuales de funciones a las organizaciones sindicales SINDICATO DE TRABAJADORAS Y TRABAJADORES PARA LA PAZ DE LA AGENCIA PARA LA REINCORPORACIÓN Y NORMALIZACIÓN – ARN – SINTRAPAZ y a</w:t>
      </w:r>
      <w:r w:rsidR="00C71F80">
        <w:rPr>
          <w:rFonts w:ascii="Arial Narrow" w:hAnsi="Arial Narrow" w:cs="Arial"/>
        </w:rPr>
        <w:t xml:space="preserve"> </w:t>
      </w:r>
      <w:r w:rsidR="00023B6E">
        <w:rPr>
          <w:rFonts w:ascii="Arial Narrow" w:hAnsi="Arial Narrow" w:cs="Arial"/>
        </w:rPr>
        <w:t xml:space="preserve">la </w:t>
      </w:r>
      <w:r w:rsidR="00364498">
        <w:rPr>
          <w:rFonts w:ascii="Arial Narrow" w:hAnsi="Arial Narrow" w:cs="Arial"/>
        </w:rPr>
        <w:t>Asociación Nacional de Servidores Públicos de C</w:t>
      </w:r>
      <w:r w:rsidR="00AC2BAD">
        <w:rPr>
          <w:rFonts w:ascii="Arial Narrow" w:hAnsi="Arial Narrow" w:cs="Arial"/>
        </w:rPr>
        <w:t xml:space="preserve">olombia </w:t>
      </w:r>
      <w:r w:rsidR="003E4CF2">
        <w:rPr>
          <w:rFonts w:ascii="Arial Narrow" w:hAnsi="Arial Narrow" w:cs="Arial"/>
        </w:rPr>
        <w:t>- SPC</w:t>
      </w:r>
      <w:r w:rsidRPr="004C7496">
        <w:rPr>
          <w:rFonts w:ascii="Arial Narrow" w:hAnsi="Arial Narrow" w:cs="Arial"/>
        </w:rPr>
        <w:t>, con el fin de surtir el respectivo proceso de consulta.</w:t>
      </w:r>
    </w:p>
    <w:p w14:paraId="7C476613" w14:textId="77777777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</w:p>
    <w:p w14:paraId="5A23ECCC" w14:textId="77777777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 xml:space="preserve">Que, transcurridos los cinco (05) días hábiles concedidos, las organizaciones sindicales Asociación Nacional de Servidores Públicos de Colombia – SPC, y el Sindicato de Trabajadoras y Trabajadores por la Paz de la Agencia </w:t>
      </w:r>
      <w:r w:rsidRPr="004C7496">
        <w:rPr>
          <w:rFonts w:ascii="Arial Narrow" w:hAnsi="Arial Narrow" w:cs="Arial"/>
        </w:rPr>
        <w:lastRenderedPageBreak/>
        <w:t>para la Reincorporación y la Normalización – ARN – SINTRAPAZ, no expresaron observaciones o concepto frente a la modificación propuesta, razón por la cual, se procede a emitir el presente acto.</w:t>
      </w:r>
    </w:p>
    <w:p w14:paraId="2F403EBA" w14:textId="77777777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</w:p>
    <w:p w14:paraId="4EB33FA2" w14:textId="76760D17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 xml:space="preserve">Que por tratarse de un acto administrativo general, considerado como proyecto específico de regulación y en cumplimiento </w:t>
      </w:r>
      <w:r w:rsidR="00C71F80">
        <w:rPr>
          <w:rFonts w:ascii="Arial Narrow" w:hAnsi="Arial Narrow" w:cs="Arial"/>
        </w:rPr>
        <w:t xml:space="preserve">de </w:t>
      </w:r>
      <w:r w:rsidRPr="004C7496">
        <w:rPr>
          <w:rFonts w:ascii="Arial Narrow" w:hAnsi="Arial Narrow" w:cs="Arial"/>
        </w:rPr>
        <w:t>las disposiciones contenidas en el Decreto 1081 de 2015, modificado por el Decreto 270 de 2017, en consonancia con lo dispuesto en el artículo 8 numeral 8 de la Ley 1437 de 2011 y con el propósito de fortalecer los principios de transparencia, publicidad y participación ciudadana, y según lo dispuesto en la Resolución No.</w:t>
      </w:r>
      <w:r w:rsidR="00B737CC">
        <w:rPr>
          <w:rFonts w:ascii="Arial Narrow" w:hAnsi="Arial Narrow" w:cs="Arial"/>
        </w:rPr>
        <w:t xml:space="preserve"> </w:t>
      </w:r>
      <w:r w:rsidRPr="004C7496">
        <w:rPr>
          <w:rFonts w:ascii="Arial Narrow" w:hAnsi="Arial Narrow" w:cs="Arial"/>
        </w:rPr>
        <w:t xml:space="preserve">0918 de 2022 expedida por la Agencia para la Reincorporación y la Normalización, el proyecto de acto administrativo fue publicado en la página web de la Agencia por el término de tres (3) días hábiles, entre el </w:t>
      </w:r>
      <w:r w:rsidR="00106B2A" w:rsidRPr="006C4471">
        <w:rPr>
          <w:rFonts w:ascii="Arial Narrow" w:hAnsi="Arial Narrow" w:cs="Arial"/>
          <w:highlight w:val="yellow"/>
        </w:rPr>
        <w:t>[*]</w:t>
      </w:r>
      <w:r w:rsidRPr="004C7496">
        <w:rPr>
          <w:rFonts w:ascii="Arial Narrow" w:hAnsi="Arial Narrow" w:cs="Arial"/>
        </w:rPr>
        <w:t xml:space="preserve"> y el </w:t>
      </w:r>
      <w:r w:rsidR="00106B2A" w:rsidRPr="006C4471">
        <w:rPr>
          <w:rFonts w:ascii="Arial Narrow" w:hAnsi="Arial Narrow" w:cs="Arial"/>
          <w:highlight w:val="yellow"/>
        </w:rPr>
        <w:t>[*]</w:t>
      </w:r>
      <w:r w:rsidRPr="004C7496">
        <w:rPr>
          <w:rFonts w:ascii="Arial Narrow" w:hAnsi="Arial Narrow" w:cs="Arial"/>
        </w:rPr>
        <w:t xml:space="preserve"> de </w:t>
      </w:r>
      <w:r w:rsidR="00BC36B6" w:rsidRPr="004C7496">
        <w:rPr>
          <w:rFonts w:ascii="Arial Narrow" w:hAnsi="Arial Narrow" w:cs="Arial"/>
        </w:rPr>
        <w:t>marzo de 2025</w:t>
      </w:r>
      <w:r w:rsidRPr="004C7496">
        <w:rPr>
          <w:rFonts w:ascii="Arial Narrow" w:hAnsi="Arial Narrow" w:cs="Arial"/>
        </w:rPr>
        <w:t xml:space="preserve">, para conocimiento de la ciudadanía, con el fin de recibir sugerencias, propuestas y opiniones. </w:t>
      </w:r>
    </w:p>
    <w:p w14:paraId="4D9D106E" w14:textId="7D86719B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</w:p>
    <w:p w14:paraId="275C8767" w14:textId="2CCE4606" w:rsidR="000A7AFE" w:rsidRPr="004C7496" w:rsidRDefault="000A7AFE" w:rsidP="000A7AFE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 xml:space="preserve">Que, cumplido el término de publicación, se recibieron </w:t>
      </w:r>
      <w:r w:rsidR="00106B2A">
        <w:rPr>
          <w:rFonts w:ascii="Arial Narrow" w:hAnsi="Arial Narrow" w:cs="Arial"/>
        </w:rPr>
        <w:t xml:space="preserve">[*] </w:t>
      </w:r>
      <w:r w:rsidRPr="004C7496">
        <w:rPr>
          <w:rFonts w:ascii="Arial Narrow" w:hAnsi="Arial Narrow" w:cs="Arial"/>
        </w:rPr>
        <w:t>contentivos de observaciones o comentarios, los cuales fueron revisados con el fin de realizar los ajustes a que hubo lugar, y, asimismo, conforme al Decreto 1081 de 2015 y la Ley 1437 de 2011, mediante oficios OFI2</w:t>
      </w:r>
      <w:r w:rsidR="00997A67" w:rsidRPr="004C7496">
        <w:rPr>
          <w:rFonts w:ascii="Arial Narrow" w:hAnsi="Arial Narrow" w:cs="Arial"/>
        </w:rPr>
        <w:t>5</w:t>
      </w:r>
      <w:r w:rsidRPr="004C7496">
        <w:rPr>
          <w:rFonts w:ascii="Arial Narrow" w:hAnsi="Arial Narrow" w:cs="Arial"/>
        </w:rPr>
        <w:t xml:space="preserve">-xxx, de fecha </w:t>
      </w:r>
      <w:r w:rsidR="00106B2A" w:rsidRPr="006C4471">
        <w:rPr>
          <w:rFonts w:ascii="Arial Narrow" w:hAnsi="Arial Narrow" w:cs="Arial"/>
          <w:highlight w:val="yellow"/>
        </w:rPr>
        <w:t>[*]</w:t>
      </w:r>
      <w:r w:rsidR="00106B2A">
        <w:rPr>
          <w:rFonts w:ascii="Arial Narrow" w:hAnsi="Arial Narrow" w:cs="Arial"/>
        </w:rPr>
        <w:t xml:space="preserve"> </w:t>
      </w:r>
      <w:r w:rsidRPr="004C7496">
        <w:rPr>
          <w:rFonts w:ascii="Arial Narrow" w:hAnsi="Arial Narrow" w:cs="Arial"/>
        </w:rPr>
        <w:t xml:space="preserve">de </w:t>
      </w:r>
      <w:r w:rsidR="00C23403" w:rsidRPr="004C7496">
        <w:rPr>
          <w:rFonts w:ascii="Arial Narrow" w:hAnsi="Arial Narrow" w:cs="Arial"/>
        </w:rPr>
        <w:t>marzo de 2025</w:t>
      </w:r>
      <w:r w:rsidRPr="004C7496">
        <w:rPr>
          <w:rFonts w:ascii="Arial Narrow" w:hAnsi="Arial Narrow" w:cs="Arial"/>
        </w:rPr>
        <w:t>, la Agencia para la Reincorporación y la Normalización (ARN), dio respuesta a las observaciones planteadas.</w:t>
      </w:r>
    </w:p>
    <w:p w14:paraId="72E93573" w14:textId="77777777" w:rsidR="00C71F80" w:rsidRDefault="00C71F80" w:rsidP="0065485F">
      <w:pPr>
        <w:ind w:left="-142" w:right="-348"/>
        <w:jc w:val="both"/>
        <w:rPr>
          <w:rFonts w:ascii="Arial Narrow" w:hAnsi="Arial Narrow" w:cs="Arial"/>
        </w:rPr>
      </w:pPr>
    </w:p>
    <w:p w14:paraId="2D0E5A98" w14:textId="2AB4BDFC" w:rsidR="0065485F" w:rsidRPr="004C7496" w:rsidRDefault="0065485F" w:rsidP="0065485F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</w:rPr>
        <w:t>Que, en mérito de lo expuesto,</w:t>
      </w:r>
    </w:p>
    <w:p w14:paraId="1AB64486" w14:textId="77777777" w:rsidR="0065485F" w:rsidRPr="004C7496" w:rsidRDefault="0065485F" w:rsidP="0065485F">
      <w:pPr>
        <w:pStyle w:val="Ttulo3"/>
        <w:spacing w:before="0" w:after="0"/>
        <w:ind w:left="-142" w:right="-348"/>
        <w:jc w:val="center"/>
        <w:rPr>
          <w:rFonts w:ascii="Arial Narrow" w:hAnsi="Arial Narrow"/>
          <w:sz w:val="24"/>
          <w:szCs w:val="24"/>
        </w:rPr>
      </w:pPr>
    </w:p>
    <w:p w14:paraId="5D6F9135" w14:textId="77777777" w:rsidR="0065485F" w:rsidRPr="004C7496" w:rsidRDefault="0065485F" w:rsidP="0065485F">
      <w:pPr>
        <w:pStyle w:val="Ttulo3"/>
        <w:spacing w:before="0" w:after="0"/>
        <w:ind w:left="-142" w:right="-348"/>
        <w:jc w:val="center"/>
        <w:rPr>
          <w:rFonts w:ascii="Arial Narrow" w:hAnsi="Arial Narrow"/>
          <w:sz w:val="24"/>
          <w:szCs w:val="24"/>
        </w:rPr>
      </w:pPr>
      <w:r w:rsidRPr="004C7496">
        <w:rPr>
          <w:rFonts w:ascii="Arial Narrow" w:hAnsi="Arial Narrow"/>
          <w:sz w:val="24"/>
          <w:szCs w:val="24"/>
        </w:rPr>
        <w:t>R E S U E L V E</w:t>
      </w:r>
    </w:p>
    <w:p w14:paraId="1C2297DD" w14:textId="77777777" w:rsidR="0065485F" w:rsidRPr="004C7496" w:rsidRDefault="0065485F" w:rsidP="0065485F">
      <w:pPr>
        <w:ind w:left="-142" w:right="-348"/>
        <w:rPr>
          <w:rFonts w:ascii="Arial Narrow" w:hAnsi="Arial Narrow"/>
        </w:rPr>
      </w:pPr>
    </w:p>
    <w:p w14:paraId="7E26599F" w14:textId="6682AFCA" w:rsidR="00C71F80" w:rsidRDefault="0065485F" w:rsidP="00B97130">
      <w:pPr>
        <w:ind w:left="-142" w:right="-348"/>
        <w:jc w:val="both"/>
        <w:rPr>
          <w:rFonts w:ascii="Arial Narrow" w:hAnsi="Arial Narrow" w:cs="Arial"/>
        </w:rPr>
      </w:pPr>
      <w:r w:rsidRPr="004C7496">
        <w:rPr>
          <w:rFonts w:ascii="Arial Narrow" w:hAnsi="Arial Narrow" w:cs="Arial"/>
          <w:b/>
          <w:bCs/>
          <w:lang w:eastAsia="es-CO"/>
        </w:rPr>
        <w:t xml:space="preserve">ARTICULO 1º.- </w:t>
      </w:r>
      <w:r w:rsidR="001519F3" w:rsidRPr="00106B2A">
        <w:rPr>
          <w:rFonts w:ascii="Arial Narrow" w:hAnsi="Arial Narrow" w:cs="Arial"/>
          <w:lang w:eastAsia="es-CO"/>
        </w:rPr>
        <w:t>Modificar</w:t>
      </w:r>
      <w:r w:rsidR="001519F3" w:rsidRPr="004C7496">
        <w:rPr>
          <w:rFonts w:ascii="Arial Narrow" w:hAnsi="Arial Narrow" w:cs="Arial"/>
          <w:b/>
          <w:bCs/>
          <w:lang w:eastAsia="es-CO"/>
        </w:rPr>
        <w:t xml:space="preserve"> </w:t>
      </w:r>
      <w:r w:rsidR="001519F3" w:rsidRPr="004C7496">
        <w:rPr>
          <w:rFonts w:ascii="Arial Narrow" w:hAnsi="Arial Narrow" w:cs="Arial"/>
          <w:lang w:eastAsia="es-CO"/>
        </w:rPr>
        <w:t xml:space="preserve">la </w:t>
      </w:r>
      <w:r w:rsidR="001F5745" w:rsidRPr="004C7496">
        <w:rPr>
          <w:rFonts w:ascii="Arial Narrow" w:hAnsi="Arial Narrow" w:cs="Arial"/>
          <w:lang w:eastAsia="es-CO"/>
        </w:rPr>
        <w:t>f</w:t>
      </w:r>
      <w:r w:rsidR="001519F3" w:rsidRPr="004C7496">
        <w:rPr>
          <w:rFonts w:ascii="Arial Narrow" w:hAnsi="Arial Narrow" w:cs="Arial"/>
          <w:lang w:eastAsia="es-CO"/>
        </w:rPr>
        <w:t xml:space="preserve">icha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 xml:space="preserve">del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>empleo A</w:t>
      </w:r>
      <w:r w:rsidR="00A82DA3"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sesor 1020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>G</w:t>
      </w:r>
      <w:r w:rsidR="00A82DA3"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rado 12,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 xml:space="preserve">publicada en las páginas 28 y 29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 xml:space="preserve">del Manual de Funciones compilado en el Anexo </w:t>
      </w:r>
      <w:r w:rsidR="006C4471">
        <w:rPr>
          <w:rFonts w:ascii="Arial Narrow" w:hAnsi="Arial Narrow" w:cs="Arial"/>
          <w:color w:val="000000" w:themeColor="text1"/>
          <w:lang w:val="es-CO" w:eastAsia="es-CO"/>
        </w:rPr>
        <w:t>T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>écnico</w:t>
      </w:r>
      <w:r w:rsidR="006C4471">
        <w:rPr>
          <w:rFonts w:ascii="Arial Narrow" w:hAnsi="Arial Narrow" w:cs="Arial"/>
          <w:color w:val="000000" w:themeColor="text1"/>
          <w:lang w:val="es-CO" w:eastAsia="es-CO"/>
        </w:rPr>
        <w:t xml:space="preserve"> que hace parte integral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 xml:space="preserve"> de la Resolución 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>00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>07 de 2025</w:t>
      </w:r>
      <w:r w:rsidR="00B737CC">
        <w:rPr>
          <w:rFonts w:ascii="Arial Narrow" w:hAnsi="Arial Narrow" w:cs="Arial"/>
          <w:color w:val="000000" w:themeColor="text1"/>
          <w:lang w:val="es-CO" w:eastAsia="es-CO"/>
        </w:rPr>
        <w:t>,</w:t>
      </w:r>
      <w:r w:rsidR="00A82DA3">
        <w:rPr>
          <w:rFonts w:ascii="Arial Narrow" w:hAnsi="Arial Narrow" w:cs="Arial"/>
          <w:color w:val="000000" w:themeColor="text1"/>
          <w:lang w:val="es-CO" w:eastAsia="es-CO"/>
        </w:rPr>
        <w:t xml:space="preserve"> corregida por la </w:t>
      </w:r>
      <w:r w:rsidR="00A82DA3">
        <w:rPr>
          <w:rFonts w:ascii="Arial Narrow" w:hAnsi="Arial Narrow" w:cs="Arial"/>
        </w:rPr>
        <w:t>Resolución 0419 de 2025</w:t>
      </w:r>
      <w:r w:rsidR="00A82DA3">
        <w:rPr>
          <w:rFonts w:ascii="Arial Narrow" w:hAnsi="Arial Narrow" w:cs="Arial"/>
        </w:rPr>
        <w:t>, la cual quedará así:</w:t>
      </w:r>
    </w:p>
    <w:p w14:paraId="658356EE" w14:textId="77777777" w:rsidR="00A82DA3" w:rsidRDefault="00A82DA3" w:rsidP="00B97130">
      <w:pPr>
        <w:ind w:left="-142" w:right="-348"/>
        <w:jc w:val="both"/>
        <w:rPr>
          <w:rFonts w:ascii="Arial Narrow" w:hAnsi="Arial Narrow" w:cs="Arial"/>
          <w:lang w:eastAsia="es-CO"/>
        </w:rPr>
      </w:pPr>
    </w:p>
    <w:p w14:paraId="16157225" w14:textId="77777777" w:rsidR="00A82DA3" w:rsidRPr="004C7496" w:rsidRDefault="00A82DA3" w:rsidP="00A82DA3">
      <w:pPr>
        <w:spacing w:after="2" w:line="258" w:lineRule="auto"/>
        <w:ind w:left="219" w:right="3" w:hanging="10"/>
        <w:jc w:val="center"/>
        <w:rPr>
          <w:rFonts w:ascii="Arial Narrow" w:eastAsia="Arial" w:hAnsi="Arial Narrow" w:cs="Arial"/>
          <w:b/>
          <w:color w:val="000000"/>
          <w:kern w:val="2"/>
          <w:lang w:val="es-CO" w:eastAsia="es-CO"/>
          <w14:ligatures w14:val="standardContextual"/>
        </w:rPr>
      </w:pPr>
      <w:r w:rsidRPr="004C7496">
        <w:rPr>
          <w:rFonts w:ascii="Arial Narrow" w:eastAsia="Arial" w:hAnsi="Arial Narrow" w:cs="Arial"/>
          <w:b/>
          <w:color w:val="000000"/>
          <w:kern w:val="2"/>
          <w:lang w:val="es-CO" w:eastAsia="es-CO"/>
          <w14:ligatures w14:val="standardContextual"/>
        </w:rPr>
        <w:t>DIRECCIÓN GENERAL</w:t>
      </w:r>
    </w:p>
    <w:p w14:paraId="4FC8AFCF" w14:textId="77777777" w:rsidR="00A82DA3" w:rsidRPr="004C7496" w:rsidRDefault="00A82DA3" w:rsidP="00A82DA3">
      <w:pPr>
        <w:autoSpaceDE w:val="0"/>
        <w:autoSpaceDN w:val="0"/>
        <w:adjustRightInd w:val="0"/>
        <w:ind w:left="-142" w:right="-348"/>
        <w:jc w:val="center"/>
        <w:rPr>
          <w:rFonts w:ascii="Arial Narrow" w:hAnsi="Arial Narrow"/>
          <w:b/>
          <w:bCs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5323"/>
      </w:tblGrid>
      <w:tr w:rsidR="00A82DA3" w:rsidRPr="004C7496" w14:paraId="5EB9BA53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10D8525" w14:textId="77777777" w:rsidR="00A82DA3" w:rsidRPr="004C7496" w:rsidRDefault="00A82DA3" w:rsidP="00E5065B">
            <w:pPr>
              <w:numPr>
                <w:ilvl w:val="0"/>
                <w:numId w:val="2"/>
              </w:numPr>
              <w:ind w:left="1080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IDENTIFICACIÓN DEL EMPLEO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15A6F5F5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DF2D9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Nivel: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A297F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Asesor</w:t>
            </w:r>
          </w:p>
        </w:tc>
      </w:tr>
      <w:tr w:rsidR="00A82DA3" w:rsidRPr="004C7496" w14:paraId="3665B166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6858E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Denominación del Empleo: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AE7259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Asesor</w:t>
            </w:r>
          </w:p>
        </w:tc>
      </w:tr>
      <w:tr w:rsidR="00A82DA3" w:rsidRPr="004C7496" w14:paraId="6748BD64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37390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Código: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54F86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1020</w:t>
            </w:r>
          </w:p>
        </w:tc>
      </w:tr>
      <w:tr w:rsidR="00A82DA3" w:rsidRPr="004C7496" w14:paraId="2E9240AB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68CF4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Grado: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A4E7F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82DA3" w:rsidRPr="004C7496" w14:paraId="5465FB01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7B47E" w14:textId="215DF6B5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N°</w:t>
            </w:r>
            <w:proofErr w:type="spellEnd"/>
            <w:r w:rsidR="00106B2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 cargos: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40D7A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Uno (1)</w:t>
            </w:r>
          </w:p>
        </w:tc>
      </w:tr>
      <w:tr w:rsidR="00A82DA3" w:rsidRPr="004C7496" w14:paraId="17DEB194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B2E9A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Dependencia: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7B099" w14:textId="77777777" w:rsidR="00A82DA3" w:rsidRPr="004C7496" w:rsidRDefault="00A82DA3" w:rsidP="00E5065B">
            <w:pPr>
              <w:ind w:right="-90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Dirección General</w:t>
            </w:r>
          </w:p>
        </w:tc>
      </w:tr>
      <w:tr w:rsidR="00A82DA3" w:rsidRPr="004C7496" w14:paraId="0996C0E6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F45FE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Cargo del </w:t>
            </w:r>
            <w:proofErr w:type="gramStart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Jefe</w:t>
            </w:r>
            <w:proofErr w:type="gramEnd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inmediato: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D0933" w14:textId="77777777" w:rsidR="00A82DA3" w:rsidRPr="004C7496" w:rsidRDefault="00A82DA3" w:rsidP="00E5065B">
            <w:pPr>
              <w:ind w:right="-90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Director</w:t>
            </w:r>
            <w:r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(a)</w:t>
            </w: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General</w:t>
            </w:r>
          </w:p>
        </w:tc>
      </w:tr>
      <w:tr w:rsidR="00A82DA3" w:rsidRPr="004C7496" w14:paraId="0D7EB14A" w14:textId="77777777" w:rsidTr="00E5065B">
        <w:trPr>
          <w:trHeight w:val="15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772E316" w14:textId="77777777" w:rsidR="00A82DA3" w:rsidRPr="004C7496" w:rsidRDefault="00A82DA3" w:rsidP="00E5065B">
            <w:pPr>
              <w:numPr>
                <w:ilvl w:val="0"/>
                <w:numId w:val="3"/>
              </w:numPr>
              <w:jc w:val="center"/>
              <w:textAlignment w:val="baseline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ÁREA FUNCIONAL:</w:t>
            </w:r>
            <w:r w:rsidRPr="004C74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DIRECCIÓN GENERAL </w:t>
            </w:r>
          </w:p>
        </w:tc>
      </w:tr>
      <w:tr w:rsidR="00A82DA3" w:rsidRPr="004C7496" w14:paraId="2D08DD44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6425BE" w14:textId="77777777" w:rsidR="00A82DA3" w:rsidRPr="004C7496" w:rsidRDefault="00A82DA3" w:rsidP="00E5065B">
            <w:pPr>
              <w:numPr>
                <w:ilvl w:val="0"/>
                <w:numId w:val="4"/>
              </w:numPr>
              <w:ind w:left="1080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PROPÓSITO PRINCIPAL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2471B755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1D3B1E" w14:textId="77777777" w:rsidR="00A82DA3" w:rsidRPr="004C7496" w:rsidRDefault="00A82DA3" w:rsidP="00E5065B">
            <w:pPr>
              <w:ind w:left="127" w:right="30"/>
              <w:jc w:val="both"/>
              <w:textAlignment w:val="baseline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Asesorar a la Dirección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General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la implementación de estrategias y acciones para el cumplimiento de la misionalidad, así como en la formulación, ejecución, seguimiento y control administrativo y financiero de la dependencia según las directrices estratégicas y los componentes de la ruta de reintegración y reincorporación, de acuerdo con la normatividad vigente.</w:t>
            </w:r>
          </w:p>
        </w:tc>
      </w:tr>
      <w:tr w:rsidR="00A82DA3" w:rsidRPr="004C7496" w14:paraId="54675336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992EBA8" w14:textId="77777777" w:rsidR="00A82DA3" w:rsidRPr="004C7496" w:rsidRDefault="00A82DA3" w:rsidP="00E5065B">
            <w:pPr>
              <w:numPr>
                <w:ilvl w:val="0"/>
                <w:numId w:val="5"/>
              </w:numPr>
              <w:ind w:left="1080" w:right="127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DESCRIPCIÓN DE LAS FUNCIONES ESENCIALES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3A535D5B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02DE3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Asesorar a la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irección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General 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 la formulación y ejecución de políticas y estrategias para el cumplimiento de programas y proyectos en los procesos competencia de la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gencia.</w:t>
            </w:r>
          </w:p>
          <w:p w14:paraId="0B1D2D31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Diseñar y actualizar planes de seguimiento para la implementación de las políticas de reincorporación y reintegración previstas en la Dirección Programática.</w:t>
            </w:r>
          </w:p>
          <w:p w14:paraId="795B6E77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Coordinar y apoyar la implementación de los procesos misionales de la entidad con énfasis en la planificación, ejecución y seguimiento financiero de las acciones previstas para el desarrollo de estos.</w:t>
            </w:r>
          </w:p>
          <w:p w14:paraId="43A9B7E0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Coordinar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lo necesario, 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con 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 diferentes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Subdirecciones y Grupos Internos de Trabajo 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que componen la Dirección Programática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 garantizar el desempeño financiero efectivo base para el desarrollo misional de la dependencia.</w:t>
            </w:r>
          </w:p>
          <w:p w14:paraId="60FFF4E6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Participar en la elaboración de documentos técnicos y metodológicos para el desarrollo misional de la entidad.</w:t>
            </w:r>
          </w:p>
          <w:p w14:paraId="5663044E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Mantener constante relacionamiento e interlocución con actores externos con el fin de garantizar el desarrollo efectivo y seguimiento a convenios y contratos que involucren la misionalidad de la entidad.</w:t>
            </w:r>
          </w:p>
          <w:p w14:paraId="2FA8FBA1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Coordinar y apoyar la evaluación y seguimiento de los impactos de los planes, programas y proyectos propios de la Dirección Programática y presentar acciones de mejora continua.</w:t>
            </w:r>
          </w:p>
          <w:p w14:paraId="00CA1A6C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Asesorar y participar en la elaboración de planes, programas y proyectos que favorezcan el fortalecimiento y el posicionamiento de las Políticas de Reintegración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de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Reincorporación con actores estratégicos del sector privado y tercer sector, de acuerdo con los lineamientos establecidos.</w:t>
            </w:r>
          </w:p>
          <w:p w14:paraId="646446EC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Hacer seguimiento periódicamente al cumplimiento de las metas que se establezcan en los planes de acción concertados con los Grupos Territoriales, de acuerdo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con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los lineamientos impartidos por la Entidad.</w:t>
            </w:r>
          </w:p>
          <w:p w14:paraId="7601B395" w14:textId="77777777" w:rsidR="00A82DA3" w:rsidRPr="004C7496" w:rsidRDefault="00A82DA3" w:rsidP="00E5065B">
            <w:pPr>
              <w:pStyle w:val="Prrafodelista"/>
              <w:numPr>
                <w:ilvl w:val="0"/>
                <w:numId w:val="20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Las demás que se le asignen y que correspondan a la naturaleza del empleo, cumpliendo estándares de calidad y oportunidad.</w:t>
            </w:r>
          </w:p>
        </w:tc>
      </w:tr>
      <w:tr w:rsidR="00A82DA3" w:rsidRPr="004C7496" w14:paraId="1A92EE67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313A36" w14:textId="77777777" w:rsidR="00A82DA3" w:rsidRPr="004C7496" w:rsidRDefault="00A82DA3" w:rsidP="00E5065B">
            <w:pPr>
              <w:numPr>
                <w:ilvl w:val="0"/>
                <w:numId w:val="6"/>
              </w:numPr>
              <w:ind w:left="1080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CONOCIMIENTOS BÁSICOS O ESENCIALES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29B9890C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D0B585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Constitución Política de Colombia</w:t>
            </w:r>
          </w:p>
          <w:p w14:paraId="0ED06977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Estructura general de la ARN</w:t>
            </w:r>
          </w:p>
          <w:p w14:paraId="6C6AABE8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Políticas y procesos de Reintegración y Reincorporación</w:t>
            </w:r>
          </w:p>
          <w:p w14:paraId="5351CD87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Sistema Integrado de Gestión</w:t>
            </w:r>
          </w:p>
          <w:p w14:paraId="0446A3C4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Gestión Pública</w:t>
            </w:r>
          </w:p>
          <w:p w14:paraId="25054303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Servicio al Ciudadano</w:t>
            </w:r>
          </w:p>
          <w:p w14:paraId="55E89564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Redacción y proyección de documentos técnicos</w:t>
            </w:r>
          </w:p>
          <w:p w14:paraId="56B80C39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Herramientas informáticas</w:t>
            </w:r>
          </w:p>
          <w:p w14:paraId="6DB9B9F3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Manejo bases de datos y sistemas de información</w:t>
            </w:r>
          </w:p>
          <w:p w14:paraId="091F97EA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Derecho Constitucional</w:t>
            </w:r>
          </w:p>
          <w:p w14:paraId="1C13B092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Derechos Humanos</w:t>
            </w:r>
          </w:p>
          <w:p w14:paraId="3A698C3C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Justicia Transicional</w:t>
            </w:r>
          </w:p>
          <w:p w14:paraId="7E35A04D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Atención y reparación a población vulnerable </w:t>
            </w:r>
          </w:p>
          <w:p w14:paraId="6A53A740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Planeación Estratégica </w:t>
            </w:r>
          </w:p>
          <w:p w14:paraId="26443711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Manuales básicos de Desarme, Desmovilización y Reintegración – DDR</w:t>
            </w:r>
          </w:p>
          <w:p w14:paraId="22014179" w14:textId="77777777" w:rsidR="00A82DA3" w:rsidRPr="004C7496" w:rsidRDefault="00A82DA3" w:rsidP="00E5065B">
            <w:pPr>
              <w:pStyle w:val="Prrafodelista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Acuerdo Final de Paz y Decretos de implementación</w:t>
            </w:r>
          </w:p>
          <w:p w14:paraId="25397E93" w14:textId="77777777" w:rsidR="00A82DA3" w:rsidRPr="004C7496" w:rsidRDefault="00A82DA3" w:rsidP="00E5065B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2DA3" w:rsidRPr="004C7496" w14:paraId="0D7AF09F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DCB5B50" w14:textId="77777777" w:rsidR="00A82DA3" w:rsidRPr="004C7496" w:rsidRDefault="00A82DA3" w:rsidP="00E5065B">
            <w:pPr>
              <w:numPr>
                <w:ilvl w:val="0"/>
                <w:numId w:val="7"/>
              </w:numPr>
              <w:ind w:left="1080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COMPETENCIAS COMPORTAMENTALES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4635FE1B" w14:textId="77777777" w:rsidTr="00E5065B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06DAE19" w14:textId="77777777" w:rsidR="00A82DA3" w:rsidRPr="004C7496" w:rsidRDefault="00A82DA3" w:rsidP="00E5065B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COMUNES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ABCC09C" w14:textId="77777777" w:rsidR="00A82DA3" w:rsidRPr="004C7496" w:rsidRDefault="00A82DA3" w:rsidP="00E5065B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POR NIVEL JERÁRQUICO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000630A5" w14:textId="77777777" w:rsidTr="00E5065B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23F0E" w14:textId="50475FFE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Aprendizaje Continuo</w:t>
            </w:r>
          </w:p>
          <w:p w14:paraId="7419CF7A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Orientación a Resultados</w:t>
            </w:r>
          </w:p>
          <w:p w14:paraId="1D3981E5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Orientación al usuario y al ciudadano</w:t>
            </w:r>
          </w:p>
          <w:p w14:paraId="4238EA5C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Compromiso con la Organización </w:t>
            </w:r>
          </w:p>
          <w:p w14:paraId="1C839FCB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Trabajo en equipo</w:t>
            </w:r>
          </w:p>
          <w:p w14:paraId="0095F675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Adaptación al Cambio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C9377" w14:textId="5F1ED114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Confiabilidad Técnica</w:t>
            </w:r>
          </w:p>
          <w:p w14:paraId="2751EF1C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Creatividad e Innovación</w:t>
            </w:r>
          </w:p>
          <w:p w14:paraId="0D4ED0F7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Iniciativa</w:t>
            </w:r>
          </w:p>
          <w:p w14:paraId="23B35003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Construcción de Relaciones</w:t>
            </w:r>
          </w:p>
          <w:p w14:paraId="31114EBB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Conocimiento del Entorno</w:t>
            </w:r>
          </w:p>
        </w:tc>
      </w:tr>
      <w:tr w:rsidR="00A82DA3" w:rsidRPr="004C7496" w14:paraId="2895903C" w14:textId="77777777" w:rsidTr="00E5065B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884D777" w14:textId="77777777" w:rsidR="00A82DA3" w:rsidRPr="004C7496" w:rsidRDefault="00A82DA3" w:rsidP="00E5065B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ÁREA O PROCESO TRANSVERSAL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B4A9DD3" w14:textId="77777777" w:rsidR="00A82DA3" w:rsidRPr="004C7496" w:rsidRDefault="00A82DA3" w:rsidP="00E5065B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COMPETENCIA REQUERIDA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696257B4" w14:textId="77777777" w:rsidTr="00E5065B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CB1F19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Gestión Documental</w:t>
            </w:r>
          </w:p>
          <w:p w14:paraId="6774B8A1" w14:textId="77777777" w:rsidR="00A82DA3" w:rsidRPr="004C7496" w:rsidRDefault="00A82DA3" w:rsidP="00E5065B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Planeación Estatal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BDB53" w14:textId="77777777" w:rsidR="00A82DA3" w:rsidRPr="004C7496" w:rsidRDefault="00A82DA3" w:rsidP="00E5065B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Comunicación Efectiva</w:t>
            </w:r>
          </w:p>
          <w:p w14:paraId="2479A2AC" w14:textId="77777777" w:rsidR="00A82DA3" w:rsidRPr="004C7496" w:rsidRDefault="00A82DA3" w:rsidP="00E5065B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Planificación y Programación</w:t>
            </w:r>
          </w:p>
        </w:tc>
      </w:tr>
      <w:tr w:rsidR="00A82DA3" w:rsidRPr="004C7496" w14:paraId="284FC58F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CCB8F92" w14:textId="77777777" w:rsidR="00A82DA3" w:rsidRPr="004C7496" w:rsidRDefault="00A82DA3" w:rsidP="00E5065B">
            <w:pPr>
              <w:numPr>
                <w:ilvl w:val="0"/>
                <w:numId w:val="8"/>
              </w:numPr>
              <w:ind w:left="1080" w:firstLine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REQUISITOS DE FORMACIÓN ACADÉMICA Y 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3C7FD2F6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75AB99F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E8FC4DC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12D14BF8" w14:textId="77777777" w:rsidTr="00E5065B">
        <w:trPr>
          <w:trHeight w:val="405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CF333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Título profesional en disciplina académica del Núcleo Básico del conocimiento en: Ingeniería Agronómica, pecuaria y afines, Educación, Antropología, Artes Liberales, Bellas artes y afines, Ciencia Política, Relaciones Internacionales, Derecho o afines, Economía, Administración, Contaduría Pública y afines, Filosofía, Teología y afines, Ingeniería Industrial y afines, Psicología o Sociología, Trabajo Social y afines. o Ingeniería Industrial y afines. </w:t>
            </w:r>
          </w:p>
          <w:p w14:paraId="679A981C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30CA46EF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de posgrado en la modalidad de especialización en áreas relacionadas con las funciones del cargo. Tarjeta o matrícula profesional en los casos reglamentados por ley.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013B7" w14:textId="77777777" w:rsidR="00A82DA3" w:rsidRPr="004C7496" w:rsidRDefault="00A82DA3" w:rsidP="00106B2A">
            <w:pPr>
              <w:ind w:left="76" w:right="127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Cuarenta y un (41) meses de experiencia profesional relacionada con el cargo.</w:t>
            </w:r>
          </w:p>
        </w:tc>
      </w:tr>
      <w:tr w:rsidR="00A82DA3" w:rsidRPr="004C7496" w14:paraId="2333D98A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25C1F92" w14:textId="77777777" w:rsidR="00A82DA3" w:rsidRPr="004C7496" w:rsidRDefault="00A82DA3" w:rsidP="00E5065B">
            <w:pPr>
              <w:ind w:left="36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ALTERNATIVA 1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34DA7EF3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72D5123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08E7991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640F5A66" w14:textId="77777777" w:rsidTr="00E5065B">
        <w:trPr>
          <w:trHeight w:val="27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10DC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lastRenderedPageBreak/>
              <w:t xml:space="preserve">Título profesional en disciplina académica del Núcleo Básico del conocimiento en: Ingeniería Agronómica, pecuaria y afines, Educación, Antropología, Artes Liberales, Bellas artes y afines, Ciencia Política, Relaciones Internacionales, Derecho o afines, Economía, Administración, Contaduría Pública y afines, Filosofía, Teología y afines, Ingeniería Industrial y afines, Psicología o Sociología, Trabajo Social y afines. o Ingeniería Industrial y afines. </w:t>
            </w:r>
          </w:p>
          <w:p w14:paraId="1DA4A6EF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50A4DE96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de posgrado en la modalidad de maestría en áreas relacionadas con las funciones del cargo. Tarjeta o matrícula profesional en los casos reglamentados por ley.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C106F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Veintinueve (29) meses de experiencia profesional relacionada con el cargo.</w:t>
            </w:r>
          </w:p>
        </w:tc>
      </w:tr>
      <w:tr w:rsidR="00A82DA3" w:rsidRPr="004C7496" w14:paraId="2EAAF314" w14:textId="77777777" w:rsidTr="00E5065B">
        <w:trPr>
          <w:trHeight w:val="300"/>
        </w:trPr>
        <w:tc>
          <w:tcPr>
            <w:tcW w:w="9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C0BE05C" w14:textId="77777777" w:rsidR="00A82DA3" w:rsidRPr="004C7496" w:rsidRDefault="00A82DA3" w:rsidP="00E5065B">
            <w:pPr>
              <w:ind w:left="36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ALTERNATIVA 2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65E5F82F" w14:textId="77777777" w:rsidTr="00E5065B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F3C0EF2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E163B18" w14:textId="77777777" w:rsidR="00A82DA3" w:rsidRPr="004C7496" w:rsidRDefault="00A82DA3" w:rsidP="00E5065B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2DA3" w:rsidRPr="004C7496" w14:paraId="12488F82" w14:textId="77777777" w:rsidTr="00E5065B">
        <w:trPr>
          <w:trHeight w:val="126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F15A4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Título profesional en disciplina académica del Núcleo Básico del conocimiento en: Ingeniería Agronómica, pecuaria y afines, Educación, Antropología, Artes Liberales, Bellas artes y afines, Ciencia Política, Relaciones Internacionales, Derecho o afines, Economía, Administración, Contaduría Pública y afines, Filosofía, Teología y afines, Ingeniería Industrial y afines, Psicología o Sociología, Trabajo Social y afines. o Ingeniería Industrial y afines. </w:t>
            </w:r>
          </w:p>
          <w:p w14:paraId="3A9E0401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5B0C6285" w14:textId="77777777" w:rsidR="00A82DA3" w:rsidRPr="004C7496" w:rsidRDefault="00A82DA3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Tarjeta o matrícula profesional en los casos reglamentados por ley.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C5F16" w14:textId="77777777" w:rsidR="00A82DA3" w:rsidRPr="004C7496" w:rsidRDefault="00A82DA3" w:rsidP="00106B2A">
            <w:pPr>
              <w:ind w:left="76" w:right="127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Sesenta y cinco (65) meses de experiencia profesional relacionada con el cargo.</w:t>
            </w:r>
          </w:p>
        </w:tc>
      </w:tr>
    </w:tbl>
    <w:p w14:paraId="04B630C4" w14:textId="77777777" w:rsidR="00A82DA3" w:rsidRPr="004C7496" w:rsidRDefault="00A82DA3" w:rsidP="00A82DA3">
      <w:pPr>
        <w:ind w:left="-142" w:right="-518"/>
        <w:rPr>
          <w:rFonts w:ascii="Arial Narrow" w:hAnsi="Arial Narrow"/>
          <w:b/>
        </w:rPr>
      </w:pPr>
    </w:p>
    <w:p w14:paraId="25885CF4" w14:textId="77777777" w:rsidR="00C71F80" w:rsidRDefault="00C71F80" w:rsidP="00B97130">
      <w:pPr>
        <w:ind w:left="-142" w:right="-348"/>
        <w:jc w:val="both"/>
        <w:rPr>
          <w:rFonts w:ascii="Arial Narrow" w:hAnsi="Arial Narrow" w:cs="Arial"/>
          <w:lang w:eastAsia="es-CO"/>
        </w:rPr>
      </w:pPr>
    </w:p>
    <w:p w14:paraId="1717C597" w14:textId="0D4D8968" w:rsidR="00C71F80" w:rsidRDefault="00B737CC" w:rsidP="00B97130">
      <w:pPr>
        <w:ind w:left="-142" w:right="-348"/>
        <w:jc w:val="both"/>
        <w:rPr>
          <w:rFonts w:ascii="Arial Narrow" w:hAnsi="Arial Narrow" w:cs="Arial"/>
          <w:b/>
          <w:bCs/>
          <w:lang w:eastAsia="es-CO"/>
        </w:rPr>
      </w:pPr>
      <w:r w:rsidRPr="004C7496">
        <w:rPr>
          <w:rFonts w:ascii="Arial Narrow" w:hAnsi="Arial Narrow" w:cs="Arial"/>
          <w:b/>
          <w:bCs/>
          <w:lang w:eastAsia="es-CO"/>
        </w:rPr>
        <w:t xml:space="preserve">ARTICULO </w:t>
      </w:r>
      <w:r w:rsidR="00106B2A">
        <w:rPr>
          <w:rFonts w:ascii="Arial Narrow" w:hAnsi="Arial Narrow" w:cs="Arial"/>
          <w:b/>
          <w:bCs/>
          <w:lang w:eastAsia="es-CO"/>
        </w:rPr>
        <w:t>2</w:t>
      </w:r>
      <w:r w:rsidRPr="004C7496">
        <w:rPr>
          <w:rFonts w:ascii="Arial Narrow" w:hAnsi="Arial Narrow" w:cs="Arial"/>
          <w:b/>
          <w:bCs/>
          <w:lang w:eastAsia="es-CO"/>
        </w:rPr>
        <w:t>º.-</w:t>
      </w:r>
      <w:r w:rsidRPr="00B737CC">
        <w:rPr>
          <w:rFonts w:ascii="Arial Narrow" w:hAnsi="Arial Narrow" w:cs="Arial"/>
          <w:lang w:eastAsia="es-CO"/>
        </w:rPr>
        <w:t xml:space="preserve"> </w:t>
      </w:r>
      <w:r w:rsidRPr="00E5065B">
        <w:rPr>
          <w:rFonts w:ascii="Arial Narrow" w:hAnsi="Arial Narrow" w:cs="Arial"/>
          <w:lang w:eastAsia="es-CO"/>
        </w:rPr>
        <w:t>Modificar</w:t>
      </w:r>
      <w:r w:rsidRPr="004C7496">
        <w:rPr>
          <w:rFonts w:ascii="Arial Narrow" w:hAnsi="Arial Narrow" w:cs="Arial"/>
          <w:b/>
          <w:bCs/>
          <w:lang w:eastAsia="es-CO"/>
        </w:rPr>
        <w:t xml:space="preserve"> </w:t>
      </w:r>
      <w:r w:rsidRPr="004C7496">
        <w:rPr>
          <w:rFonts w:ascii="Arial Narrow" w:hAnsi="Arial Narrow" w:cs="Arial"/>
          <w:lang w:eastAsia="es-CO"/>
        </w:rPr>
        <w:t xml:space="preserve">la ficha </w:t>
      </w:r>
      <w:r>
        <w:rPr>
          <w:rFonts w:ascii="Arial Narrow" w:hAnsi="Arial Narrow" w:cs="Arial"/>
          <w:color w:val="000000" w:themeColor="text1"/>
          <w:lang w:val="es-CO" w:eastAsia="es-CO"/>
        </w:rPr>
        <w:t>del empleo A</w:t>
      </w:r>
      <w:r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sesor 1020 </w:t>
      </w:r>
      <w:r>
        <w:rPr>
          <w:rFonts w:ascii="Arial Narrow" w:hAnsi="Arial Narrow" w:cs="Arial"/>
          <w:color w:val="000000" w:themeColor="text1"/>
          <w:lang w:val="es-CO" w:eastAsia="es-CO"/>
        </w:rPr>
        <w:t>G</w:t>
      </w:r>
      <w:r w:rsidRPr="00CD6AF4">
        <w:rPr>
          <w:rFonts w:ascii="Arial Narrow" w:hAnsi="Arial Narrow" w:cs="Arial"/>
          <w:color w:val="000000" w:themeColor="text1"/>
          <w:lang w:val="es-CO" w:eastAsia="es-CO"/>
        </w:rPr>
        <w:t xml:space="preserve">rado 12, 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publicada en las páginas </w:t>
      </w:r>
      <w:r>
        <w:rPr>
          <w:rFonts w:ascii="Arial Narrow" w:hAnsi="Arial Narrow" w:cs="Arial"/>
          <w:color w:val="000000" w:themeColor="text1"/>
          <w:lang w:val="es-CO" w:eastAsia="es-CO"/>
        </w:rPr>
        <w:t>30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y </w:t>
      </w:r>
      <w:r>
        <w:rPr>
          <w:rFonts w:ascii="Arial Narrow" w:hAnsi="Arial Narrow" w:cs="Arial"/>
          <w:color w:val="000000" w:themeColor="text1"/>
          <w:lang w:val="es-CO" w:eastAsia="es-CO"/>
        </w:rPr>
        <w:t>31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del Manual de Funciones compilado en el Anexo </w:t>
      </w:r>
      <w:r w:rsidR="006C4471">
        <w:rPr>
          <w:rFonts w:ascii="Arial Narrow" w:hAnsi="Arial Narrow" w:cs="Arial"/>
          <w:color w:val="000000" w:themeColor="text1"/>
          <w:lang w:val="es-CO" w:eastAsia="es-CO"/>
        </w:rPr>
        <w:t>T</w:t>
      </w:r>
      <w:r>
        <w:rPr>
          <w:rFonts w:ascii="Arial Narrow" w:hAnsi="Arial Narrow" w:cs="Arial"/>
          <w:color w:val="000000" w:themeColor="text1"/>
          <w:lang w:val="es-CO" w:eastAsia="es-CO"/>
        </w:rPr>
        <w:t>écnico</w:t>
      </w:r>
      <w:r w:rsidR="006C4471">
        <w:rPr>
          <w:rFonts w:ascii="Arial Narrow" w:hAnsi="Arial Narrow" w:cs="Arial"/>
          <w:color w:val="000000" w:themeColor="text1"/>
          <w:lang w:val="es-CO" w:eastAsia="es-CO"/>
        </w:rPr>
        <w:t xml:space="preserve"> que hace parte integral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de la Resolución 0007 de 2025, corregida por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 el artículo 7 de </w:t>
      </w:r>
      <w:r>
        <w:rPr>
          <w:rFonts w:ascii="Arial Narrow" w:hAnsi="Arial Narrow" w:cs="Arial"/>
          <w:color w:val="000000" w:themeColor="text1"/>
          <w:lang w:val="es-CO" w:eastAsia="es-CO"/>
        </w:rPr>
        <w:t xml:space="preserve">la </w:t>
      </w:r>
      <w:r>
        <w:rPr>
          <w:rFonts w:ascii="Arial Narrow" w:hAnsi="Arial Narrow" w:cs="Arial"/>
        </w:rPr>
        <w:t>Resolución 0419 de 2025, la cual quedará así</w:t>
      </w:r>
    </w:p>
    <w:p w14:paraId="0A5C5D10" w14:textId="77777777" w:rsidR="00EB4290" w:rsidRPr="004C7496" w:rsidRDefault="00EB4290" w:rsidP="00EB4290">
      <w:pPr>
        <w:spacing w:after="159" w:line="258" w:lineRule="auto"/>
        <w:ind w:left="-3"/>
        <w:rPr>
          <w:rFonts w:ascii="Arial Narrow" w:hAnsi="Arial Narrow"/>
          <w:b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5182"/>
      </w:tblGrid>
      <w:tr w:rsidR="00EB4290" w:rsidRPr="004C7496" w14:paraId="3B1CA7D5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87A690B" w14:textId="77777777" w:rsidR="00EB4290" w:rsidRPr="004C7496" w:rsidRDefault="00EB4290" w:rsidP="00EB4290">
            <w:pPr>
              <w:pStyle w:val="Prrafodelista"/>
              <w:numPr>
                <w:ilvl w:val="1"/>
                <w:numId w:val="4"/>
              </w:numPr>
              <w:tabs>
                <w:tab w:val="clear" w:pos="1440"/>
              </w:tabs>
              <w:ind w:left="1800" w:hanging="72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IDENTIFICACIÓN DEL EMPLEO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46D22BE4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F723D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Nivel: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E8286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Asesor</w:t>
            </w:r>
          </w:p>
        </w:tc>
      </w:tr>
      <w:tr w:rsidR="00EB4290" w:rsidRPr="004C7496" w14:paraId="1DF90753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AA22C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Denominación del Empleo: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C2B61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Asesor</w:t>
            </w:r>
          </w:p>
        </w:tc>
      </w:tr>
      <w:tr w:rsidR="00EB4290" w:rsidRPr="004C7496" w14:paraId="0303D443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9AC1E2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Código: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CE6EC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1020</w:t>
            </w:r>
          </w:p>
        </w:tc>
      </w:tr>
      <w:tr w:rsidR="00EB4290" w:rsidRPr="004C7496" w14:paraId="1A316E38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2D0BA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Grado: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E46DE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EB4290" w:rsidRPr="004C7496" w14:paraId="017F1034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E1D54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N°</w:t>
            </w:r>
            <w:proofErr w:type="spellEnd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de cargos: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80831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Uno (1)</w:t>
            </w:r>
          </w:p>
        </w:tc>
      </w:tr>
      <w:tr w:rsidR="00EB4290" w:rsidRPr="004C7496" w14:paraId="5C4D6DC1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D4A8D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Dependencia: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1A46A" w14:textId="77777777" w:rsidR="00EB4290" w:rsidRPr="004C7496" w:rsidRDefault="00EB4290" w:rsidP="00662414">
            <w:pPr>
              <w:ind w:right="-90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Dirección General</w:t>
            </w:r>
          </w:p>
        </w:tc>
      </w:tr>
      <w:tr w:rsidR="00EB4290" w:rsidRPr="004C7496" w14:paraId="37038570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85E48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Cargo del </w:t>
            </w:r>
            <w:proofErr w:type="gramStart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Jefe</w:t>
            </w:r>
            <w:proofErr w:type="gramEnd"/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inmediato: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5A97B" w14:textId="521FEE70" w:rsidR="00EB4290" w:rsidRPr="004C7496" w:rsidRDefault="00EB4290" w:rsidP="00662414">
            <w:pPr>
              <w:ind w:right="-90"/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Director</w:t>
            </w:r>
            <w:r w:rsidR="00757B1D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(a)</w:t>
            </w:r>
            <w:r w:rsidRPr="004C7496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 xml:space="preserve"> General</w:t>
            </w:r>
          </w:p>
        </w:tc>
      </w:tr>
      <w:tr w:rsidR="00EB4290" w:rsidRPr="004C7496" w14:paraId="5EA66D94" w14:textId="77777777" w:rsidTr="004C7496">
        <w:trPr>
          <w:trHeight w:val="15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D22E48B" w14:textId="77777777" w:rsidR="00EB4290" w:rsidRPr="004C7496" w:rsidRDefault="00EB4290" w:rsidP="00EB4290">
            <w:pPr>
              <w:pStyle w:val="Prrafodelista"/>
              <w:numPr>
                <w:ilvl w:val="1"/>
                <w:numId w:val="4"/>
              </w:numPr>
              <w:tabs>
                <w:tab w:val="clear" w:pos="1440"/>
              </w:tabs>
              <w:ind w:left="1551" w:hanging="720"/>
              <w:jc w:val="center"/>
              <w:textAlignment w:val="baseline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ÁREA FUNCIONAL:</w:t>
            </w:r>
            <w:r w:rsidRPr="004C74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DIRECCIÓN GENERAL</w:t>
            </w:r>
          </w:p>
        </w:tc>
      </w:tr>
      <w:tr w:rsidR="00EB4290" w:rsidRPr="004C7496" w14:paraId="2EC3CCAF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1C6B2BD" w14:textId="77777777" w:rsidR="00EB4290" w:rsidRPr="004C7496" w:rsidRDefault="00EB4290" w:rsidP="00EB4290">
            <w:pPr>
              <w:pStyle w:val="Prrafodelista"/>
              <w:numPr>
                <w:ilvl w:val="1"/>
                <w:numId w:val="4"/>
              </w:numPr>
              <w:tabs>
                <w:tab w:val="clear" w:pos="1440"/>
              </w:tabs>
              <w:ind w:left="1551" w:hanging="72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PROPÓSITO PRINCIPAL</w:t>
            </w:r>
          </w:p>
        </w:tc>
      </w:tr>
      <w:tr w:rsidR="00EB4290" w:rsidRPr="004C7496" w14:paraId="3E6C47B3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902F1E" w14:textId="279FC202" w:rsidR="00EB4290" w:rsidRPr="004C7496" w:rsidRDefault="00EB4290" w:rsidP="0036219E">
            <w:pPr>
              <w:ind w:left="127" w:right="30"/>
              <w:jc w:val="both"/>
              <w:textAlignment w:val="baseline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Asesorar a la Dirección</w:t>
            </w:r>
            <w:r w:rsidR="00757B1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General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la implementación, integración y transversalización de la perspectiva del enfoque de mujer y género en las políticas, planes y programas liderados por la Agencia para la Reincorporación y Normalización, identificando falencias y formulando rutas para la atención integral a la población objeto de la entidad.</w:t>
            </w:r>
          </w:p>
        </w:tc>
      </w:tr>
      <w:tr w:rsidR="00EB4290" w:rsidRPr="004C7496" w14:paraId="4535B7DC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B076189" w14:textId="77777777" w:rsidR="00EB4290" w:rsidRPr="004C7496" w:rsidRDefault="00EB4290" w:rsidP="00EB4290">
            <w:pPr>
              <w:pStyle w:val="Prrafodelista"/>
              <w:numPr>
                <w:ilvl w:val="0"/>
                <w:numId w:val="4"/>
              </w:numPr>
              <w:ind w:right="127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DESCRIPCIÓN DE LAS FUNCIONES ESENCIALES</w:t>
            </w:r>
          </w:p>
        </w:tc>
      </w:tr>
      <w:tr w:rsidR="00EB4290" w:rsidRPr="004C7496" w14:paraId="513ADFD1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B4CC3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Asesorar y participar en la elaboración de planes, programas y proyectos que favorezcan el fortalecimiento de las políticas de género de acuerdo con los lineamientos establecidos.</w:t>
            </w:r>
          </w:p>
          <w:p w14:paraId="501CA683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Identificar y promover la consecución de alianzas estratégicas con organizaciones de mujeres y diversidad de género, para fortalecer los programas de la entidad en beneficio de la población objeto de atención.</w:t>
            </w:r>
          </w:p>
          <w:p w14:paraId="762CC8FA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Liderar y gestionar espacios para el desarrollo de acciones de sensibilización y capacitación sobre como integrar la perspectiva hacia el enfoque de mujer y género tanto para actores internos como externos.</w:t>
            </w:r>
          </w:p>
          <w:p w14:paraId="2F271369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Coordinar y realizar seguimiento a las diferentes dependencias de la entidad para garantizar la implementación de políticas y acciones con enfoque de género en cada uno de los programas que son competencia de la ARN.</w:t>
            </w:r>
          </w:p>
          <w:p w14:paraId="09206EE7" w14:textId="69381AC6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Articular y coordinar acciones que garanticen la seguridad de los sistemas de información presentando informes y recomendaciones que fortalezcan en el enfoque de género en el manejo y tratamiento de los datos</w:t>
            </w:r>
            <w:r w:rsidR="00757B1D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personales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 l</w:t>
            </w:r>
            <w:r w:rsidR="00757B1D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 </w:t>
            </w:r>
            <w:r w:rsidR="00757B1D">
              <w:rPr>
                <w:rFonts w:ascii="Arial Narrow" w:eastAsia="Arial Narrow" w:hAnsi="Arial Narrow" w:cs="Arial Narrow"/>
                <w:sz w:val="22"/>
                <w:szCs w:val="22"/>
              </w:rPr>
              <w:t>personas que hacen parte de los procesos implementados por la ARN</w:t>
            </w: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3C4B3988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Brindar recomendaciones, orientación y asesoría en temas de género para apoyar la toma de decisiones informadas en beneficio de la población objeto de atención.</w:t>
            </w:r>
          </w:p>
          <w:p w14:paraId="2CEAF74A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Desarrollar e implementar estrategias de monitoreo y evaluación, para medir el impacto de las políticas y acciones del grupo de enfoque de género en la entidad, asegurándose de que se está alcanzando el objetivo de los programas propuestos.</w:t>
            </w:r>
          </w:p>
          <w:p w14:paraId="4D1DA667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Representar a la ARN en espacios relacionados con el enfoque de género en reincorporación y reintegración que permitan visibilizar las experiencias, establecer alianzas y promover rutas de acción en beneficios de los participantes.</w:t>
            </w:r>
            <w:bookmarkStart w:id="2" w:name="2.2.2.2.3.7"/>
            <w:bookmarkEnd w:id="2"/>
          </w:p>
          <w:p w14:paraId="05859311" w14:textId="77777777" w:rsidR="00EB4290" w:rsidRPr="004C7496" w:rsidRDefault="00EB4290" w:rsidP="00EB4290">
            <w:pPr>
              <w:pStyle w:val="Prrafodelista"/>
              <w:numPr>
                <w:ilvl w:val="0"/>
                <w:numId w:val="22"/>
              </w:numPr>
              <w:ind w:right="127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C7496">
              <w:rPr>
                <w:rFonts w:ascii="Arial Narrow" w:eastAsia="Arial Narrow" w:hAnsi="Arial Narrow" w:cs="Arial Narrow"/>
                <w:sz w:val="22"/>
                <w:szCs w:val="22"/>
              </w:rPr>
              <w:t>Las demás que les sean asignadas por autoridad competente, de acuerdo con el área de desempeño y la naturaleza del empleo.</w:t>
            </w:r>
          </w:p>
          <w:p w14:paraId="706797E3" w14:textId="77777777" w:rsidR="00EB4290" w:rsidRPr="004C7496" w:rsidRDefault="00EB4290" w:rsidP="00662414">
            <w:pPr>
              <w:pStyle w:val="Prrafodelista"/>
              <w:ind w:right="127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EB4290" w:rsidRPr="004C7496" w14:paraId="28541CCA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AA9349C" w14:textId="77777777" w:rsidR="00EB4290" w:rsidRPr="004C7496" w:rsidRDefault="00EB4290" w:rsidP="00EB4290">
            <w:pPr>
              <w:pStyle w:val="Prrafodelista"/>
              <w:numPr>
                <w:ilvl w:val="0"/>
                <w:numId w:val="4"/>
              </w:numPr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CONOCIMIENTOS BÁSICOS O ESENCIALES</w:t>
            </w:r>
          </w:p>
        </w:tc>
      </w:tr>
      <w:tr w:rsidR="00EB4290" w:rsidRPr="004C7496" w14:paraId="6482AF9C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DE13C3D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1. Constitución Política de Colombia.</w:t>
            </w:r>
          </w:p>
          <w:p w14:paraId="04D0B53F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2. Estructura general de la Entidad.</w:t>
            </w:r>
          </w:p>
          <w:p w14:paraId="55C5F77E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3. Políticas y procesos misionales de la Entidad.</w:t>
            </w:r>
          </w:p>
          <w:p w14:paraId="26B49329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4. Sistema Integrado de Gestión.</w:t>
            </w:r>
          </w:p>
          <w:p w14:paraId="787E656E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5. Gestión Pública.</w:t>
            </w:r>
          </w:p>
          <w:p w14:paraId="24062F7D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6. Servicio al Ciudadano.</w:t>
            </w:r>
          </w:p>
          <w:p w14:paraId="1C589213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7. Redacción y proyección de documentos técnicos.</w:t>
            </w:r>
          </w:p>
          <w:p w14:paraId="0CE89735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8. Herramientas informáticas.</w:t>
            </w:r>
          </w:p>
          <w:p w14:paraId="51FD777D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9. Manejo bases de datos y sistemas de información.</w:t>
            </w:r>
          </w:p>
          <w:p w14:paraId="03DDC8D6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10. Formulación de proyectos</w:t>
            </w:r>
          </w:p>
          <w:p w14:paraId="6E6E65B9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11.Derechos Humanos</w:t>
            </w:r>
          </w:p>
          <w:p w14:paraId="1C415BF3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12. Equidad y género</w:t>
            </w:r>
          </w:p>
          <w:p w14:paraId="127148EE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13. Ley Anticorrupción</w:t>
            </w:r>
          </w:p>
          <w:p w14:paraId="1F078929" w14:textId="77777777" w:rsidR="00EB4290" w:rsidRPr="004C7496" w:rsidRDefault="00EB4290" w:rsidP="00662414">
            <w:pPr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14. Enfoques diferenciales</w:t>
            </w:r>
          </w:p>
          <w:p w14:paraId="7F25B44B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15. Administración Pública</w:t>
            </w:r>
          </w:p>
        </w:tc>
      </w:tr>
      <w:tr w:rsidR="00EB4290" w:rsidRPr="004C7496" w14:paraId="4F606480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497D203" w14:textId="77777777" w:rsidR="00EB4290" w:rsidRPr="004C7496" w:rsidRDefault="00EB4290" w:rsidP="00EB4290">
            <w:pPr>
              <w:pStyle w:val="Prrafodelista"/>
              <w:numPr>
                <w:ilvl w:val="0"/>
                <w:numId w:val="4"/>
              </w:numPr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COMPETENCIAS COMPORTAMENTALES</w:t>
            </w:r>
          </w:p>
        </w:tc>
      </w:tr>
      <w:tr w:rsidR="00EB4290" w:rsidRPr="004C7496" w14:paraId="3B8545CA" w14:textId="77777777" w:rsidTr="004C7496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FFC712B" w14:textId="77777777" w:rsidR="00EB4290" w:rsidRPr="004C7496" w:rsidRDefault="00EB4290" w:rsidP="00662414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COMUNES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28E6353" w14:textId="77777777" w:rsidR="00EB4290" w:rsidRPr="004C7496" w:rsidRDefault="00EB4290" w:rsidP="00662414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POR NIVEL JERÁRQUICO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349D9422" w14:textId="77777777" w:rsidTr="004C7496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D319AC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Aprendizaje Continuo.</w:t>
            </w:r>
          </w:p>
          <w:p w14:paraId="778C934E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Orientación a Resultados.</w:t>
            </w:r>
          </w:p>
          <w:p w14:paraId="66FBFD8A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Orientación al usuario y al ciudadano.</w:t>
            </w:r>
          </w:p>
          <w:p w14:paraId="6C3A7EC2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Compromiso con la organización.</w:t>
            </w:r>
          </w:p>
          <w:p w14:paraId="1B1DBA56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Trabajo en equipo.</w:t>
            </w:r>
          </w:p>
          <w:p w14:paraId="5E823168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Adaptación al Cambio.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E5D84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Confiabilidad Técnica</w:t>
            </w:r>
          </w:p>
          <w:p w14:paraId="134658AA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Creatividad e Innovación </w:t>
            </w:r>
          </w:p>
          <w:p w14:paraId="0CC41EB8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Iniciativa </w:t>
            </w:r>
          </w:p>
          <w:p w14:paraId="5ADB2BB8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Construcción de Relaciones</w:t>
            </w:r>
          </w:p>
          <w:p w14:paraId="2529187F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Conocimiento del Entorno</w:t>
            </w:r>
          </w:p>
        </w:tc>
      </w:tr>
      <w:tr w:rsidR="00EB4290" w:rsidRPr="004C7496" w14:paraId="1D5A1DAB" w14:textId="77777777" w:rsidTr="004C7496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C48A795" w14:textId="77777777" w:rsidR="00EB4290" w:rsidRPr="004C7496" w:rsidRDefault="00EB4290" w:rsidP="00662414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ÁREA O PROCESO TRANSVERSAL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51C0B1" w14:textId="77777777" w:rsidR="00EB4290" w:rsidRPr="004C7496" w:rsidRDefault="00EB4290" w:rsidP="00662414">
            <w:pPr>
              <w:ind w:left="54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COMPETENCIA REQUERIDA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60AF866B" w14:textId="77777777" w:rsidTr="004C7496">
        <w:trPr>
          <w:trHeight w:val="30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0FB05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Gestión Documental</w:t>
            </w:r>
          </w:p>
          <w:p w14:paraId="631AB6BF" w14:textId="77777777" w:rsidR="00EB4290" w:rsidRPr="004C7496" w:rsidRDefault="00EB4290" w:rsidP="00662414">
            <w:pPr>
              <w:ind w:right="-9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Planeación Estatal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1A59D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Comunicación Efectiva</w:t>
            </w:r>
          </w:p>
          <w:p w14:paraId="759B44E9" w14:textId="77777777" w:rsidR="00EB4290" w:rsidRPr="004C7496" w:rsidRDefault="00EB4290" w:rsidP="00662414">
            <w:pPr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Planificación y Programación</w:t>
            </w:r>
          </w:p>
        </w:tc>
      </w:tr>
      <w:tr w:rsidR="00EB4290" w:rsidRPr="004C7496" w14:paraId="3B3D81C5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8C4A6BD" w14:textId="77777777" w:rsidR="00EB4290" w:rsidRPr="004C7496" w:rsidRDefault="00EB4290" w:rsidP="00EB4290">
            <w:pPr>
              <w:pStyle w:val="Prrafodelista"/>
              <w:numPr>
                <w:ilvl w:val="0"/>
                <w:numId w:val="4"/>
              </w:numPr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REQUISITOS DE FORMACIÓN ACADÉMICA Y EXPERIENCIA</w:t>
            </w:r>
          </w:p>
        </w:tc>
      </w:tr>
      <w:tr w:rsidR="00EB4290" w:rsidRPr="004C7496" w14:paraId="3D7F03C5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1A825A1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AB85AC4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1A96C2EF" w14:textId="77777777" w:rsidTr="004C7496">
        <w:trPr>
          <w:trHeight w:val="405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06BFD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profesional en disciplina académica del Núcleo Básico del Conocimiento en: Derecho y afines, Ciencia Política, Relaciones Internacionales, Sociología, Trabajo Social y afines, Administración, Antropología, Artes Liberales, Psicología.</w:t>
            </w:r>
          </w:p>
          <w:p w14:paraId="0CFBB76F" w14:textId="77777777" w:rsidR="00EB4290" w:rsidRPr="004C7496" w:rsidRDefault="00EB4290" w:rsidP="00106B2A">
            <w:pPr>
              <w:ind w:left="127" w:right="194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FB8CDBB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lastRenderedPageBreak/>
              <w:t>Título de posgrado en la modalidad de especialización en áreas relacionadas con las funciones del cargo.</w:t>
            </w:r>
          </w:p>
          <w:p w14:paraId="5FB93F72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60C3E150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Tarjeta o matrícula profesional en los casos reglamentados por ley.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79F4A" w14:textId="77777777" w:rsidR="00EB4290" w:rsidRPr="004C7496" w:rsidRDefault="00EB4290" w:rsidP="00662414">
            <w:pPr>
              <w:ind w:left="76" w:right="127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lastRenderedPageBreak/>
              <w:t>Cuarenta y un (41) meses de experiencia profesional relacionada con el cargo</w:t>
            </w:r>
          </w:p>
        </w:tc>
      </w:tr>
      <w:tr w:rsidR="00EB4290" w:rsidRPr="004C7496" w14:paraId="1EB435EF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4C117A1" w14:textId="77777777" w:rsidR="00EB4290" w:rsidRPr="004C7496" w:rsidRDefault="00EB4290" w:rsidP="00662414">
            <w:pPr>
              <w:ind w:left="36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ALTERNATIVA 1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30B14149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285DF61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4D73FA3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4850C822" w14:textId="77777777" w:rsidTr="004C7496">
        <w:trPr>
          <w:trHeight w:val="27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25BAC" w14:textId="77777777" w:rsidR="00EB4290" w:rsidRPr="004C7496" w:rsidRDefault="00EB4290" w:rsidP="00106B2A">
            <w:pPr>
              <w:ind w:left="127" w:right="194" w:hanging="1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profesional en disciplina académica del Núcleo Básico del Conocimiento en: A Derecho y afines, Ciencia Política, Relaciones Internacionales, Sociología, Trabajo Social y afines, Administración, Antropología, Artes Liberales, Psicología.</w:t>
            </w:r>
          </w:p>
          <w:p w14:paraId="10239A46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40E2192A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de posgrado en la modalidad de maestría en áreas relacionadas con las funciones del cargo.</w:t>
            </w:r>
          </w:p>
          <w:p w14:paraId="3CEC40C4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4E7D773E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Tarjeta o matrícula profesional en los casos reglamentados por ley.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46FC6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Veintinueve (29) meses de experiencia profesional relacionada con el cargo.</w:t>
            </w:r>
          </w:p>
        </w:tc>
      </w:tr>
      <w:tr w:rsidR="00EB4290" w:rsidRPr="004C7496" w14:paraId="40435CD3" w14:textId="77777777" w:rsidTr="004C7496">
        <w:trPr>
          <w:trHeight w:val="300"/>
        </w:trPr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1AABF2" w14:textId="77777777" w:rsidR="00EB4290" w:rsidRPr="004C7496" w:rsidRDefault="00EB4290" w:rsidP="00662414">
            <w:pPr>
              <w:ind w:left="360"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ALTERNATIVA 2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419D4A3B" w14:textId="77777777" w:rsidTr="004C7496">
        <w:trPr>
          <w:trHeight w:val="15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34CD26E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FORMACIÓN ACADÉMICA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531C69C" w14:textId="77777777" w:rsidR="00EB4290" w:rsidRPr="004C7496" w:rsidRDefault="00EB4290" w:rsidP="00662414">
            <w:pPr>
              <w:ind w:right="-9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b/>
                <w:bCs/>
                <w:sz w:val="22"/>
                <w:szCs w:val="22"/>
              </w:rPr>
              <w:t>EXPERIENCIA</w:t>
            </w:r>
            <w:r w:rsidRPr="004C749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B4290" w:rsidRPr="004C7496" w14:paraId="156651A6" w14:textId="77777777" w:rsidTr="004C7496">
        <w:trPr>
          <w:trHeight w:val="1260"/>
        </w:trPr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58111" w14:textId="77777777" w:rsidR="00EB4290" w:rsidRPr="004C7496" w:rsidRDefault="00EB4290" w:rsidP="00106B2A">
            <w:pPr>
              <w:ind w:left="127" w:right="19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Título profesional en disciplina académica del Núcleo Básico del Conocimiento en: Derecho y afines, Ciencia Política, Relaciones Internacionales, Sociología, Trabajo Social y afines, Administración, Antropología, Artes Liberales, Psicología.</w:t>
            </w:r>
          </w:p>
          <w:p w14:paraId="01A53588" w14:textId="77777777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14:paraId="3A035968" w14:textId="3C2DDD79" w:rsidR="00EB4290" w:rsidRPr="004C7496" w:rsidRDefault="00EB4290" w:rsidP="00106B2A">
            <w:pPr>
              <w:ind w:left="127" w:right="194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 xml:space="preserve">Tarjeta o matrícula profesional en los </w:t>
            </w:r>
            <w:proofErr w:type="gramStart"/>
            <w:r w:rsidRPr="004C7496">
              <w:rPr>
                <w:rFonts w:ascii="Arial Narrow" w:hAnsi="Arial Narrow"/>
                <w:sz w:val="22"/>
                <w:szCs w:val="22"/>
              </w:rPr>
              <w:t>casos</w:t>
            </w:r>
            <w:r w:rsidR="00B737CC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4C7496">
              <w:rPr>
                <w:rFonts w:ascii="Arial Narrow" w:hAnsi="Arial Narrow"/>
                <w:sz w:val="22"/>
                <w:szCs w:val="22"/>
              </w:rPr>
              <w:t>reglamentados</w:t>
            </w:r>
            <w:proofErr w:type="gramEnd"/>
            <w:r w:rsidRPr="004C7496">
              <w:rPr>
                <w:rFonts w:ascii="Arial Narrow" w:hAnsi="Arial Narrow"/>
                <w:sz w:val="22"/>
                <w:szCs w:val="22"/>
              </w:rPr>
              <w:t xml:space="preserve"> por ley.</w:t>
            </w:r>
          </w:p>
        </w:tc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9AAB3" w14:textId="77777777" w:rsidR="00EB4290" w:rsidRPr="004C7496" w:rsidRDefault="00EB4290" w:rsidP="00106B2A">
            <w:pPr>
              <w:ind w:left="76" w:right="127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4C7496">
              <w:rPr>
                <w:rFonts w:ascii="Arial Narrow" w:hAnsi="Arial Narrow"/>
                <w:sz w:val="22"/>
                <w:szCs w:val="22"/>
              </w:rPr>
              <w:t>Sesenta y cinco (65) meses de experiencia profesional relacionada con el cargo.</w:t>
            </w:r>
          </w:p>
        </w:tc>
      </w:tr>
    </w:tbl>
    <w:p w14:paraId="1156FEC3" w14:textId="77777777" w:rsidR="00EB4290" w:rsidRPr="004C7496" w:rsidRDefault="00EB4290" w:rsidP="00EB4290">
      <w:pPr>
        <w:ind w:left="-142" w:right="-518"/>
        <w:rPr>
          <w:rFonts w:ascii="Arial Narrow" w:hAnsi="Arial Narrow"/>
          <w:b/>
        </w:rPr>
      </w:pPr>
    </w:p>
    <w:p w14:paraId="4FE742E6" w14:textId="32824A72" w:rsidR="00C076E9" w:rsidRPr="004C7496" w:rsidRDefault="00B717D4" w:rsidP="00C076E9">
      <w:pPr>
        <w:ind w:left="-284" w:right="-1"/>
        <w:jc w:val="both"/>
        <w:rPr>
          <w:rFonts w:ascii="Arial Narrow" w:hAnsi="Arial Narrow"/>
        </w:rPr>
      </w:pPr>
      <w:r w:rsidRPr="004C7496">
        <w:rPr>
          <w:rFonts w:ascii="Arial Narrow" w:hAnsi="Arial Narrow"/>
          <w:b/>
        </w:rPr>
        <w:t xml:space="preserve">ARTÍCULO </w:t>
      </w:r>
      <w:r w:rsidR="00106B2A">
        <w:rPr>
          <w:rFonts w:ascii="Arial Narrow" w:hAnsi="Arial Narrow"/>
          <w:b/>
        </w:rPr>
        <w:t>3</w:t>
      </w:r>
      <w:r w:rsidRPr="004C7496">
        <w:rPr>
          <w:rFonts w:ascii="Arial Narrow" w:hAnsi="Arial Narrow"/>
          <w:b/>
        </w:rPr>
        <w:t xml:space="preserve">º.- COMUNICACIÓN. </w:t>
      </w:r>
      <w:r w:rsidR="00A8344B" w:rsidRPr="004C7496">
        <w:rPr>
          <w:rFonts w:ascii="Arial Narrow" w:hAnsi="Arial Narrow"/>
          <w:bCs/>
        </w:rPr>
        <w:t xml:space="preserve">La </w:t>
      </w:r>
      <w:r w:rsidR="00C076E9" w:rsidRPr="004C7496">
        <w:rPr>
          <w:rFonts w:ascii="Arial Narrow" w:hAnsi="Arial Narrow"/>
        </w:rPr>
        <w:t xml:space="preserve">Secretaría General a través de Talento Humano, realizará la comunicación del Manual Específico de Funciones y Competencias Laborales y a su vez, </w:t>
      </w:r>
      <w:r w:rsidR="00A9132B" w:rsidRPr="004C7496">
        <w:rPr>
          <w:rFonts w:ascii="Arial Narrow" w:hAnsi="Arial Narrow"/>
        </w:rPr>
        <w:t>realizará su publicación</w:t>
      </w:r>
      <w:r w:rsidR="00C076E9" w:rsidRPr="004C7496">
        <w:rPr>
          <w:rFonts w:ascii="Arial Narrow" w:hAnsi="Arial Narrow"/>
        </w:rPr>
        <w:t xml:space="preserve"> en la página web de la Entidad. Los jefes inmediatos responderán por la orientación del empleado en el cumplimiento de estas.</w:t>
      </w:r>
    </w:p>
    <w:p w14:paraId="390C42F1" w14:textId="77777777" w:rsidR="00C076E9" w:rsidRPr="004C7496" w:rsidRDefault="00C076E9" w:rsidP="00CD5C0F">
      <w:pPr>
        <w:ind w:right="-1"/>
        <w:jc w:val="both"/>
        <w:rPr>
          <w:rFonts w:ascii="Arial Narrow" w:hAnsi="Arial Narrow"/>
        </w:rPr>
      </w:pPr>
    </w:p>
    <w:p w14:paraId="55CF1207" w14:textId="74AF242C" w:rsidR="00B717D4" w:rsidRPr="004C7496" w:rsidRDefault="00B717D4" w:rsidP="008C0FE4">
      <w:pPr>
        <w:ind w:left="-284" w:right="-1"/>
        <w:jc w:val="both"/>
        <w:rPr>
          <w:rFonts w:ascii="Arial Narrow" w:hAnsi="Arial Narrow"/>
        </w:rPr>
      </w:pPr>
      <w:r w:rsidRPr="004C7496">
        <w:rPr>
          <w:rFonts w:ascii="Arial Narrow" w:hAnsi="Arial Narrow"/>
          <w:b/>
        </w:rPr>
        <w:t xml:space="preserve">ARTÍCULO </w:t>
      </w:r>
      <w:r w:rsidR="00106B2A">
        <w:rPr>
          <w:rFonts w:ascii="Arial Narrow" w:hAnsi="Arial Narrow"/>
          <w:b/>
        </w:rPr>
        <w:t>4</w:t>
      </w:r>
      <w:r w:rsidRPr="004C7496">
        <w:rPr>
          <w:rFonts w:ascii="Arial Narrow" w:hAnsi="Arial Narrow"/>
          <w:b/>
        </w:rPr>
        <w:t>°. VIGENCIA</w:t>
      </w:r>
      <w:r w:rsidRPr="004C7496">
        <w:rPr>
          <w:rFonts w:ascii="Arial Narrow" w:hAnsi="Arial Narrow"/>
        </w:rPr>
        <w:t>. La presente resolución rige a partir de la fecha de su expedición, y modifica</w:t>
      </w:r>
      <w:r w:rsidR="00B737CC">
        <w:rPr>
          <w:rFonts w:ascii="Arial Narrow" w:hAnsi="Arial Narrow"/>
        </w:rPr>
        <w:t xml:space="preserve"> en lo pertinente</w:t>
      </w:r>
      <w:r w:rsidR="008C0FE4" w:rsidRPr="004C7496">
        <w:rPr>
          <w:rFonts w:ascii="Arial Narrow" w:hAnsi="Arial Narrow"/>
        </w:rPr>
        <w:t xml:space="preserve"> la Resolución No. 0007 de 2025, “</w:t>
      </w:r>
      <w:r w:rsidR="008C0FE4" w:rsidRPr="0036219E">
        <w:rPr>
          <w:rFonts w:ascii="Arial Narrow" w:hAnsi="Arial Narrow"/>
          <w:i/>
          <w:iCs/>
        </w:rPr>
        <w:t>Por la cual se compila el Manual Especifico de Funciones y de Competencias Laborales para los empleos de la Planta de Personal de la Agencia para la Reincorporación y la Normalización"</w:t>
      </w:r>
      <w:r w:rsidR="00B737CC">
        <w:rPr>
          <w:rFonts w:ascii="Arial Narrow" w:hAnsi="Arial Narrow"/>
          <w:i/>
          <w:iCs/>
        </w:rPr>
        <w:t xml:space="preserve">, </w:t>
      </w:r>
      <w:r w:rsidR="008C0FE4" w:rsidRPr="004C7496">
        <w:rPr>
          <w:rFonts w:ascii="Arial Narrow" w:hAnsi="Arial Narrow"/>
        </w:rPr>
        <w:t>corregida por la Resolución 419 de 2025</w:t>
      </w:r>
      <w:r w:rsidR="00827AE3" w:rsidRPr="004C7496">
        <w:rPr>
          <w:rFonts w:ascii="Arial Narrow" w:hAnsi="Arial Narrow"/>
        </w:rPr>
        <w:t>.</w:t>
      </w:r>
    </w:p>
    <w:p w14:paraId="24DDB407" w14:textId="77777777" w:rsidR="002D2091" w:rsidRPr="004C7496" w:rsidRDefault="002D2091" w:rsidP="00FB3166">
      <w:pPr>
        <w:ind w:left="-284" w:right="-1"/>
        <w:jc w:val="both"/>
        <w:rPr>
          <w:rFonts w:ascii="Arial Narrow" w:hAnsi="Arial Narrow"/>
          <w:b/>
        </w:rPr>
      </w:pPr>
    </w:p>
    <w:p w14:paraId="03F388E3" w14:textId="7AD87E3C" w:rsidR="00B717D4" w:rsidRPr="004C7496" w:rsidRDefault="00B717D4" w:rsidP="00B717D4">
      <w:pPr>
        <w:ind w:left="-142" w:right="-348"/>
        <w:jc w:val="center"/>
        <w:rPr>
          <w:rFonts w:ascii="Arial Narrow" w:hAnsi="Arial Narrow"/>
          <w:b/>
        </w:rPr>
      </w:pPr>
      <w:r w:rsidRPr="004C7496">
        <w:rPr>
          <w:rFonts w:ascii="Arial Narrow" w:hAnsi="Arial Narrow"/>
          <w:b/>
        </w:rPr>
        <w:t>PUBLÍQUESE</w:t>
      </w:r>
      <w:r w:rsidR="00B737CC">
        <w:rPr>
          <w:rFonts w:ascii="Arial Narrow" w:hAnsi="Arial Narrow"/>
          <w:b/>
        </w:rPr>
        <w:t xml:space="preserve"> Y</w:t>
      </w:r>
      <w:r w:rsidR="0029447C" w:rsidRPr="004C7496">
        <w:rPr>
          <w:rFonts w:ascii="Arial Narrow" w:hAnsi="Arial Narrow"/>
          <w:b/>
        </w:rPr>
        <w:t xml:space="preserve"> </w:t>
      </w:r>
      <w:r w:rsidRPr="004C7496">
        <w:rPr>
          <w:rFonts w:ascii="Arial Narrow" w:hAnsi="Arial Narrow"/>
          <w:b/>
        </w:rPr>
        <w:t>CÚMPLASE</w:t>
      </w:r>
    </w:p>
    <w:p w14:paraId="30D726FC" w14:textId="3D191219" w:rsidR="00B717D4" w:rsidRPr="004C7496" w:rsidRDefault="00B717D4" w:rsidP="00106B2A">
      <w:pPr>
        <w:ind w:left="-142" w:right="-348"/>
        <w:rPr>
          <w:rFonts w:ascii="Arial Narrow" w:hAnsi="Arial Narrow"/>
        </w:rPr>
      </w:pPr>
      <w:r w:rsidRPr="004C7496">
        <w:rPr>
          <w:rFonts w:ascii="Arial Narrow" w:hAnsi="Arial Narrow"/>
        </w:rPr>
        <w:t>Dad</w:t>
      </w:r>
      <w:r w:rsidR="00B737CC">
        <w:rPr>
          <w:rFonts w:ascii="Arial Narrow" w:hAnsi="Arial Narrow"/>
        </w:rPr>
        <w:t>a</w:t>
      </w:r>
      <w:r w:rsidRPr="004C7496">
        <w:rPr>
          <w:rFonts w:ascii="Arial Narrow" w:hAnsi="Arial Narrow"/>
        </w:rPr>
        <w:t xml:space="preserve"> en Bogotá, a los</w:t>
      </w:r>
      <w:r w:rsidR="00B737CC">
        <w:rPr>
          <w:rFonts w:ascii="Arial Narrow" w:hAnsi="Arial Narrow"/>
        </w:rPr>
        <w:t xml:space="preserve">    </w:t>
      </w:r>
      <w:r w:rsidR="00C20F42">
        <w:rPr>
          <w:rFonts w:ascii="Arial Narrow" w:hAnsi="Arial Narrow"/>
        </w:rPr>
        <w:t xml:space="preserve"> </w:t>
      </w:r>
    </w:p>
    <w:p w14:paraId="48FF6611" w14:textId="77777777" w:rsidR="00B717D4" w:rsidRPr="004C7496" w:rsidRDefault="00B717D4" w:rsidP="00B717D4">
      <w:pPr>
        <w:ind w:left="-142" w:right="-348"/>
        <w:jc w:val="center"/>
        <w:rPr>
          <w:rFonts w:ascii="Arial Narrow" w:hAnsi="Arial Narrow"/>
        </w:rPr>
      </w:pPr>
    </w:p>
    <w:p w14:paraId="35EB8E75" w14:textId="77777777" w:rsidR="00B44760" w:rsidRDefault="00B44760" w:rsidP="00B717D4">
      <w:pPr>
        <w:ind w:left="-142" w:right="-348"/>
        <w:jc w:val="center"/>
        <w:rPr>
          <w:rFonts w:ascii="Arial Narrow" w:hAnsi="Arial Narrow"/>
        </w:rPr>
      </w:pPr>
    </w:p>
    <w:p w14:paraId="215070A4" w14:textId="77777777" w:rsidR="00B44760" w:rsidRPr="004C7496" w:rsidRDefault="00B44760" w:rsidP="00B717D4">
      <w:pPr>
        <w:ind w:left="-142" w:right="-348"/>
        <w:jc w:val="center"/>
        <w:rPr>
          <w:rFonts w:ascii="Arial Narrow" w:hAnsi="Arial Narrow"/>
        </w:rPr>
      </w:pPr>
    </w:p>
    <w:p w14:paraId="0B7E6E24" w14:textId="77777777" w:rsidR="00B717D4" w:rsidRPr="004C7496" w:rsidRDefault="00B717D4" w:rsidP="00B717D4">
      <w:pPr>
        <w:ind w:left="-142" w:right="-348"/>
        <w:jc w:val="center"/>
        <w:rPr>
          <w:rFonts w:ascii="Arial Narrow" w:hAnsi="Arial Narrow"/>
          <w:b/>
        </w:rPr>
      </w:pPr>
      <w:r w:rsidRPr="004C7496">
        <w:rPr>
          <w:rFonts w:ascii="Arial Narrow" w:hAnsi="Arial Narrow"/>
          <w:b/>
        </w:rPr>
        <w:t>ALEJANDRA MILLER RESTREPO</w:t>
      </w:r>
    </w:p>
    <w:p w14:paraId="0C541454" w14:textId="77777777" w:rsidR="00B717D4" w:rsidRPr="004C7496" w:rsidRDefault="00B717D4" w:rsidP="00B717D4">
      <w:pPr>
        <w:ind w:left="-142" w:right="-348"/>
        <w:jc w:val="center"/>
        <w:rPr>
          <w:rFonts w:ascii="Arial Narrow" w:hAnsi="Arial Narrow"/>
        </w:rPr>
      </w:pPr>
      <w:r w:rsidRPr="004C7496">
        <w:rPr>
          <w:rFonts w:ascii="Arial Narrow" w:hAnsi="Arial Narrow"/>
        </w:rPr>
        <w:t>Directora General</w:t>
      </w:r>
    </w:p>
    <w:p w14:paraId="2D6C8FB6" w14:textId="77777777" w:rsidR="00B44760" w:rsidRDefault="00B44760" w:rsidP="00786EAD">
      <w:pPr>
        <w:ind w:right="-1"/>
        <w:rPr>
          <w:rFonts w:ascii="Arial Narrow" w:hAnsi="Arial Narrow"/>
          <w:sz w:val="16"/>
          <w:szCs w:val="16"/>
        </w:rPr>
      </w:pPr>
      <w:bookmarkStart w:id="3" w:name="_Hlk183012757"/>
      <w:bookmarkEnd w:id="1"/>
    </w:p>
    <w:p w14:paraId="062DAB72" w14:textId="401CF670" w:rsidR="00B717D4" w:rsidRPr="006C4471" w:rsidRDefault="00AA571A" w:rsidP="00786EAD">
      <w:pPr>
        <w:ind w:right="-1"/>
        <w:rPr>
          <w:rFonts w:ascii="Arial Narrow" w:hAnsi="Arial Narrow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>Elaboró:</w:t>
      </w:r>
      <w:r w:rsidR="00B737CC" w:rsidRPr="006C4471">
        <w:rPr>
          <w:rFonts w:ascii="Arial Narrow" w:hAnsi="Arial Narrow"/>
          <w:sz w:val="14"/>
          <w:szCs w:val="14"/>
        </w:rPr>
        <w:t xml:space="preserve"> </w:t>
      </w:r>
      <w:r w:rsidR="006C4471" w:rsidRPr="006C4471">
        <w:rPr>
          <w:rFonts w:ascii="Arial Narrow" w:hAnsi="Arial Narrow"/>
          <w:sz w:val="14"/>
          <w:szCs w:val="14"/>
        </w:rPr>
        <w:tab/>
      </w:r>
      <w:r w:rsidRPr="006C4471">
        <w:rPr>
          <w:rFonts w:ascii="Arial Narrow" w:hAnsi="Arial Narrow"/>
          <w:sz w:val="14"/>
          <w:szCs w:val="14"/>
        </w:rPr>
        <w:t xml:space="preserve"> </w:t>
      </w:r>
      <w:r w:rsidR="00827AE3" w:rsidRPr="006C4471">
        <w:rPr>
          <w:rFonts w:ascii="Arial Narrow" w:hAnsi="Arial Narrow"/>
          <w:sz w:val="14"/>
          <w:szCs w:val="14"/>
        </w:rPr>
        <w:t xml:space="preserve">Lina </w:t>
      </w:r>
      <w:r w:rsidR="00B717D4" w:rsidRPr="006C4471">
        <w:rPr>
          <w:rFonts w:ascii="Arial Narrow" w:hAnsi="Arial Narrow"/>
          <w:sz w:val="14"/>
          <w:szCs w:val="14"/>
        </w:rPr>
        <w:t xml:space="preserve">María </w:t>
      </w:r>
      <w:r w:rsidR="00827AE3" w:rsidRPr="006C4471">
        <w:rPr>
          <w:rFonts w:ascii="Arial Narrow" w:hAnsi="Arial Narrow"/>
          <w:sz w:val="14"/>
          <w:szCs w:val="14"/>
        </w:rPr>
        <w:t>Robayo González</w:t>
      </w:r>
      <w:r w:rsidR="00B717D4" w:rsidRPr="006C4471">
        <w:rPr>
          <w:rFonts w:ascii="Arial Narrow" w:hAnsi="Arial Narrow"/>
          <w:sz w:val="14"/>
          <w:szCs w:val="14"/>
        </w:rPr>
        <w:t xml:space="preserve"> – Contratista – Talento Humano</w:t>
      </w:r>
      <w:r w:rsidR="00827AE3" w:rsidRPr="006C4471">
        <w:rPr>
          <w:rFonts w:ascii="Arial Narrow" w:hAnsi="Arial Narrow"/>
          <w:sz w:val="14"/>
          <w:szCs w:val="14"/>
        </w:rPr>
        <w:t xml:space="preserve"> </w:t>
      </w:r>
    </w:p>
    <w:p w14:paraId="718D5550" w14:textId="00AF3D88" w:rsidR="00827AE3" w:rsidRPr="006C4471" w:rsidRDefault="00B717D4" w:rsidP="006C4471">
      <w:pPr>
        <w:pStyle w:val="Sinespaciado"/>
        <w:ind w:right="-234"/>
        <w:rPr>
          <w:rFonts w:ascii="Arial Narrow" w:hAnsi="Arial Narrow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>Revisó:</w:t>
      </w:r>
      <w:r w:rsidRPr="006C4471">
        <w:rPr>
          <w:rFonts w:ascii="Arial Narrow" w:hAnsi="Arial Narrow"/>
          <w:sz w:val="14"/>
          <w:szCs w:val="14"/>
        </w:rPr>
        <w:tab/>
      </w:r>
      <w:r w:rsidR="00827AE3" w:rsidRPr="006C4471">
        <w:rPr>
          <w:rFonts w:ascii="Arial Narrow" w:hAnsi="Arial Narrow"/>
          <w:sz w:val="14"/>
          <w:szCs w:val="14"/>
        </w:rPr>
        <w:t>J</w:t>
      </w:r>
      <w:r w:rsidR="00827AE3" w:rsidRPr="006C4471">
        <w:rPr>
          <w:rFonts w:ascii="Arial Narrow" w:hAnsi="Arial Narrow" w:cs="Arial"/>
          <w:sz w:val="14"/>
          <w:szCs w:val="14"/>
        </w:rPr>
        <w:t>uan Fernando Arroyo Romero – Profesional Especializado Talento Humano</w:t>
      </w:r>
      <w:r w:rsidR="006C4471" w:rsidRPr="006C4471">
        <w:rPr>
          <w:rFonts w:ascii="Arial Narrow" w:hAnsi="Arial Narrow" w:cs="Arial"/>
          <w:sz w:val="14"/>
          <w:szCs w:val="14"/>
        </w:rPr>
        <w:t xml:space="preserve"> </w:t>
      </w:r>
      <w:r w:rsidR="00827AE3" w:rsidRPr="006C4471">
        <w:rPr>
          <w:rFonts w:ascii="Arial Narrow" w:hAnsi="Arial Narrow"/>
          <w:sz w:val="14"/>
          <w:szCs w:val="14"/>
        </w:rPr>
        <w:tab/>
      </w:r>
    </w:p>
    <w:p w14:paraId="039F95DC" w14:textId="57C6C57B" w:rsidR="00B717D4" w:rsidRPr="006C4471" w:rsidRDefault="00827AE3" w:rsidP="00B717D4">
      <w:pPr>
        <w:tabs>
          <w:tab w:val="left" w:pos="567"/>
        </w:tabs>
        <w:ind w:right="-348"/>
        <w:rPr>
          <w:rFonts w:ascii="Arial Narrow" w:hAnsi="Arial Narrow" w:cs="Arial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ab/>
      </w:r>
      <w:r w:rsidR="006C4471" w:rsidRPr="006C4471">
        <w:rPr>
          <w:rFonts w:ascii="Arial Narrow" w:hAnsi="Arial Narrow"/>
          <w:sz w:val="14"/>
          <w:szCs w:val="14"/>
        </w:rPr>
        <w:tab/>
      </w:r>
      <w:r w:rsidR="00B717D4" w:rsidRPr="006C4471">
        <w:rPr>
          <w:rFonts w:ascii="Arial Narrow" w:hAnsi="Arial Narrow"/>
          <w:sz w:val="14"/>
          <w:szCs w:val="14"/>
        </w:rPr>
        <w:t xml:space="preserve">Iván Javier Valest Bustillo – Contratista – Talento Humano </w:t>
      </w:r>
    </w:p>
    <w:p w14:paraId="1C44C236" w14:textId="736A803E" w:rsidR="00B717D4" w:rsidRPr="006C4471" w:rsidRDefault="00B737CC" w:rsidP="00AA571A">
      <w:pPr>
        <w:pStyle w:val="NormalWeb"/>
        <w:spacing w:before="0" w:beforeAutospacing="0" w:after="0" w:afterAutospacing="0"/>
        <w:rPr>
          <w:rFonts w:ascii="Arial Narrow" w:hAnsi="Arial Narrow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 xml:space="preserve">        </w:t>
      </w:r>
      <w:r w:rsidR="006C4471" w:rsidRPr="006C4471">
        <w:rPr>
          <w:rFonts w:ascii="Arial Narrow" w:hAnsi="Arial Narrow"/>
          <w:sz w:val="14"/>
          <w:szCs w:val="14"/>
        </w:rPr>
        <w:tab/>
      </w:r>
      <w:r w:rsidR="00B717D4" w:rsidRPr="006C4471">
        <w:rPr>
          <w:rFonts w:ascii="Arial Narrow" w:hAnsi="Arial Narrow"/>
          <w:sz w:val="14"/>
          <w:szCs w:val="14"/>
        </w:rPr>
        <w:t>Rosa Misaelina Ospina Peña – Asesora Talento Humano</w:t>
      </w:r>
      <w:r w:rsidR="00412573" w:rsidRPr="006C4471">
        <w:rPr>
          <w:rFonts w:ascii="Arial Narrow" w:hAnsi="Arial Narrow"/>
          <w:sz w:val="14"/>
          <w:szCs w:val="14"/>
        </w:rPr>
        <w:t xml:space="preserve"> </w:t>
      </w:r>
    </w:p>
    <w:p w14:paraId="511BB73C" w14:textId="43DFF17F" w:rsidR="00A05A9B" w:rsidRPr="006C4471" w:rsidRDefault="00B737CC" w:rsidP="00A05A9B">
      <w:pPr>
        <w:pStyle w:val="NormalWeb"/>
        <w:spacing w:before="0" w:beforeAutospacing="0" w:after="0" w:afterAutospacing="0"/>
        <w:rPr>
          <w:rFonts w:ascii="Arial Narrow" w:hAnsi="Arial Narrow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 xml:space="preserve">     </w:t>
      </w:r>
      <w:r w:rsidR="00AA571A" w:rsidRPr="006C4471">
        <w:rPr>
          <w:rFonts w:ascii="Arial Narrow" w:hAnsi="Arial Narrow"/>
          <w:sz w:val="14"/>
          <w:szCs w:val="14"/>
        </w:rPr>
        <w:t xml:space="preserve"> </w:t>
      </w:r>
      <w:r w:rsidR="006C4471" w:rsidRPr="006C4471">
        <w:rPr>
          <w:rFonts w:ascii="Arial Narrow" w:hAnsi="Arial Narrow"/>
          <w:sz w:val="14"/>
          <w:szCs w:val="14"/>
        </w:rPr>
        <w:tab/>
      </w:r>
      <w:r w:rsidR="00A05A9B" w:rsidRPr="006C4471">
        <w:rPr>
          <w:rFonts w:ascii="Arial Narrow" w:hAnsi="Arial Narrow"/>
          <w:sz w:val="14"/>
          <w:szCs w:val="14"/>
        </w:rPr>
        <w:t xml:space="preserve">Paula Alejandra Moreno Andrade– Contratista Secretaría General </w:t>
      </w:r>
    </w:p>
    <w:p w14:paraId="14DB4851" w14:textId="73B6F489" w:rsidR="00B717D4" w:rsidRPr="006C4471" w:rsidRDefault="00B737CC" w:rsidP="00B717D4">
      <w:pPr>
        <w:pStyle w:val="NormalWeb"/>
        <w:spacing w:before="0" w:beforeAutospacing="0" w:after="0" w:afterAutospacing="0"/>
        <w:rPr>
          <w:rFonts w:ascii="Arial Narrow" w:hAnsi="Arial Narrow"/>
          <w:sz w:val="14"/>
          <w:szCs w:val="14"/>
        </w:rPr>
      </w:pPr>
      <w:r w:rsidRPr="006C4471">
        <w:rPr>
          <w:rFonts w:ascii="Arial Narrow" w:hAnsi="Arial Narrow"/>
          <w:sz w:val="14"/>
          <w:szCs w:val="14"/>
        </w:rPr>
        <w:t xml:space="preserve">        </w:t>
      </w:r>
      <w:r w:rsidR="006C4471" w:rsidRPr="006C4471">
        <w:rPr>
          <w:rFonts w:ascii="Arial Narrow" w:hAnsi="Arial Narrow"/>
          <w:sz w:val="14"/>
          <w:szCs w:val="14"/>
        </w:rPr>
        <w:tab/>
      </w:r>
      <w:r w:rsidR="00B717D4" w:rsidRPr="006C4471">
        <w:rPr>
          <w:rFonts w:ascii="Arial Narrow" w:hAnsi="Arial Narrow"/>
          <w:sz w:val="14"/>
          <w:szCs w:val="14"/>
        </w:rPr>
        <w:t>Johanna Carolina Vergara Ospina – Secretar</w:t>
      </w:r>
      <w:r w:rsidR="00560797" w:rsidRPr="006C4471">
        <w:rPr>
          <w:rFonts w:ascii="Arial Narrow" w:hAnsi="Arial Narrow"/>
          <w:sz w:val="14"/>
          <w:szCs w:val="14"/>
        </w:rPr>
        <w:t>í</w:t>
      </w:r>
      <w:r w:rsidR="00B717D4" w:rsidRPr="006C4471">
        <w:rPr>
          <w:rFonts w:ascii="Arial Narrow" w:hAnsi="Arial Narrow"/>
          <w:sz w:val="14"/>
          <w:szCs w:val="14"/>
        </w:rPr>
        <w:t>a General</w:t>
      </w:r>
    </w:p>
    <w:p w14:paraId="6A888CF6" w14:textId="77777777" w:rsidR="00B737CC" w:rsidRDefault="00B737CC" w:rsidP="00B717D4">
      <w:pPr>
        <w:ind w:right="-1"/>
        <w:rPr>
          <w:rFonts w:ascii="Arial Narrow" w:hAnsi="Arial Narrow"/>
          <w:sz w:val="16"/>
          <w:szCs w:val="16"/>
        </w:rPr>
      </w:pPr>
      <w:bookmarkStart w:id="4" w:name="_Hlk136525586"/>
    </w:p>
    <w:p w14:paraId="3B7215D5" w14:textId="02C55EE2" w:rsidR="00B717D4" w:rsidRPr="005142A5" w:rsidRDefault="00B717D4" w:rsidP="00B717D4">
      <w:pPr>
        <w:ind w:right="-1"/>
        <w:rPr>
          <w:rFonts w:ascii="Arial Narrow" w:hAnsi="Arial Narrow" w:cs="Arial"/>
          <w:sz w:val="14"/>
          <w:szCs w:val="14"/>
        </w:rPr>
      </w:pPr>
      <w:r w:rsidRPr="005142A5">
        <w:rPr>
          <w:rFonts w:ascii="Arial Narrow" w:hAnsi="Arial Narrow"/>
          <w:sz w:val="14"/>
          <w:szCs w:val="14"/>
        </w:rPr>
        <w:t>Aprobó:</w:t>
      </w:r>
      <w:bookmarkEnd w:id="4"/>
      <w:r w:rsidR="00B737CC" w:rsidRPr="005142A5">
        <w:rPr>
          <w:rFonts w:ascii="Arial Narrow" w:hAnsi="Arial Narrow"/>
          <w:sz w:val="14"/>
          <w:szCs w:val="14"/>
        </w:rPr>
        <w:t xml:space="preserve">  </w:t>
      </w:r>
      <w:r w:rsidR="005142A5">
        <w:rPr>
          <w:rFonts w:ascii="Arial Narrow" w:hAnsi="Arial Narrow"/>
          <w:sz w:val="14"/>
          <w:szCs w:val="14"/>
        </w:rPr>
        <w:tab/>
      </w:r>
      <w:r w:rsidRPr="005142A5">
        <w:rPr>
          <w:rFonts w:ascii="Arial Narrow" w:hAnsi="Arial Narrow"/>
          <w:sz w:val="14"/>
          <w:szCs w:val="14"/>
        </w:rPr>
        <w:t xml:space="preserve">Denisse Gisella Rivera Sarmiento – </w:t>
      </w:r>
      <w:proofErr w:type="gramStart"/>
      <w:r w:rsidRPr="005142A5">
        <w:rPr>
          <w:rFonts w:ascii="Arial Narrow" w:hAnsi="Arial Narrow"/>
          <w:sz w:val="14"/>
          <w:szCs w:val="14"/>
        </w:rPr>
        <w:t>Jefe</w:t>
      </w:r>
      <w:proofErr w:type="gramEnd"/>
      <w:r w:rsidRPr="005142A5">
        <w:rPr>
          <w:rFonts w:ascii="Arial Narrow" w:hAnsi="Arial Narrow"/>
          <w:sz w:val="14"/>
          <w:szCs w:val="14"/>
        </w:rPr>
        <w:t xml:space="preserve"> Oficina Asesora Jurídica</w:t>
      </w:r>
    </w:p>
    <w:bookmarkEnd w:id="3"/>
    <w:p w14:paraId="443BF209" w14:textId="5694EED9" w:rsidR="00051EF5" w:rsidRPr="00C30E4F" w:rsidRDefault="00051EF5" w:rsidP="00B717D4">
      <w:pPr>
        <w:tabs>
          <w:tab w:val="left" w:pos="993"/>
        </w:tabs>
        <w:spacing w:line="276" w:lineRule="auto"/>
        <w:ind w:left="-142" w:right="-348"/>
        <w:contextualSpacing/>
        <w:jc w:val="both"/>
        <w:rPr>
          <w:rFonts w:ascii="Arial Narrow" w:hAnsi="Arial Narrow" w:cs="Arial"/>
          <w:sz w:val="14"/>
          <w:szCs w:val="14"/>
        </w:rPr>
      </w:pPr>
    </w:p>
    <w:sectPr w:rsidR="00051EF5" w:rsidRPr="00C30E4F" w:rsidSect="002F0D1B">
      <w:headerReference w:type="even" r:id="rId11"/>
      <w:headerReference w:type="default" r:id="rId12"/>
      <w:footerReference w:type="even" r:id="rId13"/>
      <w:headerReference w:type="first" r:id="rId14"/>
      <w:pgSz w:w="12240" w:h="18720" w:code="14"/>
      <w:pgMar w:top="1701" w:right="1325" w:bottom="1134" w:left="1191" w:header="720" w:footer="851" w:gutter="22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F2C9A" w14:textId="77777777" w:rsidR="00935193" w:rsidRDefault="00935193">
      <w:r>
        <w:separator/>
      </w:r>
    </w:p>
  </w:endnote>
  <w:endnote w:type="continuationSeparator" w:id="0">
    <w:p w14:paraId="6E0BFC86" w14:textId="77777777" w:rsidR="00935193" w:rsidRDefault="00935193">
      <w:r>
        <w:continuationSeparator/>
      </w:r>
    </w:p>
  </w:endnote>
  <w:endnote w:type="continuationNotice" w:id="1">
    <w:p w14:paraId="1F94FE68" w14:textId="77777777" w:rsidR="00935193" w:rsidRDefault="00935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8A1C8" w14:textId="77777777" w:rsidR="00303CAF" w:rsidRDefault="00303CAF">
    <w:pPr>
      <w:pStyle w:val="Piedepgina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DEBF2" w14:textId="77777777" w:rsidR="00935193" w:rsidRDefault="00935193">
      <w:r>
        <w:separator/>
      </w:r>
    </w:p>
  </w:footnote>
  <w:footnote w:type="continuationSeparator" w:id="0">
    <w:p w14:paraId="3DE6A161" w14:textId="77777777" w:rsidR="00935193" w:rsidRDefault="00935193">
      <w:r>
        <w:continuationSeparator/>
      </w:r>
    </w:p>
  </w:footnote>
  <w:footnote w:type="continuationNotice" w:id="1">
    <w:p w14:paraId="02AED08E" w14:textId="77777777" w:rsidR="00935193" w:rsidRDefault="009351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EDCB9" w14:textId="77777777" w:rsidR="00303CAF" w:rsidRDefault="00303CAF">
    <w:pPr>
      <w:pStyle w:val="Encabezado"/>
      <w:tabs>
        <w:tab w:val="clear" w:pos="4320"/>
        <w:tab w:val="clear" w:pos="8640"/>
        <w:tab w:val="center" w:pos="5220"/>
      </w:tabs>
      <w:spacing w:before="272"/>
      <w:rPr>
        <w:b/>
      </w:rPr>
    </w:pPr>
    <w:r>
      <w:rPr>
        <w:b/>
        <w:lang w:val="pt-BR"/>
      </w:rPr>
      <w:t xml:space="preserve">DECRETO </w:t>
    </w:r>
    <w:proofErr w:type="gramStart"/>
    <w:r>
      <w:rPr>
        <w:b/>
        <w:lang w:val="pt-BR"/>
      </w:rPr>
      <w:t>NUMERO</w:t>
    </w:r>
    <w:proofErr w:type="gramEnd"/>
    <w:r>
      <w:rPr>
        <w:b/>
        <w:lang w:val="pt-BR"/>
      </w:rPr>
      <w:t xml:space="preserve"> _________________de 2002    </w:t>
    </w:r>
    <w:proofErr w:type="spellStart"/>
    <w:r>
      <w:rPr>
        <w:b/>
        <w:lang w:val="pt-BR"/>
      </w:rPr>
      <w:t>Hoja</w:t>
    </w:r>
    <w:proofErr w:type="spellEnd"/>
    <w:r>
      <w:rPr>
        <w:b/>
        <w:lang w:val="pt-BR"/>
      </w:rPr>
      <w:t xml:space="preserve"> N°. </w:t>
    </w:r>
    <w:r>
      <w:rPr>
        <w:rStyle w:val="Nmerodepgina"/>
        <w:b/>
      </w:rPr>
      <w:fldChar w:fldCharType="begin"/>
    </w:r>
    <w:r>
      <w:rPr>
        <w:rStyle w:val="Nmerodepgina"/>
        <w:b/>
        <w:lang w:val="pt-BR"/>
      </w:rPr>
      <w:instrText xml:space="preserve"> PAGE </w:instrText>
    </w:r>
    <w:r>
      <w:rPr>
        <w:rStyle w:val="Nmerodepgina"/>
        <w:b/>
      </w:rPr>
      <w:fldChar w:fldCharType="separate"/>
    </w:r>
    <w:r>
      <w:rPr>
        <w:rStyle w:val="Nmerodepgina"/>
        <w:b/>
        <w:noProof/>
      </w:rPr>
      <w:t>4</w:t>
    </w:r>
    <w:r>
      <w:rPr>
        <w:rStyle w:val="Nmerodepgina"/>
        <w:b/>
      </w:rPr>
      <w:fldChar w:fldCharType="end"/>
    </w:r>
  </w:p>
  <w:p w14:paraId="1C1671DD" w14:textId="4009772F" w:rsidR="00303CAF" w:rsidRDefault="00303CAF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E5A6ECE" wp14:editId="7E59BFC1">
              <wp:simplePos x="0" y="0"/>
              <wp:positionH relativeFrom="page">
                <wp:posOffset>440055</wp:posOffset>
              </wp:positionH>
              <wp:positionV relativeFrom="page">
                <wp:posOffset>891540</wp:posOffset>
              </wp:positionV>
              <wp:extent cx="6872605" cy="10634345"/>
              <wp:effectExtent l="0" t="0" r="23495" b="1460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72605" cy="1063434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w16sdtfl="http://schemas.microsoft.com/office/word/2024/wordml/sdtformatlock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7755D" id="Rectangle 3" o:spid="_x0000_s1026" style="position:absolute;margin-left:34.65pt;margin-top:70.2pt;width:541.15pt;height:837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" o:allowincell="f" filled="f" strokeweight="2pt">
              <w10:wrap anchorx="page" anchory="page"/>
            </v:rect>
          </w:pict>
        </mc:Fallback>
      </mc:AlternateContent>
    </w:r>
  </w:p>
  <w:p w14:paraId="241AEECC" w14:textId="77777777" w:rsidR="00303CAF" w:rsidRDefault="00303CAF">
    <w:pPr>
      <w:jc w:val="center"/>
      <w:rPr>
        <w:b/>
      </w:rPr>
    </w:pPr>
  </w:p>
  <w:p w14:paraId="3847D4D6" w14:textId="77777777" w:rsidR="00303CAF" w:rsidRDefault="00303CAF">
    <w:pPr>
      <w:jc w:val="center"/>
      <w:rPr>
        <w:sz w:val="22"/>
      </w:rPr>
    </w:pPr>
    <w:r>
      <w:rPr>
        <w:noProof/>
        <w:color w:val="000000"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8243" behindDoc="0" locked="0" layoutInCell="0" allowOverlap="1" wp14:anchorId="541E5708" wp14:editId="2AFDBAEE">
              <wp:simplePos x="0" y="0"/>
              <wp:positionH relativeFrom="column">
                <wp:posOffset>188595</wp:posOffset>
              </wp:positionH>
              <wp:positionV relativeFrom="paragraph">
                <wp:posOffset>406399</wp:posOffset>
              </wp:positionV>
              <wp:extent cx="6286500" cy="0"/>
              <wp:effectExtent l="0" t="0" r="19050" b="1905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w16sdtfl="http://schemas.microsoft.com/office/word/2024/wordml/sdtformatlock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F0CD2A" id="Line 5" o:spid="_x0000_s1026" style="position:absolute;z-index:25165824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85pt,32pt" to="509.8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" o:allowincell="f"/>
          </w:pict>
        </mc:Fallback>
      </mc:AlternateContent>
    </w:r>
    <w:r>
      <w:t xml:space="preserve">Continuación del decreto </w:t>
    </w:r>
    <w:r>
      <w:rPr>
        <w:sz w:val="22"/>
      </w:rPr>
      <w:t xml:space="preserve">“Por el cual se </w:t>
    </w:r>
    <w:r>
      <w:rPr>
        <w:color w:val="000000"/>
      </w:rPr>
      <w:t xml:space="preserve">reasignan unas funciones y competencias </w:t>
    </w:r>
    <w:r>
      <w:rPr>
        <w:sz w:val="22"/>
      </w:rPr>
      <w:t>-”</w:t>
    </w:r>
  </w:p>
  <w:p w14:paraId="36BCEF95" w14:textId="77777777" w:rsidR="00303CAF" w:rsidRDefault="00303CAF">
    <w:pPr>
      <w:jc w:val="center"/>
      <w:rPr>
        <w:sz w:val="22"/>
      </w:rPr>
    </w:pPr>
  </w:p>
  <w:p w14:paraId="093FF8CE" w14:textId="77777777" w:rsidR="00303CAF" w:rsidRDefault="00303CAF">
    <w:pPr>
      <w:jc w:val="center"/>
      <w:rPr>
        <w:snapToGrid w:val="0"/>
        <w:color w:val="000000"/>
        <w:sz w:val="18"/>
      </w:rPr>
    </w:pPr>
  </w:p>
  <w:p w14:paraId="7638A9DC" w14:textId="77777777" w:rsidR="00303CAF" w:rsidRDefault="00303CAF">
    <w:pPr>
      <w:jc w:val="center"/>
      <w:rPr>
        <w:snapToGrid w:val="0"/>
        <w:color w:val="00000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8DA59" w14:textId="36B2FC36" w:rsidR="00303CAF" w:rsidRPr="0008135D" w:rsidRDefault="00303CAF" w:rsidP="0008135D">
    <w:pPr>
      <w:pStyle w:val="Encabezado"/>
      <w:jc w:val="center"/>
      <w:rPr>
        <w:b/>
        <w:sz w:val="24"/>
        <w:szCs w:val="24"/>
        <w:lang w:val="pt-BR"/>
      </w:rPr>
    </w:pPr>
    <w:r w:rsidRPr="009C52D2">
      <w:rPr>
        <w:rFonts w:ascii="Arial Narrow" w:hAnsi="Arial Narrow"/>
        <w:b/>
        <w:noProof/>
        <w:sz w:val="22"/>
        <w:szCs w:val="22"/>
        <w:lang w:val="es-CO" w:eastAsia="es-CO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2F8FAF3" wp14:editId="04C028DA">
              <wp:simplePos x="0" y="0"/>
              <wp:positionH relativeFrom="page">
                <wp:posOffset>465455</wp:posOffset>
              </wp:positionH>
              <wp:positionV relativeFrom="page">
                <wp:posOffset>727710</wp:posOffset>
              </wp:positionV>
              <wp:extent cx="6830695" cy="10588625"/>
              <wp:effectExtent l="0" t="0" r="27305" b="2222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30695" cy="1058862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w16sdtfl="http://schemas.microsoft.com/office/word/2024/wordml/sdtformatlock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68EC5" id="Rectangle 4" o:spid="_x0000_s1026" style="position:absolute;margin-left:36.65pt;margin-top:57.3pt;width:537.85pt;height:833.7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" o:allowincell="f" filled="f" strokeweight="2pt">
              <w10:wrap anchorx="page" anchory="page"/>
            </v:rect>
          </w:pict>
        </mc:Fallback>
      </mc:AlternateContent>
    </w:r>
    <w:r w:rsidRPr="009C52D2">
      <w:rPr>
        <w:rFonts w:ascii="Arial Narrow" w:hAnsi="Arial Narrow"/>
        <w:b/>
        <w:sz w:val="22"/>
        <w:szCs w:val="22"/>
        <w:lang w:val="pt-BR"/>
      </w:rPr>
      <w:t>RESOLUCI</w:t>
    </w:r>
    <w:r w:rsidR="009C52D2" w:rsidRPr="009C52D2">
      <w:rPr>
        <w:rFonts w:ascii="Arial Narrow" w:hAnsi="Arial Narrow"/>
        <w:b/>
        <w:sz w:val="22"/>
        <w:szCs w:val="22"/>
        <w:lang w:val="pt-BR"/>
      </w:rPr>
      <w:t>Ó</w:t>
    </w:r>
    <w:r w:rsidRPr="009C52D2">
      <w:rPr>
        <w:rFonts w:ascii="Arial Narrow" w:hAnsi="Arial Narrow"/>
        <w:b/>
        <w:sz w:val="22"/>
        <w:szCs w:val="22"/>
        <w:lang w:val="pt-BR"/>
      </w:rPr>
      <w:t>N NÚMERO____________DE 20</w:t>
    </w:r>
    <w:r w:rsidR="00DC0114" w:rsidRPr="009C52D2">
      <w:rPr>
        <w:rFonts w:ascii="Arial Narrow" w:hAnsi="Arial Narrow"/>
        <w:b/>
        <w:sz w:val="22"/>
        <w:szCs w:val="22"/>
        <w:lang w:val="pt-BR"/>
      </w:rPr>
      <w:t>2</w:t>
    </w:r>
    <w:r w:rsidR="006201E1">
      <w:rPr>
        <w:rFonts w:ascii="Arial Narrow" w:hAnsi="Arial Narrow"/>
        <w:b/>
        <w:sz w:val="22"/>
        <w:szCs w:val="22"/>
        <w:lang w:val="pt-BR"/>
      </w:rPr>
      <w:t>5</w:t>
    </w:r>
    <w:r w:rsidR="0009795F">
      <w:rPr>
        <w:rFonts w:ascii="Arial Narrow" w:hAnsi="Arial Narrow"/>
        <w:b/>
        <w:sz w:val="22"/>
        <w:szCs w:val="22"/>
        <w:lang w:val="pt-BR"/>
      </w:rPr>
      <w:t xml:space="preserve">                                                              </w:t>
    </w:r>
    <w:r w:rsidRPr="009C52D2">
      <w:rPr>
        <w:rFonts w:ascii="Arial Narrow" w:hAnsi="Arial Narrow"/>
        <w:b/>
        <w:sz w:val="22"/>
        <w:szCs w:val="22"/>
        <w:lang w:val="pt-BR"/>
      </w:rPr>
      <w:t xml:space="preserve"> </w:t>
    </w:r>
    <w:proofErr w:type="spellStart"/>
    <w:r w:rsidRPr="009C52D2">
      <w:rPr>
        <w:rFonts w:ascii="Arial Narrow" w:hAnsi="Arial Narrow"/>
        <w:b/>
        <w:sz w:val="22"/>
        <w:szCs w:val="22"/>
        <w:lang w:val="pt-BR"/>
      </w:rPr>
      <w:t>Hoja</w:t>
    </w:r>
    <w:proofErr w:type="spellEnd"/>
    <w:r w:rsidRPr="009C52D2">
      <w:rPr>
        <w:rFonts w:ascii="Arial Narrow" w:hAnsi="Arial Narrow"/>
        <w:b/>
        <w:sz w:val="22"/>
        <w:szCs w:val="22"/>
        <w:lang w:val="pt-BR"/>
      </w:rPr>
      <w:t xml:space="preserve"> N°.</w:t>
    </w:r>
    <w:r>
      <w:rPr>
        <w:b/>
        <w:sz w:val="24"/>
        <w:szCs w:val="24"/>
        <w:lang w:val="pt-BR"/>
      </w:rPr>
      <w:t xml:space="preserve"> </w:t>
    </w:r>
    <w:r>
      <w:rPr>
        <w:rStyle w:val="Nmerodepgina"/>
        <w:b/>
        <w:sz w:val="24"/>
        <w:szCs w:val="24"/>
      </w:rPr>
      <w:fldChar w:fldCharType="begin"/>
    </w:r>
    <w:r>
      <w:rPr>
        <w:rStyle w:val="Nmerodepgina"/>
        <w:b/>
        <w:sz w:val="24"/>
        <w:szCs w:val="24"/>
        <w:lang w:val="pt-BR"/>
      </w:rPr>
      <w:instrText xml:space="preserve"> PAGE </w:instrText>
    </w:r>
    <w:r>
      <w:rPr>
        <w:rStyle w:val="Nmerodepgina"/>
        <w:b/>
        <w:sz w:val="24"/>
        <w:szCs w:val="24"/>
      </w:rPr>
      <w:fldChar w:fldCharType="separate"/>
    </w:r>
    <w:r w:rsidR="001518FB">
      <w:rPr>
        <w:rStyle w:val="Nmerodepgina"/>
        <w:b/>
        <w:noProof/>
        <w:sz w:val="24"/>
        <w:szCs w:val="24"/>
        <w:lang w:val="pt-BR"/>
      </w:rPr>
      <w:t>5</w:t>
    </w:r>
    <w:r>
      <w:rPr>
        <w:rStyle w:val="Nmerodepgina"/>
        <w:b/>
        <w:sz w:val="24"/>
        <w:szCs w:val="24"/>
      </w:rPr>
      <w:fldChar w:fldCharType="end"/>
    </w:r>
  </w:p>
  <w:p w14:paraId="767D2E05" w14:textId="77777777" w:rsidR="00303CAF" w:rsidRDefault="00303CAF">
    <w:pPr>
      <w:jc w:val="center"/>
      <w:rPr>
        <w:b/>
      </w:rPr>
    </w:pPr>
  </w:p>
  <w:p w14:paraId="3B5B5DAB" w14:textId="77777777" w:rsidR="00303CAF" w:rsidRPr="0065485F" w:rsidRDefault="00303CAF" w:rsidP="00822D08">
    <w:pPr>
      <w:rPr>
        <w:rFonts w:ascii="Arial Narrow" w:hAnsi="Arial Narrow" w:cs="Arial"/>
        <w:i/>
        <w:sz w:val="20"/>
        <w:szCs w:val="20"/>
      </w:rPr>
    </w:pPr>
  </w:p>
  <w:p w14:paraId="0AEDBBEA" w14:textId="77777777" w:rsidR="008C0FE4" w:rsidRPr="008C0FE4" w:rsidRDefault="0009795F" w:rsidP="008C0FE4">
    <w:pPr>
      <w:ind w:left="284"/>
      <w:jc w:val="center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Continuación de la resolución </w:t>
    </w:r>
    <w:bookmarkStart w:id="5" w:name="_Hlk192263993"/>
    <w:r w:rsidR="008C0FE4" w:rsidRPr="008C0FE4">
      <w:rPr>
        <w:rFonts w:ascii="Arial Narrow" w:hAnsi="Arial Narrow" w:cs="Arial"/>
        <w:i/>
        <w:sz w:val="20"/>
        <w:szCs w:val="20"/>
      </w:rPr>
      <w:t>“Por la cual se modifica parcialmente la Resolución No. 0007 de 2025, “Por la cual se compila el Manual Especifico de Funciones y de Competencias Laborales para los empleos de la Planta de Personal de la Agencia para la Reincorporación y la Normalización" corregida por la Resolución 419 de 2025, “Por la cual se corrigen unos yerros en la Resolución No.0007 de 2025 y en el Anexo Técnico que hace</w:t>
    </w:r>
  </w:p>
  <w:p w14:paraId="2D1554EA" w14:textId="5D4EBC79" w:rsidR="00345DFD" w:rsidRDefault="008C0FE4" w:rsidP="008C0FE4">
    <w:pPr>
      <w:ind w:left="284"/>
      <w:jc w:val="center"/>
      <w:rPr>
        <w:rFonts w:ascii="Arial Narrow" w:hAnsi="Arial Narrow" w:cs="Arial"/>
        <w:i/>
        <w:sz w:val="20"/>
        <w:szCs w:val="20"/>
      </w:rPr>
    </w:pPr>
    <w:r w:rsidRPr="008C0FE4">
      <w:rPr>
        <w:rFonts w:ascii="Arial Narrow" w:hAnsi="Arial Narrow" w:cs="Arial"/>
        <w:i/>
        <w:sz w:val="20"/>
        <w:szCs w:val="20"/>
      </w:rPr>
      <w:t>parte integral de la misma</w:t>
    </w:r>
    <w:bookmarkEnd w:id="5"/>
    <w:r w:rsidRPr="008C0FE4">
      <w:rPr>
        <w:rFonts w:ascii="Arial Narrow" w:hAnsi="Arial Narrow" w:cs="Arial"/>
        <w:i/>
        <w:sz w:val="20"/>
        <w:szCs w:val="20"/>
      </w:rPr>
      <w:t>”</w:t>
    </w:r>
  </w:p>
  <w:p w14:paraId="21F47395" w14:textId="30B130B2" w:rsidR="00303CAF" w:rsidRPr="00F875AB" w:rsidRDefault="00437239">
    <w:pPr>
      <w:jc w:val="center"/>
      <w:rPr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>----------------------------------------------------------------------------------------------------------------------------------------------------------------------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F5F1D" w14:textId="18A5DBAE" w:rsidR="00303CAF" w:rsidRDefault="00A55F63" w:rsidP="002225C1">
    <w:pPr>
      <w:pStyle w:val="Encabezado"/>
      <w:tabs>
        <w:tab w:val="clear" w:pos="4320"/>
        <w:tab w:val="clear" w:pos="8640"/>
        <w:tab w:val="left" w:pos="9000"/>
        <w:tab w:val="right" w:leader="underscore" w:pos="10530"/>
      </w:tabs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552114AF" wp14:editId="349FFF43">
          <wp:simplePos x="0" y="0"/>
          <wp:positionH relativeFrom="page">
            <wp:posOffset>-61595</wp:posOffset>
          </wp:positionH>
          <wp:positionV relativeFrom="paragraph">
            <wp:posOffset>136525</wp:posOffset>
          </wp:positionV>
          <wp:extent cx="7805011" cy="12552680"/>
          <wp:effectExtent l="0" t="0" r="0" b="0"/>
          <wp:wrapNone/>
          <wp:docPr id="34724443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244431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011" cy="1255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CAF">
      <w:rPr>
        <w:noProof/>
        <w:sz w:val="28"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81F7919" wp14:editId="5A756CE0">
              <wp:simplePos x="0" y="0"/>
              <wp:positionH relativeFrom="page">
                <wp:posOffset>464820</wp:posOffset>
              </wp:positionH>
              <wp:positionV relativeFrom="page">
                <wp:posOffset>727710</wp:posOffset>
              </wp:positionV>
              <wp:extent cx="6830695" cy="10607040"/>
              <wp:effectExtent l="0" t="0" r="27305" b="228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30695" cy="1060704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w16sdtfl="http://schemas.microsoft.com/office/word/2024/wordml/sdtformatlock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42859" id="Rectangle 1" o:spid="_x0000_s1026" style="position:absolute;margin-left:36.6pt;margin-top:57.3pt;width:537.85pt;height:835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" o:allowincell="f" filled="f" strokeweight="2pt">
              <w10:wrap anchorx="page" anchory="page"/>
            </v:rect>
          </w:pict>
        </mc:Fallback>
      </mc:AlternateContent>
    </w:r>
  </w:p>
  <w:p w14:paraId="3910D31F" w14:textId="2BF5C12D" w:rsidR="00303CAF" w:rsidRDefault="00303CAF" w:rsidP="00C9233D">
    <w:pPr>
      <w:pStyle w:val="Encabezado"/>
      <w:jc w:val="center"/>
      <w:rPr>
        <w:rFonts w:ascii="Arial Narrow" w:hAnsi="Arial Narrow"/>
        <w:b/>
        <w:sz w:val="24"/>
        <w:szCs w:val="24"/>
      </w:rPr>
    </w:pPr>
  </w:p>
  <w:p w14:paraId="55802234" w14:textId="77777777" w:rsidR="00AE559F" w:rsidRPr="003D14D1" w:rsidRDefault="00AE559F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7815CA32" w14:textId="77777777" w:rsidR="00A55F63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0DB2B39C" w14:textId="77777777" w:rsidR="00A55F63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115E72AA" w14:textId="77777777" w:rsidR="00A55F63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112F853A" w14:textId="77777777" w:rsidR="00A55F63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6D9009E8" w14:textId="77777777" w:rsidR="00A55F63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2"/>
        <w:szCs w:val="22"/>
      </w:rPr>
    </w:pPr>
  </w:p>
  <w:p w14:paraId="2630ED17" w14:textId="77777777" w:rsidR="00A55F63" w:rsidRPr="00F7576F" w:rsidRDefault="00A55F63" w:rsidP="00A34D48">
    <w:pPr>
      <w:pStyle w:val="Encabezado"/>
      <w:ind w:left="-284" w:right="83"/>
      <w:jc w:val="center"/>
      <w:rPr>
        <w:rFonts w:ascii="Arial Narrow" w:hAnsi="Arial Narrow"/>
        <w:b/>
        <w:sz w:val="28"/>
        <w:szCs w:val="28"/>
      </w:rPr>
    </w:pPr>
  </w:p>
  <w:p w14:paraId="2FAD0BD8" w14:textId="49D908BC" w:rsidR="00303CAF" w:rsidRPr="00F7576F" w:rsidRDefault="00303CAF" w:rsidP="00A34D48">
    <w:pPr>
      <w:pStyle w:val="Encabezado"/>
      <w:ind w:left="-284" w:right="83"/>
      <w:jc w:val="center"/>
      <w:rPr>
        <w:rFonts w:ascii="Arial Narrow" w:hAnsi="Arial Narrow"/>
        <w:b/>
        <w:sz w:val="28"/>
        <w:szCs w:val="28"/>
      </w:rPr>
    </w:pPr>
    <w:r w:rsidRPr="00F7576F">
      <w:rPr>
        <w:rFonts w:ascii="Arial Narrow" w:hAnsi="Arial Narrow"/>
        <w:b/>
        <w:sz w:val="28"/>
        <w:szCs w:val="28"/>
      </w:rPr>
      <w:t xml:space="preserve">AGENCIA PARA LA REINCORPORACIÓN Y LA NORMALIZACIÓN </w:t>
    </w:r>
  </w:p>
  <w:p w14:paraId="1CAC26FA" w14:textId="77777777" w:rsidR="00303CAF" w:rsidRPr="003D14D1" w:rsidRDefault="00303CAF" w:rsidP="00A34D48">
    <w:pPr>
      <w:ind w:left="1134" w:right="1185"/>
      <w:jc w:val="center"/>
      <w:rPr>
        <w:rFonts w:ascii="Arial Narrow" w:hAnsi="Arial Narrow" w:cs="Arial"/>
        <w:i/>
        <w:sz w:val="22"/>
        <w:szCs w:val="22"/>
      </w:rPr>
    </w:pPr>
  </w:p>
  <w:p w14:paraId="135FFF91" w14:textId="77777777" w:rsidR="00AE559F" w:rsidRPr="00F7576F" w:rsidRDefault="00AE559F" w:rsidP="00A34D48">
    <w:pPr>
      <w:pStyle w:val="Encabezado"/>
      <w:ind w:left="-284"/>
      <w:jc w:val="center"/>
      <w:rPr>
        <w:rFonts w:ascii="Arial Narrow" w:hAnsi="Arial Narrow"/>
        <w:b/>
        <w:sz w:val="24"/>
        <w:szCs w:val="24"/>
        <w:lang w:val="es-ES"/>
      </w:rPr>
    </w:pPr>
  </w:p>
  <w:p w14:paraId="64DC20BC" w14:textId="2A65B723" w:rsidR="00303CAF" w:rsidRPr="00F7576F" w:rsidRDefault="00303CAF" w:rsidP="00A34D48">
    <w:pPr>
      <w:pStyle w:val="Encabezado"/>
      <w:ind w:left="-284"/>
      <w:jc w:val="center"/>
      <w:rPr>
        <w:rFonts w:ascii="Arial Narrow" w:hAnsi="Arial Narrow"/>
        <w:b/>
        <w:sz w:val="24"/>
        <w:szCs w:val="24"/>
      </w:rPr>
    </w:pPr>
    <w:r w:rsidRPr="00F7576F">
      <w:rPr>
        <w:rFonts w:ascii="Arial Narrow" w:hAnsi="Arial Narrow"/>
        <w:b/>
        <w:sz w:val="24"/>
        <w:szCs w:val="24"/>
      </w:rPr>
      <w:t>RESOLUCIÓN NÚMERO ______________</w:t>
    </w:r>
    <w:r w:rsidR="0009795F">
      <w:rPr>
        <w:rFonts w:ascii="Arial Narrow" w:hAnsi="Arial Narrow"/>
        <w:b/>
        <w:sz w:val="24"/>
        <w:szCs w:val="24"/>
      </w:rPr>
      <w:t>DE 202</w:t>
    </w:r>
    <w:r w:rsidR="006431F6">
      <w:rPr>
        <w:rFonts w:ascii="Arial Narrow" w:hAnsi="Arial Narrow"/>
        <w:b/>
        <w:sz w:val="24"/>
        <w:szCs w:val="24"/>
      </w:rPr>
      <w:t>5</w:t>
    </w:r>
  </w:p>
  <w:p w14:paraId="6BE0BBF0" w14:textId="77777777" w:rsidR="00303CAF" w:rsidRPr="003D14D1" w:rsidRDefault="00303CAF" w:rsidP="00A34D48">
    <w:pPr>
      <w:ind w:left="1134" w:right="1185"/>
      <w:jc w:val="center"/>
      <w:rPr>
        <w:rFonts w:ascii="Arial Narrow" w:hAnsi="Arial Narrow" w:cs="Arial"/>
        <w:i/>
        <w:sz w:val="22"/>
        <w:szCs w:val="22"/>
      </w:rPr>
    </w:pPr>
  </w:p>
  <w:p w14:paraId="2A8F408B" w14:textId="634C4D00" w:rsidR="009876B4" w:rsidRPr="003D14D1" w:rsidRDefault="0065485F" w:rsidP="00BD6B97">
    <w:pPr>
      <w:ind w:left="142" w:right="225"/>
      <w:jc w:val="center"/>
      <w:rPr>
        <w:rFonts w:ascii="Arial Narrow" w:hAnsi="Arial Narrow" w:cs="Arial"/>
        <w:i/>
        <w:sz w:val="22"/>
        <w:szCs w:val="22"/>
      </w:rPr>
    </w:pPr>
    <w:r w:rsidRPr="0065485F">
      <w:rPr>
        <w:rFonts w:ascii="Arial Narrow" w:hAnsi="Arial Narrow" w:cs="Arial"/>
        <w:i/>
      </w:rPr>
      <w:t>“Por la cual se modifica parcialmente la Resoluci</w:t>
    </w:r>
    <w:r w:rsidR="00D06196">
      <w:rPr>
        <w:rFonts w:ascii="Arial Narrow" w:hAnsi="Arial Narrow" w:cs="Arial"/>
        <w:i/>
      </w:rPr>
      <w:t>ón</w:t>
    </w:r>
    <w:r w:rsidRPr="0065485F">
      <w:rPr>
        <w:rFonts w:ascii="Arial Narrow" w:hAnsi="Arial Narrow" w:cs="Arial"/>
        <w:i/>
      </w:rPr>
      <w:t xml:space="preserve"> No. </w:t>
    </w:r>
    <w:r w:rsidR="00D06196">
      <w:rPr>
        <w:rFonts w:ascii="Arial Narrow" w:hAnsi="Arial Narrow" w:cs="Arial"/>
        <w:i/>
      </w:rPr>
      <w:t>0</w:t>
    </w:r>
    <w:r w:rsidR="00A74C4D">
      <w:rPr>
        <w:rFonts w:ascii="Arial Narrow" w:hAnsi="Arial Narrow" w:cs="Arial"/>
        <w:i/>
      </w:rPr>
      <w:t>0</w:t>
    </w:r>
    <w:r w:rsidR="00D06196">
      <w:rPr>
        <w:rFonts w:ascii="Arial Narrow" w:hAnsi="Arial Narrow" w:cs="Arial"/>
        <w:i/>
      </w:rPr>
      <w:t>07 de 2025</w:t>
    </w:r>
    <w:r w:rsidRPr="0065485F">
      <w:rPr>
        <w:rFonts w:ascii="Arial Narrow" w:hAnsi="Arial Narrow" w:cs="Arial"/>
        <w:i/>
      </w:rPr>
      <w:t xml:space="preserve">, </w:t>
    </w:r>
    <w:r w:rsidR="006A6342" w:rsidRPr="006A6342">
      <w:rPr>
        <w:rFonts w:ascii="Arial Narrow" w:hAnsi="Arial Narrow" w:cs="Arial"/>
        <w:i/>
      </w:rPr>
      <w:t>“Por la cual se compila el Manual Especifico de Funciones y de Competencias Laborales para los empleos de la Planta de Personal de la Agencia para la Reincorporación y la Normalización"</w:t>
    </w:r>
    <w:r w:rsidR="005C1D93">
      <w:rPr>
        <w:rFonts w:ascii="Arial Narrow" w:hAnsi="Arial Narrow" w:cs="Arial"/>
        <w:i/>
      </w:rPr>
      <w:t xml:space="preserve">, </w:t>
    </w:r>
    <w:r w:rsidR="006A6342">
      <w:rPr>
        <w:rFonts w:ascii="Arial Narrow" w:hAnsi="Arial Narrow" w:cs="Arial"/>
        <w:i/>
      </w:rPr>
      <w:t>corregida</w:t>
    </w:r>
    <w:r w:rsidR="00D06196">
      <w:rPr>
        <w:rFonts w:ascii="Arial Narrow" w:hAnsi="Arial Narrow" w:cs="Arial"/>
        <w:i/>
      </w:rPr>
      <w:t xml:space="preserve"> por la Resolución 419 de 2025</w:t>
    </w:r>
    <w:r w:rsidR="006431F6" w:rsidRPr="006431F6">
      <w:rPr>
        <w:rFonts w:ascii="Arial Narrow" w:hAnsi="Arial Narrow" w:cs="Arial"/>
        <w:i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379B8"/>
    <w:multiLevelType w:val="hybridMultilevel"/>
    <w:tmpl w:val="6D6E6E82"/>
    <w:lvl w:ilvl="0" w:tplc="279860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56B5B"/>
    <w:multiLevelType w:val="multilevel"/>
    <w:tmpl w:val="9ECA4F3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144B6"/>
    <w:multiLevelType w:val="multilevel"/>
    <w:tmpl w:val="8A14BC8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A25AA"/>
    <w:multiLevelType w:val="hybridMultilevel"/>
    <w:tmpl w:val="89945330"/>
    <w:lvl w:ilvl="0" w:tplc="DD26A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C1AA5"/>
    <w:multiLevelType w:val="multilevel"/>
    <w:tmpl w:val="BEB0F33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34F95"/>
    <w:multiLevelType w:val="hybridMultilevel"/>
    <w:tmpl w:val="680284CC"/>
    <w:lvl w:ilvl="0" w:tplc="D94A810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30" w:hanging="360"/>
      </w:pPr>
    </w:lvl>
    <w:lvl w:ilvl="2" w:tplc="240A001B" w:tentative="1">
      <w:start w:val="1"/>
      <w:numFmt w:val="lowerRoman"/>
      <w:lvlText w:val="%3."/>
      <w:lvlJc w:val="right"/>
      <w:pPr>
        <w:ind w:left="1850" w:hanging="180"/>
      </w:pPr>
    </w:lvl>
    <w:lvl w:ilvl="3" w:tplc="240A000F" w:tentative="1">
      <w:start w:val="1"/>
      <w:numFmt w:val="decimal"/>
      <w:lvlText w:val="%4."/>
      <w:lvlJc w:val="left"/>
      <w:pPr>
        <w:ind w:left="2570" w:hanging="360"/>
      </w:pPr>
    </w:lvl>
    <w:lvl w:ilvl="4" w:tplc="240A0019" w:tentative="1">
      <w:start w:val="1"/>
      <w:numFmt w:val="lowerLetter"/>
      <w:lvlText w:val="%5."/>
      <w:lvlJc w:val="left"/>
      <w:pPr>
        <w:ind w:left="3290" w:hanging="360"/>
      </w:pPr>
    </w:lvl>
    <w:lvl w:ilvl="5" w:tplc="240A001B" w:tentative="1">
      <w:start w:val="1"/>
      <w:numFmt w:val="lowerRoman"/>
      <w:lvlText w:val="%6."/>
      <w:lvlJc w:val="right"/>
      <w:pPr>
        <w:ind w:left="4010" w:hanging="180"/>
      </w:pPr>
    </w:lvl>
    <w:lvl w:ilvl="6" w:tplc="240A000F" w:tentative="1">
      <w:start w:val="1"/>
      <w:numFmt w:val="decimal"/>
      <w:lvlText w:val="%7."/>
      <w:lvlJc w:val="left"/>
      <w:pPr>
        <w:ind w:left="4730" w:hanging="360"/>
      </w:pPr>
    </w:lvl>
    <w:lvl w:ilvl="7" w:tplc="240A0019" w:tentative="1">
      <w:start w:val="1"/>
      <w:numFmt w:val="lowerLetter"/>
      <w:lvlText w:val="%8."/>
      <w:lvlJc w:val="left"/>
      <w:pPr>
        <w:ind w:left="5450" w:hanging="360"/>
      </w:pPr>
    </w:lvl>
    <w:lvl w:ilvl="8" w:tplc="240A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2820192F"/>
    <w:multiLevelType w:val="hybridMultilevel"/>
    <w:tmpl w:val="933A9F18"/>
    <w:lvl w:ilvl="0" w:tplc="48FEA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A7DDF"/>
    <w:multiLevelType w:val="multilevel"/>
    <w:tmpl w:val="70BA0FC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958E7"/>
    <w:multiLevelType w:val="multilevel"/>
    <w:tmpl w:val="9ECA4F3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FC7BD3"/>
    <w:multiLevelType w:val="hybridMultilevel"/>
    <w:tmpl w:val="30D6F6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11C25"/>
    <w:multiLevelType w:val="multilevel"/>
    <w:tmpl w:val="DCD2EAA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132C9"/>
    <w:multiLevelType w:val="hybridMultilevel"/>
    <w:tmpl w:val="03089032"/>
    <w:lvl w:ilvl="0" w:tplc="6004CF20">
      <w:start w:val="1"/>
      <w:numFmt w:val="decimal"/>
      <w:lvlText w:val="%1."/>
      <w:lvlJc w:val="left"/>
      <w:pPr>
        <w:ind w:left="1020" w:hanging="360"/>
      </w:pPr>
    </w:lvl>
    <w:lvl w:ilvl="1" w:tplc="89C24380">
      <w:start w:val="1"/>
      <w:numFmt w:val="decimal"/>
      <w:lvlText w:val="%2."/>
      <w:lvlJc w:val="left"/>
      <w:pPr>
        <w:ind w:left="1020" w:hanging="360"/>
      </w:pPr>
    </w:lvl>
    <w:lvl w:ilvl="2" w:tplc="0B866FC6">
      <w:start w:val="1"/>
      <w:numFmt w:val="decimal"/>
      <w:lvlText w:val="%3."/>
      <w:lvlJc w:val="left"/>
      <w:pPr>
        <w:ind w:left="1020" w:hanging="360"/>
      </w:pPr>
    </w:lvl>
    <w:lvl w:ilvl="3" w:tplc="7DFEE58E">
      <w:start w:val="1"/>
      <w:numFmt w:val="decimal"/>
      <w:lvlText w:val="%4."/>
      <w:lvlJc w:val="left"/>
      <w:pPr>
        <w:ind w:left="1020" w:hanging="360"/>
      </w:pPr>
    </w:lvl>
    <w:lvl w:ilvl="4" w:tplc="0AA6F336">
      <w:start w:val="1"/>
      <w:numFmt w:val="decimal"/>
      <w:lvlText w:val="%5."/>
      <w:lvlJc w:val="left"/>
      <w:pPr>
        <w:ind w:left="1020" w:hanging="360"/>
      </w:pPr>
    </w:lvl>
    <w:lvl w:ilvl="5" w:tplc="F2AA07C6">
      <w:start w:val="1"/>
      <w:numFmt w:val="decimal"/>
      <w:lvlText w:val="%6."/>
      <w:lvlJc w:val="left"/>
      <w:pPr>
        <w:ind w:left="1020" w:hanging="360"/>
      </w:pPr>
    </w:lvl>
    <w:lvl w:ilvl="6" w:tplc="7A3CE8B4">
      <w:start w:val="1"/>
      <w:numFmt w:val="decimal"/>
      <w:lvlText w:val="%7."/>
      <w:lvlJc w:val="left"/>
      <w:pPr>
        <w:ind w:left="1020" w:hanging="360"/>
      </w:pPr>
    </w:lvl>
    <w:lvl w:ilvl="7" w:tplc="C0FC26B8">
      <w:start w:val="1"/>
      <w:numFmt w:val="decimal"/>
      <w:lvlText w:val="%8."/>
      <w:lvlJc w:val="left"/>
      <w:pPr>
        <w:ind w:left="1020" w:hanging="360"/>
      </w:pPr>
    </w:lvl>
    <w:lvl w:ilvl="8" w:tplc="E17A8D2A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483D03B5"/>
    <w:multiLevelType w:val="hybridMultilevel"/>
    <w:tmpl w:val="F0720B3E"/>
    <w:lvl w:ilvl="0" w:tplc="B2D07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D2FBA"/>
    <w:multiLevelType w:val="hybridMultilevel"/>
    <w:tmpl w:val="58E229B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4687F"/>
    <w:multiLevelType w:val="hybridMultilevel"/>
    <w:tmpl w:val="194AAB16"/>
    <w:lvl w:ilvl="0" w:tplc="0FD4A664">
      <w:start w:val="1"/>
      <w:numFmt w:val="decimal"/>
      <w:lvlText w:val="%1."/>
      <w:lvlJc w:val="left"/>
      <w:pPr>
        <w:ind w:left="1020" w:hanging="360"/>
      </w:pPr>
    </w:lvl>
    <w:lvl w:ilvl="1" w:tplc="F0C2D7D4">
      <w:start w:val="1"/>
      <w:numFmt w:val="decimal"/>
      <w:lvlText w:val="%2."/>
      <w:lvlJc w:val="left"/>
      <w:pPr>
        <w:ind w:left="1020" w:hanging="360"/>
      </w:pPr>
    </w:lvl>
    <w:lvl w:ilvl="2" w:tplc="74D0F0E8">
      <w:start w:val="1"/>
      <w:numFmt w:val="decimal"/>
      <w:lvlText w:val="%3."/>
      <w:lvlJc w:val="left"/>
      <w:pPr>
        <w:ind w:left="1020" w:hanging="360"/>
      </w:pPr>
    </w:lvl>
    <w:lvl w:ilvl="3" w:tplc="837A6B68">
      <w:start w:val="1"/>
      <w:numFmt w:val="decimal"/>
      <w:lvlText w:val="%4."/>
      <w:lvlJc w:val="left"/>
      <w:pPr>
        <w:ind w:left="1020" w:hanging="360"/>
      </w:pPr>
    </w:lvl>
    <w:lvl w:ilvl="4" w:tplc="0ED8AF26">
      <w:start w:val="1"/>
      <w:numFmt w:val="decimal"/>
      <w:lvlText w:val="%5."/>
      <w:lvlJc w:val="left"/>
      <w:pPr>
        <w:ind w:left="1020" w:hanging="360"/>
      </w:pPr>
    </w:lvl>
    <w:lvl w:ilvl="5" w:tplc="C9845C22">
      <w:start w:val="1"/>
      <w:numFmt w:val="decimal"/>
      <w:lvlText w:val="%6."/>
      <w:lvlJc w:val="left"/>
      <w:pPr>
        <w:ind w:left="1020" w:hanging="360"/>
      </w:pPr>
    </w:lvl>
    <w:lvl w:ilvl="6" w:tplc="08A28F92">
      <w:start w:val="1"/>
      <w:numFmt w:val="decimal"/>
      <w:lvlText w:val="%7."/>
      <w:lvlJc w:val="left"/>
      <w:pPr>
        <w:ind w:left="1020" w:hanging="360"/>
      </w:pPr>
    </w:lvl>
    <w:lvl w:ilvl="7" w:tplc="4338067E">
      <w:start w:val="1"/>
      <w:numFmt w:val="decimal"/>
      <w:lvlText w:val="%8."/>
      <w:lvlJc w:val="left"/>
      <w:pPr>
        <w:ind w:left="1020" w:hanging="360"/>
      </w:pPr>
    </w:lvl>
    <w:lvl w:ilvl="8" w:tplc="8A58E748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635F7E31"/>
    <w:multiLevelType w:val="hybridMultilevel"/>
    <w:tmpl w:val="84E85538"/>
    <w:lvl w:ilvl="0" w:tplc="42981F84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49" w:hanging="360"/>
      </w:pPr>
    </w:lvl>
    <w:lvl w:ilvl="2" w:tplc="240A001B" w:tentative="1">
      <w:start w:val="1"/>
      <w:numFmt w:val="lowerRoman"/>
      <w:lvlText w:val="%3."/>
      <w:lvlJc w:val="right"/>
      <w:pPr>
        <w:ind w:left="2069" w:hanging="180"/>
      </w:pPr>
    </w:lvl>
    <w:lvl w:ilvl="3" w:tplc="240A000F" w:tentative="1">
      <w:start w:val="1"/>
      <w:numFmt w:val="decimal"/>
      <w:lvlText w:val="%4."/>
      <w:lvlJc w:val="left"/>
      <w:pPr>
        <w:ind w:left="2789" w:hanging="360"/>
      </w:pPr>
    </w:lvl>
    <w:lvl w:ilvl="4" w:tplc="240A0019" w:tentative="1">
      <w:start w:val="1"/>
      <w:numFmt w:val="lowerLetter"/>
      <w:lvlText w:val="%5."/>
      <w:lvlJc w:val="left"/>
      <w:pPr>
        <w:ind w:left="3509" w:hanging="360"/>
      </w:pPr>
    </w:lvl>
    <w:lvl w:ilvl="5" w:tplc="240A001B" w:tentative="1">
      <w:start w:val="1"/>
      <w:numFmt w:val="lowerRoman"/>
      <w:lvlText w:val="%6."/>
      <w:lvlJc w:val="right"/>
      <w:pPr>
        <w:ind w:left="4229" w:hanging="180"/>
      </w:pPr>
    </w:lvl>
    <w:lvl w:ilvl="6" w:tplc="240A000F" w:tentative="1">
      <w:start w:val="1"/>
      <w:numFmt w:val="decimal"/>
      <w:lvlText w:val="%7."/>
      <w:lvlJc w:val="left"/>
      <w:pPr>
        <w:ind w:left="4949" w:hanging="360"/>
      </w:pPr>
    </w:lvl>
    <w:lvl w:ilvl="7" w:tplc="240A0019" w:tentative="1">
      <w:start w:val="1"/>
      <w:numFmt w:val="lowerLetter"/>
      <w:lvlText w:val="%8."/>
      <w:lvlJc w:val="left"/>
      <w:pPr>
        <w:ind w:left="5669" w:hanging="360"/>
      </w:pPr>
    </w:lvl>
    <w:lvl w:ilvl="8" w:tplc="240A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6" w15:restartNumberingAfterBreak="0">
    <w:nsid w:val="688D4601"/>
    <w:multiLevelType w:val="hybridMultilevel"/>
    <w:tmpl w:val="B30684C0"/>
    <w:lvl w:ilvl="0" w:tplc="58DAF4C6">
      <w:start w:val="1"/>
      <w:numFmt w:val="decimal"/>
      <w:lvlText w:val="%1."/>
      <w:lvlJc w:val="left"/>
      <w:pPr>
        <w:ind w:left="1020" w:hanging="360"/>
      </w:pPr>
    </w:lvl>
    <w:lvl w:ilvl="1" w:tplc="EEF253EA">
      <w:start w:val="1"/>
      <w:numFmt w:val="decimal"/>
      <w:lvlText w:val="%2."/>
      <w:lvlJc w:val="left"/>
      <w:pPr>
        <w:ind w:left="1020" w:hanging="360"/>
      </w:pPr>
    </w:lvl>
    <w:lvl w:ilvl="2" w:tplc="9286C738">
      <w:start w:val="1"/>
      <w:numFmt w:val="decimal"/>
      <w:lvlText w:val="%3."/>
      <w:lvlJc w:val="left"/>
      <w:pPr>
        <w:ind w:left="1020" w:hanging="360"/>
      </w:pPr>
    </w:lvl>
    <w:lvl w:ilvl="3" w:tplc="65E435E8">
      <w:start w:val="1"/>
      <w:numFmt w:val="decimal"/>
      <w:lvlText w:val="%4."/>
      <w:lvlJc w:val="left"/>
      <w:pPr>
        <w:ind w:left="1020" w:hanging="360"/>
      </w:pPr>
    </w:lvl>
    <w:lvl w:ilvl="4" w:tplc="85601926">
      <w:start w:val="1"/>
      <w:numFmt w:val="decimal"/>
      <w:lvlText w:val="%5."/>
      <w:lvlJc w:val="left"/>
      <w:pPr>
        <w:ind w:left="1020" w:hanging="360"/>
      </w:pPr>
    </w:lvl>
    <w:lvl w:ilvl="5" w:tplc="2EC6C2B4">
      <w:start w:val="1"/>
      <w:numFmt w:val="decimal"/>
      <w:lvlText w:val="%6."/>
      <w:lvlJc w:val="left"/>
      <w:pPr>
        <w:ind w:left="1020" w:hanging="360"/>
      </w:pPr>
    </w:lvl>
    <w:lvl w:ilvl="6" w:tplc="12F6AF06">
      <w:start w:val="1"/>
      <w:numFmt w:val="decimal"/>
      <w:lvlText w:val="%7."/>
      <w:lvlJc w:val="left"/>
      <w:pPr>
        <w:ind w:left="1020" w:hanging="360"/>
      </w:pPr>
    </w:lvl>
    <w:lvl w:ilvl="7" w:tplc="EB34B2B6">
      <w:start w:val="1"/>
      <w:numFmt w:val="decimal"/>
      <w:lvlText w:val="%8."/>
      <w:lvlJc w:val="left"/>
      <w:pPr>
        <w:ind w:left="1020" w:hanging="360"/>
      </w:pPr>
    </w:lvl>
    <w:lvl w:ilvl="8" w:tplc="A256351E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A9470EA"/>
    <w:multiLevelType w:val="hybridMultilevel"/>
    <w:tmpl w:val="24B6A4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B6E30"/>
    <w:multiLevelType w:val="hybridMultilevel"/>
    <w:tmpl w:val="E4D2C962"/>
    <w:lvl w:ilvl="0" w:tplc="37D8C9BE">
      <w:start w:val="1"/>
      <w:numFmt w:val="decimal"/>
      <w:lvlText w:val="%1."/>
      <w:lvlJc w:val="left"/>
      <w:pPr>
        <w:ind w:left="1020" w:hanging="360"/>
      </w:pPr>
    </w:lvl>
    <w:lvl w:ilvl="1" w:tplc="19E25DF4">
      <w:start w:val="1"/>
      <w:numFmt w:val="decimal"/>
      <w:lvlText w:val="%2."/>
      <w:lvlJc w:val="left"/>
      <w:pPr>
        <w:ind w:left="1020" w:hanging="360"/>
      </w:pPr>
    </w:lvl>
    <w:lvl w:ilvl="2" w:tplc="BCC8F1FC">
      <w:start w:val="1"/>
      <w:numFmt w:val="decimal"/>
      <w:lvlText w:val="%3."/>
      <w:lvlJc w:val="left"/>
      <w:pPr>
        <w:ind w:left="1020" w:hanging="360"/>
      </w:pPr>
    </w:lvl>
    <w:lvl w:ilvl="3" w:tplc="FEEAE2DC">
      <w:start w:val="1"/>
      <w:numFmt w:val="decimal"/>
      <w:lvlText w:val="%4."/>
      <w:lvlJc w:val="left"/>
      <w:pPr>
        <w:ind w:left="1020" w:hanging="360"/>
      </w:pPr>
    </w:lvl>
    <w:lvl w:ilvl="4" w:tplc="B832CACC">
      <w:start w:val="1"/>
      <w:numFmt w:val="decimal"/>
      <w:lvlText w:val="%5."/>
      <w:lvlJc w:val="left"/>
      <w:pPr>
        <w:ind w:left="1020" w:hanging="360"/>
      </w:pPr>
    </w:lvl>
    <w:lvl w:ilvl="5" w:tplc="7FCC3D60">
      <w:start w:val="1"/>
      <w:numFmt w:val="decimal"/>
      <w:lvlText w:val="%6."/>
      <w:lvlJc w:val="left"/>
      <w:pPr>
        <w:ind w:left="1020" w:hanging="360"/>
      </w:pPr>
    </w:lvl>
    <w:lvl w:ilvl="6" w:tplc="DDA6E1A0">
      <w:start w:val="1"/>
      <w:numFmt w:val="decimal"/>
      <w:lvlText w:val="%7."/>
      <w:lvlJc w:val="left"/>
      <w:pPr>
        <w:ind w:left="1020" w:hanging="360"/>
      </w:pPr>
    </w:lvl>
    <w:lvl w:ilvl="7" w:tplc="79D8EE0E">
      <w:start w:val="1"/>
      <w:numFmt w:val="decimal"/>
      <w:lvlText w:val="%8."/>
      <w:lvlJc w:val="left"/>
      <w:pPr>
        <w:ind w:left="1020" w:hanging="360"/>
      </w:pPr>
    </w:lvl>
    <w:lvl w:ilvl="8" w:tplc="31948AD4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761C5859"/>
    <w:multiLevelType w:val="hybridMultilevel"/>
    <w:tmpl w:val="1CDA4C12"/>
    <w:lvl w:ilvl="0" w:tplc="C26E7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7902C83"/>
    <w:multiLevelType w:val="multilevel"/>
    <w:tmpl w:val="B13824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DA1D4F"/>
    <w:multiLevelType w:val="multilevel"/>
    <w:tmpl w:val="55C49D1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986978784">
    <w:abstractNumId w:val="17"/>
  </w:num>
  <w:num w:numId="2" w16cid:durableId="709764718">
    <w:abstractNumId w:val="20"/>
  </w:num>
  <w:num w:numId="3" w16cid:durableId="108087943">
    <w:abstractNumId w:val="8"/>
  </w:num>
  <w:num w:numId="4" w16cid:durableId="1106729514">
    <w:abstractNumId w:val="21"/>
  </w:num>
  <w:num w:numId="5" w16cid:durableId="1827284027">
    <w:abstractNumId w:val="7"/>
  </w:num>
  <w:num w:numId="6" w16cid:durableId="1193810170">
    <w:abstractNumId w:val="2"/>
  </w:num>
  <w:num w:numId="7" w16cid:durableId="71243621">
    <w:abstractNumId w:val="4"/>
  </w:num>
  <w:num w:numId="8" w16cid:durableId="144779253">
    <w:abstractNumId w:val="10"/>
  </w:num>
  <w:num w:numId="9" w16cid:durableId="1894388515">
    <w:abstractNumId w:val="12"/>
  </w:num>
  <w:num w:numId="10" w16cid:durableId="1373773599">
    <w:abstractNumId w:val="1"/>
  </w:num>
  <w:num w:numId="11" w16cid:durableId="435176110">
    <w:abstractNumId w:val="9"/>
  </w:num>
  <w:num w:numId="12" w16cid:durableId="1124154011">
    <w:abstractNumId w:val="0"/>
  </w:num>
  <w:num w:numId="13" w16cid:durableId="1056709717">
    <w:abstractNumId w:val="6"/>
  </w:num>
  <w:num w:numId="14" w16cid:durableId="1195729295">
    <w:abstractNumId w:val="3"/>
  </w:num>
  <w:num w:numId="15" w16cid:durableId="1921712923">
    <w:abstractNumId w:val="13"/>
  </w:num>
  <w:num w:numId="16" w16cid:durableId="773943625">
    <w:abstractNumId w:val="14"/>
  </w:num>
  <w:num w:numId="17" w16cid:durableId="1212838910">
    <w:abstractNumId w:val="18"/>
  </w:num>
  <w:num w:numId="18" w16cid:durableId="74209171">
    <w:abstractNumId w:val="16"/>
  </w:num>
  <w:num w:numId="19" w16cid:durableId="158204837">
    <w:abstractNumId w:val="11"/>
  </w:num>
  <w:num w:numId="20" w16cid:durableId="1408572536">
    <w:abstractNumId w:val="19"/>
  </w:num>
  <w:num w:numId="21" w16cid:durableId="1230966413">
    <w:abstractNumId w:val="5"/>
  </w:num>
  <w:num w:numId="22" w16cid:durableId="161455085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F8"/>
    <w:rsid w:val="00000524"/>
    <w:rsid w:val="00000F5E"/>
    <w:rsid w:val="00004028"/>
    <w:rsid w:val="000044BA"/>
    <w:rsid w:val="000050C7"/>
    <w:rsid w:val="00005737"/>
    <w:rsid w:val="000064B2"/>
    <w:rsid w:val="00007BC6"/>
    <w:rsid w:val="0001001B"/>
    <w:rsid w:val="000108DD"/>
    <w:rsid w:val="000118BD"/>
    <w:rsid w:val="0001208E"/>
    <w:rsid w:val="000123DA"/>
    <w:rsid w:val="00013C01"/>
    <w:rsid w:val="0001407E"/>
    <w:rsid w:val="000148EA"/>
    <w:rsid w:val="00015417"/>
    <w:rsid w:val="00016DD9"/>
    <w:rsid w:val="000172AE"/>
    <w:rsid w:val="00020AB9"/>
    <w:rsid w:val="00020C72"/>
    <w:rsid w:val="000210A3"/>
    <w:rsid w:val="000212F2"/>
    <w:rsid w:val="00022040"/>
    <w:rsid w:val="000227C4"/>
    <w:rsid w:val="00022DFD"/>
    <w:rsid w:val="00023B6E"/>
    <w:rsid w:val="00024980"/>
    <w:rsid w:val="00024D4A"/>
    <w:rsid w:val="00024F7C"/>
    <w:rsid w:val="00025B93"/>
    <w:rsid w:val="00026454"/>
    <w:rsid w:val="0002648B"/>
    <w:rsid w:val="0002730B"/>
    <w:rsid w:val="0003248D"/>
    <w:rsid w:val="000357B9"/>
    <w:rsid w:val="0003642F"/>
    <w:rsid w:val="00036AB8"/>
    <w:rsid w:val="00041A1F"/>
    <w:rsid w:val="00042D71"/>
    <w:rsid w:val="000466ED"/>
    <w:rsid w:val="000478F6"/>
    <w:rsid w:val="000500D1"/>
    <w:rsid w:val="000508A9"/>
    <w:rsid w:val="0005112A"/>
    <w:rsid w:val="00051EF5"/>
    <w:rsid w:val="000520DF"/>
    <w:rsid w:val="0005278D"/>
    <w:rsid w:val="00053CCE"/>
    <w:rsid w:val="00054570"/>
    <w:rsid w:val="00054A0F"/>
    <w:rsid w:val="00054F62"/>
    <w:rsid w:val="000558C5"/>
    <w:rsid w:val="000576DB"/>
    <w:rsid w:val="00060F47"/>
    <w:rsid w:val="0006224A"/>
    <w:rsid w:val="00062612"/>
    <w:rsid w:val="00063E0B"/>
    <w:rsid w:val="00064F62"/>
    <w:rsid w:val="00064FC6"/>
    <w:rsid w:val="00065278"/>
    <w:rsid w:val="000660B8"/>
    <w:rsid w:val="00066266"/>
    <w:rsid w:val="0006705E"/>
    <w:rsid w:val="00067CE1"/>
    <w:rsid w:val="000711D3"/>
    <w:rsid w:val="00071287"/>
    <w:rsid w:val="00071DA3"/>
    <w:rsid w:val="00071FB4"/>
    <w:rsid w:val="000724DA"/>
    <w:rsid w:val="0007364E"/>
    <w:rsid w:val="00073DCD"/>
    <w:rsid w:val="000749C6"/>
    <w:rsid w:val="00074FA2"/>
    <w:rsid w:val="000764CD"/>
    <w:rsid w:val="00076C1B"/>
    <w:rsid w:val="000777E1"/>
    <w:rsid w:val="00077A4F"/>
    <w:rsid w:val="000804C8"/>
    <w:rsid w:val="0008135D"/>
    <w:rsid w:val="00081C42"/>
    <w:rsid w:val="000834AD"/>
    <w:rsid w:val="00084CE7"/>
    <w:rsid w:val="0008564B"/>
    <w:rsid w:val="000864FC"/>
    <w:rsid w:val="00086631"/>
    <w:rsid w:val="000907CE"/>
    <w:rsid w:val="0009082E"/>
    <w:rsid w:val="00091E19"/>
    <w:rsid w:val="0009201D"/>
    <w:rsid w:val="00092DCA"/>
    <w:rsid w:val="00093634"/>
    <w:rsid w:val="000941CA"/>
    <w:rsid w:val="000944F6"/>
    <w:rsid w:val="00094B89"/>
    <w:rsid w:val="00094FA2"/>
    <w:rsid w:val="00095C31"/>
    <w:rsid w:val="00095C48"/>
    <w:rsid w:val="0009795F"/>
    <w:rsid w:val="000A0B06"/>
    <w:rsid w:val="000A17C4"/>
    <w:rsid w:val="000A22C4"/>
    <w:rsid w:val="000A30F5"/>
    <w:rsid w:val="000A3EB5"/>
    <w:rsid w:val="000A3F8A"/>
    <w:rsid w:val="000A496F"/>
    <w:rsid w:val="000A4BF7"/>
    <w:rsid w:val="000A71F9"/>
    <w:rsid w:val="000A7AFE"/>
    <w:rsid w:val="000A7E90"/>
    <w:rsid w:val="000A7EE7"/>
    <w:rsid w:val="000B01AF"/>
    <w:rsid w:val="000B0A2E"/>
    <w:rsid w:val="000B0CF3"/>
    <w:rsid w:val="000B15EC"/>
    <w:rsid w:val="000B281D"/>
    <w:rsid w:val="000B3000"/>
    <w:rsid w:val="000B4500"/>
    <w:rsid w:val="000B45E8"/>
    <w:rsid w:val="000B48FE"/>
    <w:rsid w:val="000B6AEA"/>
    <w:rsid w:val="000B740B"/>
    <w:rsid w:val="000B76C0"/>
    <w:rsid w:val="000C0DC1"/>
    <w:rsid w:val="000C227A"/>
    <w:rsid w:val="000C23B6"/>
    <w:rsid w:val="000C37CA"/>
    <w:rsid w:val="000C3A7C"/>
    <w:rsid w:val="000C40B3"/>
    <w:rsid w:val="000C4CEF"/>
    <w:rsid w:val="000C59EF"/>
    <w:rsid w:val="000C72B9"/>
    <w:rsid w:val="000C7916"/>
    <w:rsid w:val="000D0AEB"/>
    <w:rsid w:val="000D20B0"/>
    <w:rsid w:val="000D2692"/>
    <w:rsid w:val="000D3D6E"/>
    <w:rsid w:val="000D5B5B"/>
    <w:rsid w:val="000D7CBF"/>
    <w:rsid w:val="000E1392"/>
    <w:rsid w:val="000E1828"/>
    <w:rsid w:val="000E227A"/>
    <w:rsid w:val="000E3E37"/>
    <w:rsid w:val="000E4F42"/>
    <w:rsid w:val="000E58C3"/>
    <w:rsid w:val="000E626F"/>
    <w:rsid w:val="000E63D2"/>
    <w:rsid w:val="000E7177"/>
    <w:rsid w:val="000F0FBB"/>
    <w:rsid w:val="000F1770"/>
    <w:rsid w:val="000F2114"/>
    <w:rsid w:val="000F2A63"/>
    <w:rsid w:val="000F2E4B"/>
    <w:rsid w:val="000F32DF"/>
    <w:rsid w:val="000F39A2"/>
    <w:rsid w:val="000F57A2"/>
    <w:rsid w:val="000F5CFF"/>
    <w:rsid w:val="000F5E5C"/>
    <w:rsid w:val="000F71A7"/>
    <w:rsid w:val="000F757A"/>
    <w:rsid w:val="000F7CD9"/>
    <w:rsid w:val="00100D07"/>
    <w:rsid w:val="00101534"/>
    <w:rsid w:val="001021BB"/>
    <w:rsid w:val="0010350A"/>
    <w:rsid w:val="0010363B"/>
    <w:rsid w:val="00104508"/>
    <w:rsid w:val="0010477E"/>
    <w:rsid w:val="00105D3D"/>
    <w:rsid w:val="00106057"/>
    <w:rsid w:val="00106337"/>
    <w:rsid w:val="00106B2A"/>
    <w:rsid w:val="00107C08"/>
    <w:rsid w:val="00110D1F"/>
    <w:rsid w:val="00111920"/>
    <w:rsid w:val="00111E30"/>
    <w:rsid w:val="00113ED0"/>
    <w:rsid w:val="0011478C"/>
    <w:rsid w:val="00114AA9"/>
    <w:rsid w:val="00114CB5"/>
    <w:rsid w:val="0011794A"/>
    <w:rsid w:val="00120377"/>
    <w:rsid w:val="00121E13"/>
    <w:rsid w:val="00123CBB"/>
    <w:rsid w:val="00124AC8"/>
    <w:rsid w:val="00125026"/>
    <w:rsid w:val="0012609A"/>
    <w:rsid w:val="00126A19"/>
    <w:rsid w:val="0012792E"/>
    <w:rsid w:val="00127C43"/>
    <w:rsid w:val="00127E9D"/>
    <w:rsid w:val="0013104E"/>
    <w:rsid w:val="00133127"/>
    <w:rsid w:val="00134408"/>
    <w:rsid w:val="0013517D"/>
    <w:rsid w:val="00135B1C"/>
    <w:rsid w:val="00135DC6"/>
    <w:rsid w:val="00136040"/>
    <w:rsid w:val="001363B4"/>
    <w:rsid w:val="001366D7"/>
    <w:rsid w:val="00137491"/>
    <w:rsid w:val="001374A2"/>
    <w:rsid w:val="0013797A"/>
    <w:rsid w:val="00137BB4"/>
    <w:rsid w:val="0014154F"/>
    <w:rsid w:val="00142AD5"/>
    <w:rsid w:val="00142BB8"/>
    <w:rsid w:val="00144549"/>
    <w:rsid w:val="00144956"/>
    <w:rsid w:val="00144F90"/>
    <w:rsid w:val="0015063D"/>
    <w:rsid w:val="00150DEA"/>
    <w:rsid w:val="001518FB"/>
    <w:rsid w:val="001519F3"/>
    <w:rsid w:val="00153A61"/>
    <w:rsid w:val="001544C2"/>
    <w:rsid w:val="001561B5"/>
    <w:rsid w:val="0015651C"/>
    <w:rsid w:val="00156622"/>
    <w:rsid w:val="00156808"/>
    <w:rsid w:val="00156C66"/>
    <w:rsid w:val="00157F8D"/>
    <w:rsid w:val="001601B6"/>
    <w:rsid w:val="00161817"/>
    <w:rsid w:val="00161BBF"/>
    <w:rsid w:val="001627D1"/>
    <w:rsid w:val="00162925"/>
    <w:rsid w:val="0016692F"/>
    <w:rsid w:val="00166BB2"/>
    <w:rsid w:val="00166EAF"/>
    <w:rsid w:val="00167334"/>
    <w:rsid w:val="00170A36"/>
    <w:rsid w:val="00171923"/>
    <w:rsid w:val="00171A2D"/>
    <w:rsid w:val="00171BF7"/>
    <w:rsid w:val="00174207"/>
    <w:rsid w:val="00174D2E"/>
    <w:rsid w:val="001750BA"/>
    <w:rsid w:val="00175550"/>
    <w:rsid w:val="00175679"/>
    <w:rsid w:val="00175983"/>
    <w:rsid w:val="001804F1"/>
    <w:rsid w:val="00182029"/>
    <w:rsid w:val="001820EE"/>
    <w:rsid w:val="001835EF"/>
    <w:rsid w:val="00183C5D"/>
    <w:rsid w:val="001871E8"/>
    <w:rsid w:val="001905B6"/>
    <w:rsid w:val="00191B2F"/>
    <w:rsid w:val="00191B66"/>
    <w:rsid w:val="00191D4D"/>
    <w:rsid w:val="00192783"/>
    <w:rsid w:val="00195FA5"/>
    <w:rsid w:val="001963E1"/>
    <w:rsid w:val="00196E50"/>
    <w:rsid w:val="0019796D"/>
    <w:rsid w:val="001A0F6C"/>
    <w:rsid w:val="001A1700"/>
    <w:rsid w:val="001A2835"/>
    <w:rsid w:val="001A535E"/>
    <w:rsid w:val="001B1186"/>
    <w:rsid w:val="001B121D"/>
    <w:rsid w:val="001B19B7"/>
    <w:rsid w:val="001B3C41"/>
    <w:rsid w:val="001B4893"/>
    <w:rsid w:val="001C132C"/>
    <w:rsid w:val="001C31CB"/>
    <w:rsid w:val="001C4693"/>
    <w:rsid w:val="001C4DED"/>
    <w:rsid w:val="001C681B"/>
    <w:rsid w:val="001C703E"/>
    <w:rsid w:val="001C7BA1"/>
    <w:rsid w:val="001C7D1B"/>
    <w:rsid w:val="001D2D1D"/>
    <w:rsid w:val="001D35C5"/>
    <w:rsid w:val="001D69A0"/>
    <w:rsid w:val="001E00CA"/>
    <w:rsid w:val="001E03FA"/>
    <w:rsid w:val="001E04E5"/>
    <w:rsid w:val="001E14FA"/>
    <w:rsid w:val="001E173C"/>
    <w:rsid w:val="001E1A1A"/>
    <w:rsid w:val="001E1A93"/>
    <w:rsid w:val="001E1CAA"/>
    <w:rsid w:val="001E25E8"/>
    <w:rsid w:val="001E6092"/>
    <w:rsid w:val="001E6D63"/>
    <w:rsid w:val="001E75F3"/>
    <w:rsid w:val="001F051F"/>
    <w:rsid w:val="001F0682"/>
    <w:rsid w:val="001F1082"/>
    <w:rsid w:val="001F23B7"/>
    <w:rsid w:val="001F269A"/>
    <w:rsid w:val="001F2C36"/>
    <w:rsid w:val="001F3016"/>
    <w:rsid w:val="001F5067"/>
    <w:rsid w:val="001F509D"/>
    <w:rsid w:val="001F5745"/>
    <w:rsid w:val="001F59A8"/>
    <w:rsid w:val="001F653F"/>
    <w:rsid w:val="002018E1"/>
    <w:rsid w:val="0020387A"/>
    <w:rsid w:val="002039F6"/>
    <w:rsid w:val="00204B0F"/>
    <w:rsid w:val="002059A3"/>
    <w:rsid w:val="00205F33"/>
    <w:rsid w:val="002076B7"/>
    <w:rsid w:val="0021090F"/>
    <w:rsid w:val="002125BF"/>
    <w:rsid w:val="002139B4"/>
    <w:rsid w:val="00213E34"/>
    <w:rsid w:val="00215313"/>
    <w:rsid w:val="00215A45"/>
    <w:rsid w:val="00216CC0"/>
    <w:rsid w:val="00220D3C"/>
    <w:rsid w:val="00221B9F"/>
    <w:rsid w:val="002225C1"/>
    <w:rsid w:val="00225AEE"/>
    <w:rsid w:val="00225B99"/>
    <w:rsid w:val="00231B99"/>
    <w:rsid w:val="002327D2"/>
    <w:rsid w:val="0023349C"/>
    <w:rsid w:val="0023356D"/>
    <w:rsid w:val="00233B94"/>
    <w:rsid w:val="00233C16"/>
    <w:rsid w:val="002348DE"/>
    <w:rsid w:val="00234F9C"/>
    <w:rsid w:val="00235EE4"/>
    <w:rsid w:val="002370B7"/>
    <w:rsid w:val="00237743"/>
    <w:rsid w:val="00240827"/>
    <w:rsid w:val="002411F6"/>
    <w:rsid w:val="00243E92"/>
    <w:rsid w:val="00245A08"/>
    <w:rsid w:val="002460FA"/>
    <w:rsid w:val="00247062"/>
    <w:rsid w:val="0024743F"/>
    <w:rsid w:val="00247ABB"/>
    <w:rsid w:val="00250F7B"/>
    <w:rsid w:val="00252E0C"/>
    <w:rsid w:val="00254083"/>
    <w:rsid w:val="002543F9"/>
    <w:rsid w:val="00256662"/>
    <w:rsid w:val="002576D1"/>
    <w:rsid w:val="002617FD"/>
    <w:rsid w:val="0026476E"/>
    <w:rsid w:val="002657F5"/>
    <w:rsid w:val="0026701D"/>
    <w:rsid w:val="00270A8F"/>
    <w:rsid w:val="00272B22"/>
    <w:rsid w:val="0027345F"/>
    <w:rsid w:val="00273603"/>
    <w:rsid w:val="00273D63"/>
    <w:rsid w:val="00276088"/>
    <w:rsid w:val="0027696F"/>
    <w:rsid w:val="0028115C"/>
    <w:rsid w:val="002819D2"/>
    <w:rsid w:val="002850DA"/>
    <w:rsid w:val="0028650E"/>
    <w:rsid w:val="0028797F"/>
    <w:rsid w:val="00290AB8"/>
    <w:rsid w:val="002914A5"/>
    <w:rsid w:val="002924A4"/>
    <w:rsid w:val="00292DE1"/>
    <w:rsid w:val="00293385"/>
    <w:rsid w:val="002934D1"/>
    <w:rsid w:val="00293F3A"/>
    <w:rsid w:val="0029447C"/>
    <w:rsid w:val="00294A7A"/>
    <w:rsid w:val="00295E21"/>
    <w:rsid w:val="0029713A"/>
    <w:rsid w:val="002971BB"/>
    <w:rsid w:val="0029798D"/>
    <w:rsid w:val="002A0126"/>
    <w:rsid w:val="002A1EA3"/>
    <w:rsid w:val="002A2336"/>
    <w:rsid w:val="002A3092"/>
    <w:rsid w:val="002A3B60"/>
    <w:rsid w:val="002A410B"/>
    <w:rsid w:val="002A53B4"/>
    <w:rsid w:val="002A6DCD"/>
    <w:rsid w:val="002B0775"/>
    <w:rsid w:val="002B094E"/>
    <w:rsid w:val="002B0991"/>
    <w:rsid w:val="002B0FAC"/>
    <w:rsid w:val="002B20C9"/>
    <w:rsid w:val="002B52BB"/>
    <w:rsid w:val="002B5D4C"/>
    <w:rsid w:val="002B667D"/>
    <w:rsid w:val="002B6F0F"/>
    <w:rsid w:val="002C263D"/>
    <w:rsid w:val="002C34AD"/>
    <w:rsid w:val="002C39EF"/>
    <w:rsid w:val="002C5461"/>
    <w:rsid w:val="002C5610"/>
    <w:rsid w:val="002C59A7"/>
    <w:rsid w:val="002C685A"/>
    <w:rsid w:val="002C700E"/>
    <w:rsid w:val="002C7D14"/>
    <w:rsid w:val="002D00AE"/>
    <w:rsid w:val="002D0779"/>
    <w:rsid w:val="002D11B3"/>
    <w:rsid w:val="002D18AB"/>
    <w:rsid w:val="002D2091"/>
    <w:rsid w:val="002D3245"/>
    <w:rsid w:val="002D33E3"/>
    <w:rsid w:val="002D4D89"/>
    <w:rsid w:val="002D5249"/>
    <w:rsid w:val="002D5688"/>
    <w:rsid w:val="002D68D5"/>
    <w:rsid w:val="002D6AAF"/>
    <w:rsid w:val="002D6E97"/>
    <w:rsid w:val="002D78AD"/>
    <w:rsid w:val="002E1AC0"/>
    <w:rsid w:val="002E71BD"/>
    <w:rsid w:val="002F0D1B"/>
    <w:rsid w:val="002F49CF"/>
    <w:rsid w:val="002F4CC4"/>
    <w:rsid w:val="002F5579"/>
    <w:rsid w:val="002F78B4"/>
    <w:rsid w:val="002F7EAA"/>
    <w:rsid w:val="0030021F"/>
    <w:rsid w:val="0030095E"/>
    <w:rsid w:val="00300D99"/>
    <w:rsid w:val="00300E67"/>
    <w:rsid w:val="00301EB1"/>
    <w:rsid w:val="00303717"/>
    <w:rsid w:val="00303CAF"/>
    <w:rsid w:val="00303FA6"/>
    <w:rsid w:val="00304298"/>
    <w:rsid w:val="00304D27"/>
    <w:rsid w:val="003066F5"/>
    <w:rsid w:val="00307A10"/>
    <w:rsid w:val="00307CB0"/>
    <w:rsid w:val="00307CF7"/>
    <w:rsid w:val="0031092F"/>
    <w:rsid w:val="00311471"/>
    <w:rsid w:val="00312A64"/>
    <w:rsid w:val="00312BC1"/>
    <w:rsid w:val="003134D5"/>
    <w:rsid w:val="003134E1"/>
    <w:rsid w:val="00314345"/>
    <w:rsid w:val="00314E3E"/>
    <w:rsid w:val="003167C9"/>
    <w:rsid w:val="0031691F"/>
    <w:rsid w:val="00317F00"/>
    <w:rsid w:val="0032031B"/>
    <w:rsid w:val="00321495"/>
    <w:rsid w:val="0032172B"/>
    <w:rsid w:val="003240B5"/>
    <w:rsid w:val="00324E67"/>
    <w:rsid w:val="00326A58"/>
    <w:rsid w:val="0032726D"/>
    <w:rsid w:val="0033060C"/>
    <w:rsid w:val="003309D3"/>
    <w:rsid w:val="003313F3"/>
    <w:rsid w:val="00331DB4"/>
    <w:rsid w:val="00332079"/>
    <w:rsid w:val="00332546"/>
    <w:rsid w:val="00332E29"/>
    <w:rsid w:val="00334B97"/>
    <w:rsid w:val="0033520E"/>
    <w:rsid w:val="00335808"/>
    <w:rsid w:val="00335977"/>
    <w:rsid w:val="003373E3"/>
    <w:rsid w:val="003379A2"/>
    <w:rsid w:val="00337D2A"/>
    <w:rsid w:val="00340C26"/>
    <w:rsid w:val="00340F61"/>
    <w:rsid w:val="00341052"/>
    <w:rsid w:val="003417F7"/>
    <w:rsid w:val="003431DB"/>
    <w:rsid w:val="00343405"/>
    <w:rsid w:val="00344AFA"/>
    <w:rsid w:val="00344DBE"/>
    <w:rsid w:val="00344E27"/>
    <w:rsid w:val="0034581A"/>
    <w:rsid w:val="00345DFD"/>
    <w:rsid w:val="00346EF0"/>
    <w:rsid w:val="0034710C"/>
    <w:rsid w:val="00347F35"/>
    <w:rsid w:val="0035075A"/>
    <w:rsid w:val="0035083A"/>
    <w:rsid w:val="00351962"/>
    <w:rsid w:val="00352057"/>
    <w:rsid w:val="00352E0E"/>
    <w:rsid w:val="00352EEE"/>
    <w:rsid w:val="0035433A"/>
    <w:rsid w:val="00354F7E"/>
    <w:rsid w:val="0035666A"/>
    <w:rsid w:val="00356887"/>
    <w:rsid w:val="00357543"/>
    <w:rsid w:val="003601A8"/>
    <w:rsid w:val="00360357"/>
    <w:rsid w:val="00361B1F"/>
    <w:rsid w:val="0036219E"/>
    <w:rsid w:val="003630FF"/>
    <w:rsid w:val="0036392C"/>
    <w:rsid w:val="00363A3B"/>
    <w:rsid w:val="00363D22"/>
    <w:rsid w:val="00363F65"/>
    <w:rsid w:val="00364498"/>
    <w:rsid w:val="00365090"/>
    <w:rsid w:val="003659A5"/>
    <w:rsid w:val="00365FCF"/>
    <w:rsid w:val="00366874"/>
    <w:rsid w:val="00366C93"/>
    <w:rsid w:val="00366CA2"/>
    <w:rsid w:val="00367368"/>
    <w:rsid w:val="00370265"/>
    <w:rsid w:val="003705FF"/>
    <w:rsid w:val="00370A24"/>
    <w:rsid w:val="003716B1"/>
    <w:rsid w:val="00371A5D"/>
    <w:rsid w:val="0037348C"/>
    <w:rsid w:val="00373A29"/>
    <w:rsid w:val="00374D0F"/>
    <w:rsid w:val="00375912"/>
    <w:rsid w:val="003767AA"/>
    <w:rsid w:val="00376889"/>
    <w:rsid w:val="003777B6"/>
    <w:rsid w:val="00381603"/>
    <w:rsid w:val="00381902"/>
    <w:rsid w:val="00382866"/>
    <w:rsid w:val="003828C1"/>
    <w:rsid w:val="003828D0"/>
    <w:rsid w:val="00383019"/>
    <w:rsid w:val="00384CFA"/>
    <w:rsid w:val="0038570F"/>
    <w:rsid w:val="00385C82"/>
    <w:rsid w:val="00386FC0"/>
    <w:rsid w:val="0039001E"/>
    <w:rsid w:val="00390847"/>
    <w:rsid w:val="00392407"/>
    <w:rsid w:val="003927D0"/>
    <w:rsid w:val="00394197"/>
    <w:rsid w:val="0039571B"/>
    <w:rsid w:val="00395D7B"/>
    <w:rsid w:val="003960E1"/>
    <w:rsid w:val="003A09EB"/>
    <w:rsid w:val="003A0BDD"/>
    <w:rsid w:val="003A1843"/>
    <w:rsid w:val="003A3DCC"/>
    <w:rsid w:val="003A4E69"/>
    <w:rsid w:val="003A54FA"/>
    <w:rsid w:val="003A651D"/>
    <w:rsid w:val="003A698B"/>
    <w:rsid w:val="003A6FB2"/>
    <w:rsid w:val="003B09DA"/>
    <w:rsid w:val="003B0FEA"/>
    <w:rsid w:val="003B1722"/>
    <w:rsid w:val="003B217E"/>
    <w:rsid w:val="003B2570"/>
    <w:rsid w:val="003B5219"/>
    <w:rsid w:val="003B7068"/>
    <w:rsid w:val="003B73A9"/>
    <w:rsid w:val="003C042B"/>
    <w:rsid w:val="003C05E5"/>
    <w:rsid w:val="003C1362"/>
    <w:rsid w:val="003C14CF"/>
    <w:rsid w:val="003C233B"/>
    <w:rsid w:val="003C2DB5"/>
    <w:rsid w:val="003C3E0D"/>
    <w:rsid w:val="003C3E43"/>
    <w:rsid w:val="003C460E"/>
    <w:rsid w:val="003C55BB"/>
    <w:rsid w:val="003C5925"/>
    <w:rsid w:val="003C7DEB"/>
    <w:rsid w:val="003D0A53"/>
    <w:rsid w:val="003D0C87"/>
    <w:rsid w:val="003D0FA0"/>
    <w:rsid w:val="003D14D1"/>
    <w:rsid w:val="003D2E71"/>
    <w:rsid w:val="003D2E83"/>
    <w:rsid w:val="003D2F4F"/>
    <w:rsid w:val="003D366F"/>
    <w:rsid w:val="003D39A7"/>
    <w:rsid w:val="003D4DCA"/>
    <w:rsid w:val="003D7291"/>
    <w:rsid w:val="003E0177"/>
    <w:rsid w:val="003E05E6"/>
    <w:rsid w:val="003E0632"/>
    <w:rsid w:val="003E1542"/>
    <w:rsid w:val="003E3A8B"/>
    <w:rsid w:val="003E4CF2"/>
    <w:rsid w:val="003E6040"/>
    <w:rsid w:val="003E747E"/>
    <w:rsid w:val="003E7704"/>
    <w:rsid w:val="003F04AD"/>
    <w:rsid w:val="003F2309"/>
    <w:rsid w:val="003F3839"/>
    <w:rsid w:val="003F436C"/>
    <w:rsid w:val="003F4666"/>
    <w:rsid w:val="003F484B"/>
    <w:rsid w:val="003F5A00"/>
    <w:rsid w:val="003F6341"/>
    <w:rsid w:val="003F6E74"/>
    <w:rsid w:val="003F76D2"/>
    <w:rsid w:val="00400C53"/>
    <w:rsid w:val="00401D56"/>
    <w:rsid w:val="00406173"/>
    <w:rsid w:val="00406A06"/>
    <w:rsid w:val="004121D7"/>
    <w:rsid w:val="00412573"/>
    <w:rsid w:val="00413090"/>
    <w:rsid w:val="0041327F"/>
    <w:rsid w:val="00414F48"/>
    <w:rsid w:val="00416421"/>
    <w:rsid w:val="004164CE"/>
    <w:rsid w:val="0042026D"/>
    <w:rsid w:val="0042034D"/>
    <w:rsid w:val="0042067C"/>
    <w:rsid w:val="004209D8"/>
    <w:rsid w:val="00421512"/>
    <w:rsid w:val="00421C9E"/>
    <w:rsid w:val="00422956"/>
    <w:rsid w:val="00422E6A"/>
    <w:rsid w:val="0042432A"/>
    <w:rsid w:val="00425341"/>
    <w:rsid w:val="004255DD"/>
    <w:rsid w:val="00425CE7"/>
    <w:rsid w:val="00425FA6"/>
    <w:rsid w:val="0042737D"/>
    <w:rsid w:val="00430120"/>
    <w:rsid w:val="004302D4"/>
    <w:rsid w:val="00430303"/>
    <w:rsid w:val="0043102B"/>
    <w:rsid w:val="0043189A"/>
    <w:rsid w:val="00432C4F"/>
    <w:rsid w:val="00435CD0"/>
    <w:rsid w:val="00436605"/>
    <w:rsid w:val="00437239"/>
    <w:rsid w:val="00437B10"/>
    <w:rsid w:val="00440748"/>
    <w:rsid w:val="00440E96"/>
    <w:rsid w:val="00441C6A"/>
    <w:rsid w:val="00442288"/>
    <w:rsid w:val="004435D3"/>
    <w:rsid w:val="00443DDF"/>
    <w:rsid w:val="0044404B"/>
    <w:rsid w:val="00445814"/>
    <w:rsid w:val="004470B1"/>
    <w:rsid w:val="00450442"/>
    <w:rsid w:val="004504DB"/>
    <w:rsid w:val="00453027"/>
    <w:rsid w:val="004541CD"/>
    <w:rsid w:val="00455CBE"/>
    <w:rsid w:val="00456774"/>
    <w:rsid w:val="0045761B"/>
    <w:rsid w:val="00457E93"/>
    <w:rsid w:val="004600D6"/>
    <w:rsid w:val="0046122B"/>
    <w:rsid w:val="00461336"/>
    <w:rsid w:val="00461D72"/>
    <w:rsid w:val="00461FFC"/>
    <w:rsid w:val="0046245E"/>
    <w:rsid w:val="00466501"/>
    <w:rsid w:val="00470191"/>
    <w:rsid w:val="0047174F"/>
    <w:rsid w:val="004718E6"/>
    <w:rsid w:val="00472062"/>
    <w:rsid w:val="00472C3E"/>
    <w:rsid w:val="004733A5"/>
    <w:rsid w:val="00473891"/>
    <w:rsid w:val="00473E65"/>
    <w:rsid w:val="00474A60"/>
    <w:rsid w:val="004750B7"/>
    <w:rsid w:val="0047544B"/>
    <w:rsid w:val="00475507"/>
    <w:rsid w:val="00475C8E"/>
    <w:rsid w:val="00475E7B"/>
    <w:rsid w:val="0047631A"/>
    <w:rsid w:val="0047796D"/>
    <w:rsid w:val="00480610"/>
    <w:rsid w:val="004808C7"/>
    <w:rsid w:val="00480E19"/>
    <w:rsid w:val="00481EB3"/>
    <w:rsid w:val="00482D4E"/>
    <w:rsid w:val="00482F14"/>
    <w:rsid w:val="00483C1E"/>
    <w:rsid w:val="004843AE"/>
    <w:rsid w:val="00485336"/>
    <w:rsid w:val="00486CE2"/>
    <w:rsid w:val="00487619"/>
    <w:rsid w:val="004921B9"/>
    <w:rsid w:val="00492D84"/>
    <w:rsid w:val="00493434"/>
    <w:rsid w:val="00494036"/>
    <w:rsid w:val="00494678"/>
    <w:rsid w:val="00494BAF"/>
    <w:rsid w:val="004952E8"/>
    <w:rsid w:val="004973DD"/>
    <w:rsid w:val="00497858"/>
    <w:rsid w:val="004978EC"/>
    <w:rsid w:val="00497A09"/>
    <w:rsid w:val="00497B5A"/>
    <w:rsid w:val="00497D37"/>
    <w:rsid w:val="004A10DE"/>
    <w:rsid w:val="004A1A9E"/>
    <w:rsid w:val="004A2416"/>
    <w:rsid w:val="004A37CA"/>
    <w:rsid w:val="004A479B"/>
    <w:rsid w:val="004A64F2"/>
    <w:rsid w:val="004A7929"/>
    <w:rsid w:val="004A7F2A"/>
    <w:rsid w:val="004B03B7"/>
    <w:rsid w:val="004B06DD"/>
    <w:rsid w:val="004B1874"/>
    <w:rsid w:val="004B5D0D"/>
    <w:rsid w:val="004B6A31"/>
    <w:rsid w:val="004B6A6D"/>
    <w:rsid w:val="004B719E"/>
    <w:rsid w:val="004B7596"/>
    <w:rsid w:val="004B7BEB"/>
    <w:rsid w:val="004B7F44"/>
    <w:rsid w:val="004C2692"/>
    <w:rsid w:val="004C7496"/>
    <w:rsid w:val="004D0393"/>
    <w:rsid w:val="004D0F41"/>
    <w:rsid w:val="004D1861"/>
    <w:rsid w:val="004D1B94"/>
    <w:rsid w:val="004D2B3D"/>
    <w:rsid w:val="004D2F22"/>
    <w:rsid w:val="004D5E6C"/>
    <w:rsid w:val="004D683D"/>
    <w:rsid w:val="004D76F2"/>
    <w:rsid w:val="004D783C"/>
    <w:rsid w:val="004E0422"/>
    <w:rsid w:val="004E0D5B"/>
    <w:rsid w:val="004E168C"/>
    <w:rsid w:val="004E209A"/>
    <w:rsid w:val="004E396E"/>
    <w:rsid w:val="004E3B80"/>
    <w:rsid w:val="004E5390"/>
    <w:rsid w:val="004E688C"/>
    <w:rsid w:val="004E6A0B"/>
    <w:rsid w:val="004E7882"/>
    <w:rsid w:val="004F0C49"/>
    <w:rsid w:val="004F0D38"/>
    <w:rsid w:val="004F1F13"/>
    <w:rsid w:val="004F3186"/>
    <w:rsid w:val="004F6428"/>
    <w:rsid w:val="00501728"/>
    <w:rsid w:val="00501A98"/>
    <w:rsid w:val="00501B54"/>
    <w:rsid w:val="0050250A"/>
    <w:rsid w:val="00502E6E"/>
    <w:rsid w:val="00502FFC"/>
    <w:rsid w:val="00503391"/>
    <w:rsid w:val="00505435"/>
    <w:rsid w:val="005055E7"/>
    <w:rsid w:val="005061A8"/>
    <w:rsid w:val="00506DB0"/>
    <w:rsid w:val="005076D9"/>
    <w:rsid w:val="00507AD9"/>
    <w:rsid w:val="00507B6E"/>
    <w:rsid w:val="00510643"/>
    <w:rsid w:val="00511CCC"/>
    <w:rsid w:val="00512002"/>
    <w:rsid w:val="005137E5"/>
    <w:rsid w:val="005142A5"/>
    <w:rsid w:val="00514D01"/>
    <w:rsid w:val="005169B7"/>
    <w:rsid w:val="0051723D"/>
    <w:rsid w:val="00521981"/>
    <w:rsid w:val="005226FB"/>
    <w:rsid w:val="00522CAE"/>
    <w:rsid w:val="00524938"/>
    <w:rsid w:val="00524FCB"/>
    <w:rsid w:val="0052597C"/>
    <w:rsid w:val="005300EA"/>
    <w:rsid w:val="00531F5B"/>
    <w:rsid w:val="005320A2"/>
    <w:rsid w:val="005322AF"/>
    <w:rsid w:val="00534360"/>
    <w:rsid w:val="00535654"/>
    <w:rsid w:val="00535778"/>
    <w:rsid w:val="00537442"/>
    <w:rsid w:val="00537A1F"/>
    <w:rsid w:val="00537CBC"/>
    <w:rsid w:val="0054011A"/>
    <w:rsid w:val="0054112A"/>
    <w:rsid w:val="00541933"/>
    <w:rsid w:val="00542757"/>
    <w:rsid w:val="005438C5"/>
    <w:rsid w:val="00544E54"/>
    <w:rsid w:val="005501BF"/>
    <w:rsid w:val="00550278"/>
    <w:rsid w:val="00550947"/>
    <w:rsid w:val="00550A47"/>
    <w:rsid w:val="005510AF"/>
    <w:rsid w:val="00551DD8"/>
    <w:rsid w:val="0055259A"/>
    <w:rsid w:val="00552FDE"/>
    <w:rsid w:val="005533FD"/>
    <w:rsid w:val="00553B7E"/>
    <w:rsid w:val="005544B9"/>
    <w:rsid w:val="0055519E"/>
    <w:rsid w:val="005554EE"/>
    <w:rsid w:val="005559C5"/>
    <w:rsid w:val="00556DBC"/>
    <w:rsid w:val="00557019"/>
    <w:rsid w:val="00557CA7"/>
    <w:rsid w:val="00560797"/>
    <w:rsid w:val="0056111D"/>
    <w:rsid w:val="00562AAA"/>
    <w:rsid w:val="005638F4"/>
    <w:rsid w:val="00564104"/>
    <w:rsid w:val="0056524A"/>
    <w:rsid w:val="00566B7C"/>
    <w:rsid w:val="0057038C"/>
    <w:rsid w:val="0057149F"/>
    <w:rsid w:val="005717C4"/>
    <w:rsid w:val="005728FE"/>
    <w:rsid w:val="00572EC3"/>
    <w:rsid w:val="00572FFE"/>
    <w:rsid w:val="00575B88"/>
    <w:rsid w:val="00577C63"/>
    <w:rsid w:val="00580B37"/>
    <w:rsid w:val="00581485"/>
    <w:rsid w:val="00582BBE"/>
    <w:rsid w:val="005839A8"/>
    <w:rsid w:val="00583A21"/>
    <w:rsid w:val="005849B8"/>
    <w:rsid w:val="0058537C"/>
    <w:rsid w:val="005860EA"/>
    <w:rsid w:val="00586BB9"/>
    <w:rsid w:val="00586E9E"/>
    <w:rsid w:val="005911E9"/>
    <w:rsid w:val="005929F5"/>
    <w:rsid w:val="00592DB0"/>
    <w:rsid w:val="00593235"/>
    <w:rsid w:val="00593E40"/>
    <w:rsid w:val="00594688"/>
    <w:rsid w:val="005951E8"/>
    <w:rsid w:val="0059560E"/>
    <w:rsid w:val="0059740E"/>
    <w:rsid w:val="00597675"/>
    <w:rsid w:val="0059768B"/>
    <w:rsid w:val="00597749"/>
    <w:rsid w:val="00597DFF"/>
    <w:rsid w:val="005A19C0"/>
    <w:rsid w:val="005A324A"/>
    <w:rsid w:val="005A3357"/>
    <w:rsid w:val="005A4070"/>
    <w:rsid w:val="005A47A8"/>
    <w:rsid w:val="005A4A15"/>
    <w:rsid w:val="005B0B25"/>
    <w:rsid w:val="005B25AA"/>
    <w:rsid w:val="005B2A51"/>
    <w:rsid w:val="005B2FD8"/>
    <w:rsid w:val="005B5E94"/>
    <w:rsid w:val="005B66E6"/>
    <w:rsid w:val="005B695B"/>
    <w:rsid w:val="005B73C3"/>
    <w:rsid w:val="005C13DE"/>
    <w:rsid w:val="005C15EA"/>
    <w:rsid w:val="005C1D93"/>
    <w:rsid w:val="005C7C89"/>
    <w:rsid w:val="005D2677"/>
    <w:rsid w:val="005D46CC"/>
    <w:rsid w:val="005E0163"/>
    <w:rsid w:val="005E04A5"/>
    <w:rsid w:val="005E0702"/>
    <w:rsid w:val="005E1A1C"/>
    <w:rsid w:val="005E6394"/>
    <w:rsid w:val="005F03BB"/>
    <w:rsid w:val="005F0A95"/>
    <w:rsid w:val="005F0EE7"/>
    <w:rsid w:val="005F11C9"/>
    <w:rsid w:val="005F2AB4"/>
    <w:rsid w:val="005F6BD5"/>
    <w:rsid w:val="006005D6"/>
    <w:rsid w:val="00600D93"/>
    <w:rsid w:val="00602FF8"/>
    <w:rsid w:val="00603049"/>
    <w:rsid w:val="006030E0"/>
    <w:rsid w:val="00604661"/>
    <w:rsid w:val="006053E4"/>
    <w:rsid w:val="006055E4"/>
    <w:rsid w:val="00607109"/>
    <w:rsid w:val="006075E4"/>
    <w:rsid w:val="00607F48"/>
    <w:rsid w:val="00610742"/>
    <w:rsid w:val="00610ED9"/>
    <w:rsid w:val="00612D6F"/>
    <w:rsid w:val="0061483C"/>
    <w:rsid w:val="00614BE6"/>
    <w:rsid w:val="00614C28"/>
    <w:rsid w:val="006166D8"/>
    <w:rsid w:val="006179F8"/>
    <w:rsid w:val="006201E1"/>
    <w:rsid w:val="00620421"/>
    <w:rsid w:val="0062250B"/>
    <w:rsid w:val="00622B24"/>
    <w:rsid w:val="00622BDA"/>
    <w:rsid w:val="006236E1"/>
    <w:rsid w:val="006249AC"/>
    <w:rsid w:val="00626558"/>
    <w:rsid w:val="00630241"/>
    <w:rsid w:val="006303A9"/>
    <w:rsid w:val="00631232"/>
    <w:rsid w:val="0063357D"/>
    <w:rsid w:val="0063379A"/>
    <w:rsid w:val="00633CD5"/>
    <w:rsid w:val="00634016"/>
    <w:rsid w:val="00634E47"/>
    <w:rsid w:val="00637592"/>
    <w:rsid w:val="006401BA"/>
    <w:rsid w:val="00640CF3"/>
    <w:rsid w:val="006417CE"/>
    <w:rsid w:val="0064188F"/>
    <w:rsid w:val="006418E8"/>
    <w:rsid w:val="006426BF"/>
    <w:rsid w:val="0064284A"/>
    <w:rsid w:val="00642AA0"/>
    <w:rsid w:val="006431F6"/>
    <w:rsid w:val="00643319"/>
    <w:rsid w:val="006466D4"/>
    <w:rsid w:val="00646787"/>
    <w:rsid w:val="00651AC4"/>
    <w:rsid w:val="00653CD7"/>
    <w:rsid w:val="006544DC"/>
    <w:rsid w:val="0065485F"/>
    <w:rsid w:val="00655282"/>
    <w:rsid w:val="0065569C"/>
    <w:rsid w:val="0066080A"/>
    <w:rsid w:val="00661C15"/>
    <w:rsid w:val="006623A2"/>
    <w:rsid w:val="00662857"/>
    <w:rsid w:val="00665443"/>
    <w:rsid w:val="00665750"/>
    <w:rsid w:val="00666E9D"/>
    <w:rsid w:val="0066746B"/>
    <w:rsid w:val="00672788"/>
    <w:rsid w:val="00673ABD"/>
    <w:rsid w:val="006744F5"/>
    <w:rsid w:val="00674CFF"/>
    <w:rsid w:val="00675663"/>
    <w:rsid w:val="006774FE"/>
    <w:rsid w:val="00677D0C"/>
    <w:rsid w:val="00677E96"/>
    <w:rsid w:val="00680DCA"/>
    <w:rsid w:val="00682685"/>
    <w:rsid w:val="00682C2D"/>
    <w:rsid w:val="00683140"/>
    <w:rsid w:val="00683394"/>
    <w:rsid w:val="0068354B"/>
    <w:rsid w:val="006843E5"/>
    <w:rsid w:val="00684BAA"/>
    <w:rsid w:val="0068654A"/>
    <w:rsid w:val="00690671"/>
    <w:rsid w:val="00691F7D"/>
    <w:rsid w:val="006921A2"/>
    <w:rsid w:val="006933EB"/>
    <w:rsid w:val="006935AE"/>
    <w:rsid w:val="00694F82"/>
    <w:rsid w:val="00695306"/>
    <w:rsid w:val="0069625C"/>
    <w:rsid w:val="0069657E"/>
    <w:rsid w:val="006A0D30"/>
    <w:rsid w:val="006A1B99"/>
    <w:rsid w:val="006A2E7A"/>
    <w:rsid w:val="006A400A"/>
    <w:rsid w:val="006A42F0"/>
    <w:rsid w:val="006A52D2"/>
    <w:rsid w:val="006A6342"/>
    <w:rsid w:val="006A6B5E"/>
    <w:rsid w:val="006A7F7B"/>
    <w:rsid w:val="006B1314"/>
    <w:rsid w:val="006B2B19"/>
    <w:rsid w:val="006B32A8"/>
    <w:rsid w:val="006B3DC5"/>
    <w:rsid w:val="006B45C7"/>
    <w:rsid w:val="006B46C2"/>
    <w:rsid w:val="006B4CD1"/>
    <w:rsid w:val="006B58E5"/>
    <w:rsid w:val="006C06E2"/>
    <w:rsid w:val="006C11B7"/>
    <w:rsid w:val="006C13DD"/>
    <w:rsid w:val="006C4471"/>
    <w:rsid w:val="006C54BB"/>
    <w:rsid w:val="006C5BE2"/>
    <w:rsid w:val="006C68E1"/>
    <w:rsid w:val="006C758C"/>
    <w:rsid w:val="006C7C2D"/>
    <w:rsid w:val="006D1106"/>
    <w:rsid w:val="006D12AB"/>
    <w:rsid w:val="006D153E"/>
    <w:rsid w:val="006D47E8"/>
    <w:rsid w:val="006D52D3"/>
    <w:rsid w:val="006D57FA"/>
    <w:rsid w:val="006D698C"/>
    <w:rsid w:val="006E0BAB"/>
    <w:rsid w:val="006E11F7"/>
    <w:rsid w:val="006E13BB"/>
    <w:rsid w:val="006E189E"/>
    <w:rsid w:val="006E317A"/>
    <w:rsid w:val="006E35BF"/>
    <w:rsid w:val="006E40C8"/>
    <w:rsid w:val="006E609D"/>
    <w:rsid w:val="006E71A8"/>
    <w:rsid w:val="006E767B"/>
    <w:rsid w:val="006E783D"/>
    <w:rsid w:val="006F0823"/>
    <w:rsid w:val="006F1979"/>
    <w:rsid w:val="006F1B54"/>
    <w:rsid w:val="006F30E3"/>
    <w:rsid w:val="006F6C9F"/>
    <w:rsid w:val="006F7D8A"/>
    <w:rsid w:val="00700A7A"/>
    <w:rsid w:val="007012B6"/>
    <w:rsid w:val="007014C0"/>
    <w:rsid w:val="007026D7"/>
    <w:rsid w:val="0070334D"/>
    <w:rsid w:val="00704229"/>
    <w:rsid w:val="00704408"/>
    <w:rsid w:val="00704B49"/>
    <w:rsid w:val="007059B0"/>
    <w:rsid w:val="00705E33"/>
    <w:rsid w:val="00706279"/>
    <w:rsid w:val="00707117"/>
    <w:rsid w:val="0071065F"/>
    <w:rsid w:val="007106C1"/>
    <w:rsid w:val="00711141"/>
    <w:rsid w:val="00712541"/>
    <w:rsid w:val="00712EAB"/>
    <w:rsid w:val="00713B33"/>
    <w:rsid w:val="00715426"/>
    <w:rsid w:val="0071630D"/>
    <w:rsid w:val="00716BDA"/>
    <w:rsid w:val="00717277"/>
    <w:rsid w:val="007178FF"/>
    <w:rsid w:val="0072028B"/>
    <w:rsid w:val="007208DC"/>
    <w:rsid w:val="0072097B"/>
    <w:rsid w:val="007222C9"/>
    <w:rsid w:val="00722775"/>
    <w:rsid w:val="00724EFA"/>
    <w:rsid w:val="007250F5"/>
    <w:rsid w:val="00725CC7"/>
    <w:rsid w:val="00727989"/>
    <w:rsid w:val="007301B6"/>
    <w:rsid w:val="00731699"/>
    <w:rsid w:val="00732343"/>
    <w:rsid w:val="00732421"/>
    <w:rsid w:val="0073338B"/>
    <w:rsid w:val="00733437"/>
    <w:rsid w:val="00733476"/>
    <w:rsid w:val="007337C1"/>
    <w:rsid w:val="00733FA5"/>
    <w:rsid w:val="00734C91"/>
    <w:rsid w:val="00736475"/>
    <w:rsid w:val="00736D76"/>
    <w:rsid w:val="00737E9E"/>
    <w:rsid w:val="007406E0"/>
    <w:rsid w:val="00740D3B"/>
    <w:rsid w:val="00741AA3"/>
    <w:rsid w:val="00743B8A"/>
    <w:rsid w:val="00744362"/>
    <w:rsid w:val="007452B2"/>
    <w:rsid w:val="00745395"/>
    <w:rsid w:val="00746265"/>
    <w:rsid w:val="007468AE"/>
    <w:rsid w:val="00752017"/>
    <w:rsid w:val="0075240E"/>
    <w:rsid w:val="00752DBC"/>
    <w:rsid w:val="007530B8"/>
    <w:rsid w:val="00755DA8"/>
    <w:rsid w:val="00756978"/>
    <w:rsid w:val="007571A3"/>
    <w:rsid w:val="00757359"/>
    <w:rsid w:val="00757B1D"/>
    <w:rsid w:val="00760857"/>
    <w:rsid w:val="00760EE0"/>
    <w:rsid w:val="0076141C"/>
    <w:rsid w:val="007624B5"/>
    <w:rsid w:val="00762FAF"/>
    <w:rsid w:val="00763AF8"/>
    <w:rsid w:val="00763B06"/>
    <w:rsid w:val="00764304"/>
    <w:rsid w:val="00764470"/>
    <w:rsid w:val="0076507D"/>
    <w:rsid w:val="00765460"/>
    <w:rsid w:val="00765C34"/>
    <w:rsid w:val="00765C36"/>
    <w:rsid w:val="007661F7"/>
    <w:rsid w:val="00770087"/>
    <w:rsid w:val="007701B6"/>
    <w:rsid w:val="00771022"/>
    <w:rsid w:val="00771608"/>
    <w:rsid w:val="00772272"/>
    <w:rsid w:val="0077545E"/>
    <w:rsid w:val="00776846"/>
    <w:rsid w:val="00776A49"/>
    <w:rsid w:val="00777BA9"/>
    <w:rsid w:val="0078192C"/>
    <w:rsid w:val="007827B0"/>
    <w:rsid w:val="00783D04"/>
    <w:rsid w:val="007844C8"/>
    <w:rsid w:val="007848A8"/>
    <w:rsid w:val="00784CAF"/>
    <w:rsid w:val="0078582F"/>
    <w:rsid w:val="00785AE6"/>
    <w:rsid w:val="00786EAD"/>
    <w:rsid w:val="007871CD"/>
    <w:rsid w:val="00790654"/>
    <w:rsid w:val="00791E05"/>
    <w:rsid w:val="00792230"/>
    <w:rsid w:val="00792A6B"/>
    <w:rsid w:val="0079339D"/>
    <w:rsid w:val="007940C3"/>
    <w:rsid w:val="007961F6"/>
    <w:rsid w:val="00796C80"/>
    <w:rsid w:val="00797D56"/>
    <w:rsid w:val="007A1015"/>
    <w:rsid w:val="007A186F"/>
    <w:rsid w:val="007A2A78"/>
    <w:rsid w:val="007A3887"/>
    <w:rsid w:val="007A5643"/>
    <w:rsid w:val="007A58F9"/>
    <w:rsid w:val="007A5B98"/>
    <w:rsid w:val="007A6013"/>
    <w:rsid w:val="007A63C8"/>
    <w:rsid w:val="007B08E0"/>
    <w:rsid w:val="007B0ABF"/>
    <w:rsid w:val="007B0CF2"/>
    <w:rsid w:val="007B2301"/>
    <w:rsid w:val="007B23E5"/>
    <w:rsid w:val="007B2FBF"/>
    <w:rsid w:val="007B432C"/>
    <w:rsid w:val="007B4362"/>
    <w:rsid w:val="007B4DFA"/>
    <w:rsid w:val="007B6891"/>
    <w:rsid w:val="007B6F37"/>
    <w:rsid w:val="007C140B"/>
    <w:rsid w:val="007C1ACA"/>
    <w:rsid w:val="007C1CCB"/>
    <w:rsid w:val="007C1CF9"/>
    <w:rsid w:val="007C65FB"/>
    <w:rsid w:val="007C6666"/>
    <w:rsid w:val="007C723F"/>
    <w:rsid w:val="007C768C"/>
    <w:rsid w:val="007C7D53"/>
    <w:rsid w:val="007D1CB2"/>
    <w:rsid w:val="007D2434"/>
    <w:rsid w:val="007D300D"/>
    <w:rsid w:val="007D31BD"/>
    <w:rsid w:val="007D3DDE"/>
    <w:rsid w:val="007D435F"/>
    <w:rsid w:val="007D6B3B"/>
    <w:rsid w:val="007D7851"/>
    <w:rsid w:val="007D79AD"/>
    <w:rsid w:val="007E1DA4"/>
    <w:rsid w:val="007E30A5"/>
    <w:rsid w:val="007E4307"/>
    <w:rsid w:val="007E4F28"/>
    <w:rsid w:val="007E580A"/>
    <w:rsid w:val="007E6885"/>
    <w:rsid w:val="007E6BF6"/>
    <w:rsid w:val="007E70A8"/>
    <w:rsid w:val="007F1750"/>
    <w:rsid w:val="007F239C"/>
    <w:rsid w:val="007F24B4"/>
    <w:rsid w:val="007F2B6C"/>
    <w:rsid w:val="007F2BA8"/>
    <w:rsid w:val="007F487E"/>
    <w:rsid w:val="007F4C73"/>
    <w:rsid w:val="007F5414"/>
    <w:rsid w:val="007F5D10"/>
    <w:rsid w:val="007F6DCD"/>
    <w:rsid w:val="007F7F19"/>
    <w:rsid w:val="008040CF"/>
    <w:rsid w:val="00805CA9"/>
    <w:rsid w:val="008128F2"/>
    <w:rsid w:val="00812A52"/>
    <w:rsid w:val="00813900"/>
    <w:rsid w:val="00815B1A"/>
    <w:rsid w:val="00815C0C"/>
    <w:rsid w:val="00816F38"/>
    <w:rsid w:val="00817CE8"/>
    <w:rsid w:val="00820586"/>
    <w:rsid w:val="008220E1"/>
    <w:rsid w:val="00822D08"/>
    <w:rsid w:val="00822EB2"/>
    <w:rsid w:val="00825863"/>
    <w:rsid w:val="0082608A"/>
    <w:rsid w:val="008261EF"/>
    <w:rsid w:val="00826641"/>
    <w:rsid w:val="00826FC6"/>
    <w:rsid w:val="00827AE3"/>
    <w:rsid w:val="008306F5"/>
    <w:rsid w:val="0083095E"/>
    <w:rsid w:val="00830C96"/>
    <w:rsid w:val="00830E05"/>
    <w:rsid w:val="00831BAA"/>
    <w:rsid w:val="0083236A"/>
    <w:rsid w:val="0083321C"/>
    <w:rsid w:val="0083415B"/>
    <w:rsid w:val="00834A3C"/>
    <w:rsid w:val="0083513C"/>
    <w:rsid w:val="008372CB"/>
    <w:rsid w:val="00837852"/>
    <w:rsid w:val="00842764"/>
    <w:rsid w:val="00843259"/>
    <w:rsid w:val="008452D8"/>
    <w:rsid w:val="00846DF4"/>
    <w:rsid w:val="00851E11"/>
    <w:rsid w:val="008530ED"/>
    <w:rsid w:val="00857190"/>
    <w:rsid w:val="0086020A"/>
    <w:rsid w:val="00860823"/>
    <w:rsid w:val="00862A4D"/>
    <w:rsid w:val="00862A80"/>
    <w:rsid w:val="008646FA"/>
    <w:rsid w:val="0086522C"/>
    <w:rsid w:val="00865BD9"/>
    <w:rsid w:val="00865EB7"/>
    <w:rsid w:val="0086630B"/>
    <w:rsid w:val="00867E0B"/>
    <w:rsid w:val="008730FF"/>
    <w:rsid w:val="008745F7"/>
    <w:rsid w:val="008749C5"/>
    <w:rsid w:val="00874F75"/>
    <w:rsid w:val="00874FDF"/>
    <w:rsid w:val="008756F8"/>
    <w:rsid w:val="00876220"/>
    <w:rsid w:val="00876825"/>
    <w:rsid w:val="00876C61"/>
    <w:rsid w:val="00876CC4"/>
    <w:rsid w:val="00877BB9"/>
    <w:rsid w:val="00877E3F"/>
    <w:rsid w:val="00881E06"/>
    <w:rsid w:val="00882106"/>
    <w:rsid w:val="00882132"/>
    <w:rsid w:val="00883FD3"/>
    <w:rsid w:val="00885C96"/>
    <w:rsid w:val="00887D65"/>
    <w:rsid w:val="0089000D"/>
    <w:rsid w:val="00890CDE"/>
    <w:rsid w:val="00891457"/>
    <w:rsid w:val="00891BD7"/>
    <w:rsid w:val="00897E8B"/>
    <w:rsid w:val="008A290D"/>
    <w:rsid w:val="008A2E9B"/>
    <w:rsid w:val="008A3570"/>
    <w:rsid w:val="008A36C6"/>
    <w:rsid w:val="008A50ED"/>
    <w:rsid w:val="008A7AD4"/>
    <w:rsid w:val="008B1089"/>
    <w:rsid w:val="008B1445"/>
    <w:rsid w:val="008B160D"/>
    <w:rsid w:val="008B1BDA"/>
    <w:rsid w:val="008B1FCF"/>
    <w:rsid w:val="008B3014"/>
    <w:rsid w:val="008B7605"/>
    <w:rsid w:val="008C0A20"/>
    <w:rsid w:val="008C0FE4"/>
    <w:rsid w:val="008C1762"/>
    <w:rsid w:val="008C1D7C"/>
    <w:rsid w:val="008C2747"/>
    <w:rsid w:val="008C3FCA"/>
    <w:rsid w:val="008C5E91"/>
    <w:rsid w:val="008C632C"/>
    <w:rsid w:val="008C6A5B"/>
    <w:rsid w:val="008C7A2D"/>
    <w:rsid w:val="008D0982"/>
    <w:rsid w:val="008D160E"/>
    <w:rsid w:val="008D32F1"/>
    <w:rsid w:val="008D4515"/>
    <w:rsid w:val="008D4DA2"/>
    <w:rsid w:val="008D502B"/>
    <w:rsid w:val="008D50B7"/>
    <w:rsid w:val="008D6C7E"/>
    <w:rsid w:val="008D7808"/>
    <w:rsid w:val="008E1082"/>
    <w:rsid w:val="008E17C2"/>
    <w:rsid w:val="008E191A"/>
    <w:rsid w:val="008E24D8"/>
    <w:rsid w:val="008E3E96"/>
    <w:rsid w:val="008E4416"/>
    <w:rsid w:val="008E5880"/>
    <w:rsid w:val="008E6263"/>
    <w:rsid w:val="008E631C"/>
    <w:rsid w:val="008E670A"/>
    <w:rsid w:val="008F00B7"/>
    <w:rsid w:val="008F0A00"/>
    <w:rsid w:val="008F169D"/>
    <w:rsid w:val="008F185B"/>
    <w:rsid w:val="008F2735"/>
    <w:rsid w:val="008F2C9F"/>
    <w:rsid w:val="008F4C42"/>
    <w:rsid w:val="008F5269"/>
    <w:rsid w:val="008F5D71"/>
    <w:rsid w:val="008F7A78"/>
    <w:rsid w:val="00901273"/>
    <w:rsid w:val="0090158D"/>
    <w:rsid w:val="00901B89"/>
    <w:rsid w:val="009024C7"/>
    <w:rsid w:val="00902DE2"/>
    <w:rsid w:val="00904698"/>
    <w:rsid w:val="009053FA"/>
    <w:rsid w:val="00906629"/>
    <w:rsid w:val="00906CC9"/>
    <w:rsid w:val="00906E90"/>
    <w:rsid w:val="00906F8F"/>
    <w:rsid w:val="00907137"/>
    <w:rsid w:val="0091009D"/>
    <w:rsid w:val="00910555"/>
    <w:rsid w:val="00910746"/>
    <w:rsid w:val="00910AAC"/>
    <w:rsid w:val="009112E0"/>
    <w:rsid w:val="00911618"/>
    <w:rsid w:val="00911A67"/>
    <w:rsid w:val="00912D0B"/>
    <w:rsid w:val="00912FF7"/>
    <w:rsid w:val="00913448"/>
    <w:rsid w:val="009148A8"/>
    <w:rsid w:val="00914B3F"/>
    <w:rsid w:val="00915DBB"/>
    <w:rsid w:val="009166D7"/>
    <w:rsid w:val="0091791D"/>
    <w:rsid w:val="00921083"/>
    <w:rsid w:val="00923C5E"/>
    <w:rsid w:val="00924143"/>
    <w:rsid w:val="009260E8"/>
    <w:rsid w:val="00926B09"/>
    <w:rsid w:val="00927D27"/>
    <w:rsid w:val="00927DF8"/>
    <w:rsid w:val="0093058F"/>
    <w:rsid w:val="00930B84"/>
    <w:rsid w:val="0093224E"/>
    <w:rsid w:val="00932F0A"/>
    <w:rsid w:val="009339C2"/>
    <w:rsid w:val="00933B1A"/>
    <w:rsid w:val="00934114"/>
    <w:rsid w:val="009347A6"/>
    <w:rsid w:val="00935193"/>
    <w:rsid w:val="00936F8B"/>
    <w:rsid w:val="009371B0"/>
    <w:rsid w:val="00937230"/>
    <w:rsid w:val="009379C6"/>
    <w:rsid w:val="00940EE2"/>
    <w:rsid w:val="009417F2"/>
    <w:rsid w:val="0094250A"/>
    <w:rsid w:val="0094295E"/>
    <w:rsid w:val="00942DFC"/>
    <w:rsid w:val="00943008"/>
    <w:rsid w:val="009446D7"/>
    <w:rsid w:val="00944A70"/>
    <w:rsid w:val="00944C3B"/>
    <w:rsid w:val="00944E5C"/>
    <w:rsid w:val="009450B1"/>
    <w:rsid w:val="00947148"/>
    <w:rsid w:val="00947EB2"/>
    <w:rsid w:val="00950084"/>
    <w:rsid w:val="0095095F"/>
    <w:rsid w:val="00951DE4"/>
    <w:rsid w:val="00952C55"/>
    <w:rsid w:val="0095324B"/>
    <w:rsid w:val="00953BC1"/>
    <w:rsid w:val="00954113"/>
    <w:rsid w:val="00954FED"/>
    <w:rsid w:val="00960D8E"/>
    <w:rsid w:val="00962717"/>
    <w:rsid w:val="00962E3C"/>
    <w:rsid w:val="00963688"/>
    <w:rsid w:val="009639E9"/>
    <w:rsid w:val="009644AB"/>
    <w:rsid w:val="009654D4"/>
    <w:rsid w:val="00966349"/>
    <w:rsid w:val="00967ED2"/>
    <w:rsid w:val="00972947"/>
    <w:rsid w:val="009762E0"/>
    <w:rsid w:val="009766E1"/>
    <w:rsid w:val="0097680A"/>
    <w:rsid w:val="009772BC"/>
    <w:rsid w:val="009818D9"/>
    <w:rsid w:val="00982D09"/>
    <w:rsid w:val="00983E8F"/>
    <w:rsid w:val="00984491"/>
    <w:rsid w:val="00984FBC"/>
    <w:rsid w:val="00985479"/>
    <w:rsid w:val="00985777"/>
    <w:rsid w:val="009858DE"/>
    <w:rsid w:val="00985BFD"/>
    <w:rsid w:val="0098627D"/>
    <w:rsid w:val="009862A1"/>
    <w:rsid w:val="0098705F"/>
    <w:rsid w:val="00987349"/>
    <w:rsid w:val="009876B4"/>
    <w:rsid w:val="00987F53"/>
    <w:rsid w:val="0099073D"/>
    <w:rsid w:val="00990BE3"/>
    <w:rsid w:val="00992C72"/>
    <w:rsid w:val="0099414F"/>
    <w:rsid w:val="00996C86"/>
    <w:rsid w:val="0099703D"/>
    <w:rsid w:val="00997138"/>
    <w:rsid w:val="00997948"/>
    <w:rsid w:val="00997A67"/>
    <w:rsid w:val="00997BF0"/>
    <w:rsid w:val="009A00AF"/>
    <w:rsid w:val="009A1C6C"/>
    <w:rsid w:val="009A22AC"/>
    <w:rsid w:val="009A2656"/>
    <w:rsid w:val="009A2E14"/>
    <w:rsid w:val="009A46F9"/>
    <w:rsid w:val="009A571A"/>
    <w:rsid w:val="009A5B99"/>
    <w:rsid w:val="009A60D8"/>
    <w:rsid w:val="009A6D73"/>
    <w:rsid w:val="009A7704"/>
    <w:rsid w:val="009A7706"/>
    <w:rsid w:val="009A78AA"/>
    <w:rsid w:val="009A7C90"/>
    <w:rsid w:val="009B116A"/>
    <w:rsid w:val="009B1E05"/>
    <w:rsid w:val="009B4336"/>
    <w:rsid w:val="009B4C64"/>
    <w:rsid w:val="009B5697"/>
    <w:rsid w:val="009B691F"/>
    <w:rsid w:val="009B6D12"/>
    <w:rsid w:val="009B732F"/>
    <w:rsid w:val="009B774D"/>
    <w:rsid w:val="009C28F1"/>
    <w:rsid w:val="009C2A29"/>
    <w:rsid w:val="009C2D19"/>
    <w:rsid w:val="009C2E2D"/>
    <w:rsid w:val="009C3636"/>
    <w:rsid w:val="009C4410"/>
    <w:rsid w:val="009C52D2"/>
    <w:rsid w:val="009C5408"/>
    <w:rsid w:val="009C5CCE"/>
    <w:rsid w:val="009C5DAB"/>
    <w:rsid w:val="009C6E7E"/>
    <w:rsid w:val="009D3846"/>
    <w:rsid w:val="009D3DEE"/>
    <w:rsid w:val="009D43DC"/>
    <w:rsid w:val="009D7ED8"/>
    <w:rsid w:val="009E0112"/>
    <w:rsid w:val="009E0DD7"/>
    <w:rsid w:val="009E0E9D"/>
    <w:rsid w:val="009E13DF"/>
    <w:rsid w:val="009E2068"/>
    <w:rsid w:val="009E2069"/>
    <w:rsid w:val="009E2A2F"/>
    <w:rsid w:val="009E4C48"/>
    <w:rsid w:val="009E6658"/>
    <w:rsid w:val="009E6A12"/>
    <w:rsid w:val="009E7473"/>
    <w:rsid w:val="009E7FCE"/>
    <w:rsid w:val="009F0082"/>
    <w:rsid w:val="009F0387"/>
    <w:rsid w:val="009F183A"/>
    <w:rsid w:val="009F2317"/>
    <w:rsid w:val="009F3E4C"/>
    <w:rsid w:val="009F40DD"/>
    <w:rsid w:val="009F4523"/>
    <w:rsid w:val="009F4654"/>
    <w:rsid w:val="009F6426"/>
    <w:rsid w:val="00A00B92"/>
    <w:rsid w:val="00A03AB7"/>
    <w:rsid w:val="00A03CB7"/>
    <w:rsid w:val="00A0525B"/>
    <w:rsid w:val="00A05A73"/>
    <w:rsid w:val="00A05A9B"/>
    <w:rsid w:val="00A06E48"/>
    <w:rsid w:val="00A101A7"/>
    <w:rsid w:val="00A11E6A"/>
    <w:rsid w:val="00A12E70"/>
    <w:rsid w:val="00A160C9"/>
    <w:rsid w:val="00A1610C"/>
    <w:rsid w:val="00A16EC3"/>
    <w:rsid w:val="00A16FCB"/>
    <w:rsid w:val="00A174B5"/>
    <w:rsid w:val="00A17635"/>
    <w:rsid w:val="00A178A6"/>
    <w:rsid w:val="00A20397"/>
    <w:rsid w:val="00A22D0E"/>
    <w:rsid w:val="00A23136"/>
    <w:rsid w:val="00A23605"/>
    <w:rsid w:val="00A240A0"/>
    <w:rsid w:val="00A245D3"/>
    <w:rsid w:val="00A250CB"/>
    <w:rsid w:val="00A27772"/>
    <w:rsid w:val="00A27BB2"/>
    <w:rsid w:val="00A30DAA"/>
    <w:rsid w:val="00A32114"/>
    <w:rsid w:val="00A32892"/>
    <w:rsid w:val="00A332D7"/>
    <w:rsid w:val="00A34D48"/>
    <w:rsid w:val="00A355D9"/>
    <w:rsid w:val="00A376F1"/>
    <w:rsid w:val="00A400BC"/>
    <w:rsid w:val="00A4034E"/>
    <w:rsid w:val="00A40893"/>
    <w:rsid w:val="00A4123E"/>
    <w:rsid w:val="00A43DA3"/>
    <w:rsid w:val="00A43DE1"/>
    <w:rsid w:val="00A45A13"/>
    <w:rsid w:val="00A46100"/>
    <w:rsid w:val="00A46549"/>
    <w:rsid w:val="00A46D8B"/>
    <w:rsid w:val="00A46F06"/>
    <w:rsid w:val="00A47C76"/>
    <w:rsid w:val="00A507D0"/>
    <w:rsid w:val="00A507D3"/>
    <w:rsid w:val="00A510E9"/>
    <w:rsid w:val="00A51B1F"/>
    <w:rsid w:val="00A53AAC"/>
    <w:rsid w:val="00A54600"/>
    <w:rsid w:val="00A55740"/>
    <w:rsid w:val="00A55F63"/>
    <w:rsid w:val="00A56EBE"/>
    <w:rsid w:val="00A57E41"/>
    <w:rsid w:val="00A60001"/>
    <w:rsid w:val="00A618BC"/>
    <w:rsid w:val="00A6222D"/>
    <w:rsid w:val="00A65085"/>
    <w:rsid w:val="00A6656D"/>
    <w:rsid w:val="00A67AC3"/>
    <w:rsid w:val="00A67B98"/>
    <w:rsid w:val="00A70AF0"/>
    <w:rsid w:val="00A71402"/>
    <w:rsid w:val="00A72B53"/>
    <w:rsid w:val="00A72D83"/>
    <w:rsid w:val="00A73501"/>
    <w:rsid w:val="00A737EE"/>
    <w:rsid w:val="00A74561"/>
    <w:rsid w:val="00A74A73"/>
    <w:rsid w:val="00A74C4D"/>
    <w:rsid w:val="00A765FC"/>
    <w:rsid w:val="00A803D4"/>
    <w:rsid w:val="00A806B8"/>
    <w:rsid w:val="00A80EBC"/>
    <w:rsid w:val="00A813A9"/>
    <w:rsid w:val="00A8151D"/>
    <w:rsid w:val="00A82DA3"/>
    <w:rsid w:val="00A8344B"/>
    <w:rsid w:val="00A834E2"/>
    <w:rsid w:val="00A836E3"/>
    <w:rsid w:val="00A83864"/>
    <w:rsid w:val="00A84A16"/>
    <w:rsid w:val="00A84AA7"/>
    <w:rsid w:val="00A85CEB"/>
    <w:rsid w:val="00A864AF"/>
    <w:rsid w:val="00A87083"/>
    <w:rsid w:val="00A87EF9"/>
    <w:rsid w:val="00A9132B"/>
    <w:rsid w:val="00A928C1"/>
    <w:rsid w:val="00A93F66"/>
    <w:rsid w:val="00A94B54"/>
    <w:rsid w:val="00A965BE"/>
    <w:rsid w:val="00A96D45"/>
    <w:rsid w:val="00A9793D"/>
    <w:rsid w:val="00A97C38"/>
    <w:rsid w:val="00AA0992"/>
    <w:rsid w:val="00AA20F9"/>
    <w:rsid w:val="00AA26D0"/>
    <w:rsid w:val="00AA571A"/>
    <w:rsid w:val="00AA5B9A"/>
    <w:rsid w:val="00AB06D7"/>
    <w:rsid w:val="00AB1152"/>
    <w:rsid w:val="00AB14A3"/>
    <w:rsid w:val="00AB1884"/>
    <w:rsid w:val="00AB1D72"/>
    <w:rsid w:val="00AB204E"/>
    <w:rsid w:val="00AB3CB4"/>
    <w:rsid w:val="00AB5DF9"/>
    <w:rsid w:val="00AB6858"/>
    <w:rsid w:val="00AB7728"/>
    <w:rsid w:val="00AB78FB"/>
    <w:rsid w:val="00AC070F"/>
    <w:rsid w:val="00AC08EB"/>
    <w:rsid w:val="00AC1ACE"/>
    <w:rsid w:val="00AC2BAD"/>
    <w:rsid w:val="00AC3CBB"/>
    <w:rsid w:val="00AC61C3"/>
    <w:rsid w:val="00AC6A2A"/>
    <w:rsid w:val="00AC7034"/>
    <w:rsid w:val="00AC7924"/>
    <w:rsid w:val="00AC7A56"/>
    <w:rsid w:val="00AD04C4"/>
    <w:rsid w:val="00AD3F49"/>
    <w:rsid w:val="00AD4254"/>
    <w:rsid w:val="00AD477B"/>
    <w:rsid w:val="00AD4CFA"/>
    <w:rsid w:val="00AD590D"/>
    <w:rsid w:val="00AD7437"/>
    <w:rsid w:val="00AE0786"/>
    <w:rsid w:val="00AE112D"/>
    <w:rsid w:val="00AE1E38"/>
    <w:rsid w:val="00AE36C5"/>
    <w:rsid w:val="00AE3747"/>
    <w:rsid w:val="00AE4322"/>
    <w:rsid w:val="00AE559F"/>
    <w:rsid w:val="00AE5C6D"/>
    <w:rsid w:val="00AE61F6"/>
    <w:rsid w:val="00AE7C8F"/>
    <w:rsid w:val="00AE7D43"/>
    <w:rsid w:val="00AF0245"/>
    <w:rsid w:val="00AF0CE0"/>
    <w:rsid w:val="00AF1719"/>
    <w:rsid w:val="00AF1AF3"/>
    <w:rsid w:val="00AF2C4C"/>
    <w:rsid w:val="00AF32B7"/>
    <w:rsid w:val="00AF34EB"/>
    <w:rsid w:val="00AF3AAF"/>
    <w:rsid w:val="00AF3C2E"/>
    <w:rsid w:val="00AF4716"/>
    <w:rsid w:val="00AF4722"/>
    <w:rsid w:val="00AF4AC9"/>
    <w:rsid w:val="00AF555F"/>
    <w:rsid w:val="00AF5767"/>
    <w:rsid w:val="00AF6845"/>
    <w:rsid w:val="00AF688C"/>
    <w:rsid w:val="00AF6C3D"/>
    <w:rsid w:val="00AF71C9"/>
    <w:rsid w:val="00AF754A"/>
    <w:rsid w:val="00AF7D63"/>
    <w:rsid w:val="00AF7F5C"/>
    <w:rsid w:val="00AF7F8B"/>
    <w:rsid w:val="00B01DD6"/>
    <w:rsid w:val="00B024B2"/>
    <w:rsid w:val="00B04FF9"/>
    <w:rsid w:val="00B06563"/>
    <w:rsid w:val="00B102A2"/>
    <w:rsid w:val="00B1064C"/>
    <w:rsid w:val="00B10E6E"/>
    <w:rsid w:val="00B1118A"/>
    <w:rsid w:val="00B1147C"/>
    <w:rsid w:val="00B11C97"/>
    <w:rsid w:val="00B12E4F"/>
    <w:rsid w:val="00B1310A"/>
    <w:rsid w:val="00B13EB7"/>
    <w:rsid w:val="00B1541A"/>
    <w:rsid w:val="00B15E58"/>
    <w:rsid w:val="00B171B5"/>
    <w:rsid w:val="00B17AC8"/>
    <w:rsid w:val="00B17E48"/>
    <w:rsid w:val="00B20A50"/>
    <w:rsid w:val="00B21359"/>
    <w:rsid w:val="00B233F6"/>
    <w:rsid w:val="00B23D88"/>
    <w:rsid w:val="00B24EAD"/>
    <w:rsid w:val="00B2612A"/>
    <w:rsid w:val="00B26A16"/>
    <w:rsid w:val="00B276F4"/>
    <w:rsid w:val="00B27DB0"/>
    <w:rsid w:val="00B3048A"/>
    <w:rsid w:val="00B32E7D"/>
    <w:rsid w:val="00B33552"/>
    <w:rsid w:val="00B33CEE"/>
    <w:rsid w:val="00B3472B"/>
    <w:rsid w:val="00B3568F"/>
    <w:rsid w:val="00B36687"/>
    <w:rsid w:val="00B37E10"/>
    <w:rsid w:val="00B4010F"/>
    <w:rsid w:val="00B401C3"/>
    <w:rsid w:val="00B40E8F"/>
    <w:rsid w:val="00B41616"/>
    <w:rsid w:val="00B4276C"/>
    <w:rsid w:val="00B42F8C"/>
    <w:rsid w:val="00B4364C"/>
    <w:rsid w:val="00B437ED"/>
    <w:rsid w:val="00B43F69"/>
    <w:rsid w:val="00B441BD"/>
    <w:rsid w:val="00B445A4"/>
    <w:rsid w:val="00B44718"/>
    <w:rsid w:val="00B44760"/>
    <w:rsid w:val="00B46704"/>
    <w:rsid w:val="00B50616"/>
    <w:rsid w:val="00B510AD"/>
    <w:rsid w:val="00B51367"/>
    <w:rsid w:val="00B51B80"/>
    <w:rsid w:val="00B51F67"/>
    <w:rsid w:val="00B5287B"/>
    <w:rsid w:val="00B52B49"/>
    <w:rsid w:val="00B52BD5"/>
    <w:rsid w:val="00B544A6"/>
    <w:rsid w:val="00B54BA1"/>
    <w:rsid w:val="00B55C45"/>
    <w:rsid w:val="00B55F73"/>
    <w:rsid w:val="00B6001F"/>
    <w:rsid w:val="00B61E50"/>
    <w:rsid w:val="00B63530"/>
    <w:rsid w:val="00B63F7F"/>
    <w:rsid w:val="00B644E4"/>
    <w:rsid w:val="00B65813"/>
    <w:rsid w:val="00B66391"/>
    <w:rsid w:val="00B66687"/>
    <w:rsid w:val="00B66767"/>
    <w:rsid w:val="00B67A7D"/>
    <w:rsid w:val="00B67DE9"/>
    <w:rsid w:val="00B67F34"/>
    <w:rsid w:val="00B715D3"/>
    <w:rsid w:val="00B71771"/>
    <w:rsid w:val="00B717D4"/>
    <w:rsid w:val="00B718B8"/>
    <w:rsid w:val="00B71C6C"/>
    <w:rsid w:val="00B71ECD"/>
    <w:rsid w:val="00B72423"/>
    <w:rsid w:val="00B72E91"/>
    <w:rsid w:val="00B73338"/>
    <w:rsid w:val="00B737CC"/>
    <w:rsid w:val="00B76E1A"/>
    <w:rsid w:val="00B77088"/>
    <w:rsid w:val="00B77385"/>
    <w:rsid w:val="00B80E0E"/>
    <w:rsid w:val="00B8102D"/>
    <w:rsid w:val="00B82881"/>
    <w:rsid w:val="00B83778"/>
    <w:rsid w:val="00B839EF"/>
    <w:rsid w:val="00B84DE2"/>
    <w:rsid w:val="00B85687"/>
    <w:rsid w:val="00B85A7A"/>
    <w:rsid w:val="00B85BB7"/>
    <w:rsid w:val="00B85ED9"/>
    <w:rsid w:val="00B867F1"/>
    <w:rsid w:val="00B86F30"/>
    <w:rsid w:val="00B926E5"/>
    <w:rsid w:val="00B93124"/>
    <w:rsid w:val="00B9478A"/>
    <w:rsid w:val="00B96199"/>
    <w:rsid w:val="00B96847"/>
    <w:rsid w:val="00B97130"/>
    <w:rsid w:val="00B97E76"/>
    <w:rsid w:val="00BA2623"/>
    <w:rsid w:val="00BA2B73"/>
    <w:rsid w:val="00BA3E02"/>
    <w:rsid w:val="00BA45C7"/>
    <w:rsid w:val="00BA7340"/>
    <w:rsid w:val="00BA7456"/>
    <w:rsid w:val="00BA7539"/>
    <w:rsid w:val="00BA7F59"/>
    <w:rsid w:val="00BB00B1"/>
    <w:rsid w:val="00BB0218"/>
    <w:rsid w:val="00BB0D12"/>
    <w:rsid w:val="00BB13E2"/>
    <w:rsid w:val="00BB1676"/>
    <w:rsid w:val="00BB3A78"/>
    <w:rsid w:val="00BB4C6D"/>
    <w:rsid w:val="00BB5845"/>
    <w:rsid w:val="00BB5D54"/>
    <w:rsid w:val="00BB6983"/>
    <w:rsid w:val="00BB7006"/>
    <w:rsid w:val="00BC20B6"/>
    <w:rsid w:val="00BC2309"/>
    <w:rsid w:val="00BC2F8A"/>
    <w:rsid w:val="00BC30F1"/>
    <w:rsid w:val="00BC364E"/>
    <w:rsid w:val="00BC36B6"/>
    <w:rsid w:val="00BC49ED"/>
    <w:rsid w:val="00BC4C34"/>
    <w:rsid w:val="00BC6278"/>
    <w:rsid w:val="00BD1A2C"/>
    <w:rsid w:val="00BD5535"/>
    <w:rsid w:val="00BD5796"/>
    <w:rsid w:val="00BD5DD6"/>
    <w:rsid w:val="00BD6ACF"/>
    <w:rsid w:val="00BD6B97"/>
    <w:rsid w:val="00BE1313"/>
    <w:rsid w:val="00BE158B"/>
    <w:rsid w:val="00BE355D"/>
    <w:rsid w:val="00BE3B66"/>
    <w:rsid w:val="00BE7916"/>
    <w:rsid w:val="00BF0129"/>
    <w:rsid w:val="00BF0692"/>
    <w:rsid w:val="00BF1F6C"/>
    <w:rsid w:val="00BF212B"/>
    <w:rsid w:val="00BF24F4"/>
    <w:rsid w:val="00BF2503"/>
    <w:rsid w:val="00BF3D62"/>
    <w:rsid w:val="00BF5B0D"/>
    <w:rsid w:val="00BF5F12"/>
    <w:rsid w:val="00BF772A"/>
    <w:rsid w:val="00BF7BE0"/>
    <w:rsid w:val="00BF7EB8"/>
    <w:rsid w:val="00C00700"/>
    <w:rsid w:val="00C0114C"/>
    <w:rsid w:val="00C01483"/>
    <w:rsid w:val="00C01A18"/>
    <w:rsid w:val="00C01FBD"/>
    <w:rsid w:val="00C01FCA"/>
    <w:rsid w:val="00C02210"/>
    <w:rsid w:val="00C03336"/>
    <w:rsid w:val="00C03C05"/>
    <w:rsid w:val="00C040AE"/>
    <w:rsid w:val="00C05238"/>
    <w:rsid w:val="00C05EAD"/>
    <w:rsid w:val="00C06E3E"/>
    <w:rsid w:val="00C06FB3"/>
    <w:rsid w:val="00C0722A"/>
    <w:rsid w:val="00C076E9"/>
    <w:rsid w:val="00C10CAB"/>
    <w:rsid w:val="00C11681"/>
    <w:rsid w:val="00C11F3D"/>
    <w:rsid w:val="00C120E7"/>
    <w:rsid w:val="00C121BF"/>
    <w:rsid w:val="00C13010"/>
    <w:rsid w:val="00C13182"/>
    <w:rsid w:val="00C1330F"/>
    <w:rsid w:val="00C16459"/>
    <w:rsid w:val="00C17E32"/>
    <w:rsid w:val="00C200F3"/>
    <w:rsid w:val="00C20F2F"/>
    <w:rsid w:val="00C20F42"/>
    <w:rsid w:val="00C220C0"/>
    <w:rsid w:val="00C223F4"/>
    <w:rsid w:val="00C226BD"/>
    <w:rsid w:val="00C23403"/>
    <w:rsid w:val="00C23FB8"/>
    <w:rsid w:val="00C24842"/>
    <w:rsid w:val="00C26745"/>
    <w:rsid w:val="00C2678C"/>
    <w:rsid w:val="00C30856"/>
    <w:rsid w:val="00C30E4F"/>
    <w:rsid w:val="00C30F60"/>
    <w:rsid w:val="00C30FA1"/>
    <w:rsid w:val="00C314B0"/>
    <w:rsid w:val="00C319DC"/>
    <w:rsid w:val="00C31ECD"/>
    <w:rsid w:val="00C32C87"/>
    <w:rsid w:val="00C32D72"/>
    <w:rsid w:val="00C363C3"/>
    <w:rsid w:val="00C36503"/>
    <w:rsid w:val="00C36908"/>
    <w:rsid w:val="00C37716"/>
    <w:rsid w:val="00C37A6A"/>
    <w:rsid w:val="00C37BA4"/>
    <w:rsid w:val="00C4084D"/>
    <w:rsid w:val="00C4109E"/>
    <w:rsid w:val="00C42BD0"/>
    <w:rsid w:val="00C46953"/>
    <w:rsid w:val="00C47312"/>
    <w:rsid w:val="00C5086F"/>
    <w:rsid w:val="00C50A0E"/>
    <w:rsid w:val="00C512FD"/>
    <w:rsid w:val="00C55773"/>
    <w:rsid w:val="00C55F70"/>
    <w:rsid w:val="00C5677F"/>
    <w:rsid w:val="00C60835"/>
    <w:rsid w:val="00C60F58"/>
    <w:rsid w:val="00C61B74"/>
    <w:rsid w:val="00C61CB1"/>
    <w:rsid w:val="00C62A6A"/>
    <w:rsid w:val="00C62FE5"/>
    <w:rsid w:val="00C6434A"/>
    <w:rsid w:val="00C674EB"/>
    <w:rsid w:val="00C7025A"/>
    <w:rsid w:val="00C71BB5"/>
    <w:rsid w:val="00C71F80"/>
    <w:rsid w:val="00C720BC"/>
    <w:rsid w:val="00C727B2"/>
    <w:rsid w:val="00C737AC"/>
    <w:rsid w:val="00C747BD"/>
    <w:rsid w:val="00C75735"/>
    <w:rsid w:val="00C7598E"/>
    <w:rsid w:val="00C8023C"/>
    <w:rsid w:val="00C8042B"/>
    <w:rsid w:val="00C8072E"/>
    <w:rsid w:val="00C8239E"/>
    <w:rsid w:val="00C83096"/>
    <w:rsid w:val="00C83191"/>
    <w:rsid w:val="00C84216"/>
    <w:rsid w:val="00C851DB"/>
    <w:rsid w:val="00C852AD"/>
    <w:rsid w:val="00C862A4"/>
    <w:rsid w:val="00C87543"/>
    <w:rsid w:val="00C87C33"/>
    <w:rsid w:val="00C9233D"/>
    <w:rsid w:val="00C928A6"/>
    <w:rsid w:val="00C94435"/>
    <w:rsid w:val="00C946EC"/>
    <w:rsid w:val="00C9478B"/>
    <w:rsid w:val="00C94855"/>
    <w:rsid w:val="00C95249"/>
    <w:rsid w:val="00C965E8"/>
    <w:rsid w:val="00C97475"/>
    <w:rsid w:val="00C97D6D"/>
    <w:rsid w:val="00CA055C"/>
    <w:rsid w:val="00CA20A6"/>
    <w:rsid w:val="00CA2819"/>
    <w:rsid w:val="00CA34B3"/>
    <w:rsid w:val="00CA4593"/>
    <w:rsid w:val="00CA45D3"/>
    <w:rsid w:val="00CA4650"/>
    <w:rsid w:val="00CA55E4"/>
    <w:rsid w:val="00CA574E"/>
    <w:rsid w:val="00CA6C52"/>
    <w:rsid w:val="00CA6D5E"/>
    <w:rsid w:val="00CA71CE"/>
    <w:rsid w:val="00CB01A3"/>
    <w:rsid w:val="00CB0CD4"/>
    <w:rsid w:val="00CB2117"/>
    <w:rsid w:val="00CB2D66"/>
    <w:rsid w:val="00CB35CF"/>
    <w:rsid w:val="00CB36F9"/>
    <w:rsid w:val="00CB5998"/>
    <w:rsid w:val="00CB6BC9"/>
    <w:rsid w:val="00CC0D7A"/>
    <w:rsid w:val="00CC0ED0"/>
    <w:rsid w:val="00CC18ED"/>
    <w:rsid w:val="00CC2F70"/>
    <w:rsid w:val="00CC37C3"/>
    <w:rsid w:val="00CC3FF6"/>
    <w:rsid w:val="00CC4464"/>
    <w:rsid w:val="00CC689E"/>
    <w:rsid w:val="00CC6BAF"/>
    <w:rsid w:val="00CC6F20"/>
    <w:rsid w:val="00CD0593"/>
    <w:rsid w:val="00CD1726"/>
    <w:rsid w:val="00CD2869"/>
    <w:rsid w:val="00CD28BB"/>
    <w:rsid w:val="00CD3086"/>
    <w:rsid w:val="00CD449D"/>
    <w:rsid w:val="00CD4C44"/>
    <w:rsid w:val="00CD4EBD"/>
    <w:rsid w:val="00CD57B7"/>
    <w:rsid w:val="00CD5C0F"/>
    <w:rsid w:val="00CD6266"/>
    <w:rsid w:val="00CD6537"/>
    <w:rsid w:val="00CD6AF4"/>
    <w:rsid w:val="00CE0B91"/>
    <w:rsid w:val="00CE0C4F"/>
    <w:rsid w:val="00CE230C"/>
    <w:rsid w:val="00CE2473"/>
    <w:rsid w:val="00CE24B3"/>
    <w:rsid w:val="00CE2D26"/>
    <w:rsid w:val="00CE3379"/>
    <w:rsid w:val="00CE39A9"/>
    <w:rsid w:val="00CE63A6"/>
    <w:rsid w:val="00CF2A1A"/>
    <w:rsid w:val="00CF320F"/>
    <w:rsid w:val="00CF3BAD"/>
    <w:rsid w:val="00CF48D7"/>
    <w:rsid w:val="00CF5C6D"/>
    <w:rsid w:val="00CF6291"/>
    <w:rsid w:val="00CF6404"/>
    <w:rsid w:val="00CF67CB"/>
    <w:rsid w:val="00CF73F7"/>
    <w:rsid w:val="00CF78F0"/>
    <w:rsid w:val="00D01CD1"/>
    <w:rsid w:val="00D0238E"/>
    <w:rsid w:val="00D02632"/>
    <w:rsid w:val="00D06196"/>
    <w:rsid w:val="00D07249"/>
    <w:rsid w:val="00D11ECB"/>
    <w:rsid w:val="00D13C1B"/>
    <w:rsid w:val="00D13C5F"/>
    <w:rsid w:val="00D14925"/>
    <w:rsid w:val="00D14A28"/>
    <w:rsid w:val="00D1587A"/>
    <w:rsid w:val="00D15C52"/>
    <w:rsid w:val="00D1748E"/>
    <w:rsid w:val="00D20076"/>
    <w:rsid w:val="00D202AC"/>
    <w:rsid w:val="00D20AC6"/>
    <w:rsid w:val="00D21D2F"/>
    <w:rsid w:val="00D22A11"/>
    <w:rsid w:val="00D23D7B"/>
    <w:rsid w:val="00D23E69"/>
    <w:rsid w:val="00D25482"/>
    <w:rsid w:val="00D259FC"/>
    <w:rsid w:val="00D25F94"/>
    <w:rsid w:val="00D26B78"/>
    <w:rsid w:val="00D27CA7"/>
    <w:rsid w:val="00D27CE1"/>
    <w:rsid w:val="00D31096"/>
    <w:rsid w:val="00D317FC"/>
    <w:rsid w:val="00D349B4"/>
    <w:rsid w:val="00D34C23"/>
    <w:rsid w:val="00D35824"/>
    <w:rsid w:val="00D35D16"/>
    <w:rsid w:val="00D37DA3"/>
    <w:rsid w:val="00D407B7"/>
    <w:rsid w:val="00D40C75"/>
    <w:rsid w:val="00D40E85"/>
    <w:rsid w:val="00D449FE"/>
    <w:rsid w:val="00D46988"/>
    <w:rsid w:val="00D46FBC"/>
    <w:rsid w:val="00D4751D"/>
    <w:rsid w:val="00D500E6"/>
    <w:rsid w:val="00D505AE"/>
    <w:rsid w:val="00D506A9"/>
    <w:rsid w:val="00D52611"/>
    <w:rsid w:val="00D52D73"/>
    <w:rsid w:val="00D534CA"/>
    <w:rsid w:val="00D53FD0"/>
    <w:rsid w:val="00D5600D"/>
    <w:rsid w:val="00D5689A"/>
    <w:rsid w:val="00D5692E"/>
    <w:rsid w:val="00D56E8C"/>
    <w:rsid w:val="00D60451"/>
    <w:rsid w:val="00D60ADB"/>
    <w:rsid w:val="00D61A19"/>
    <w:rsid w:val="00D61F47"/>
    <w:rsid w:val="00D620B2"/>
    <w:rsid w:val="00D62E61"/>
    <w:rsid w:val="00D6342C"/>
    <w:rsid w:val="00D65D6E"/>
    <w:rsid w:val="00D65FF7"/>
    <w:rsid w:val="00D661F3"/>
    <w:rsid w:val="00D66393"/>
    <w:rsid w:val="00D707E4"/>
    <w:rsid w:val="00D719AE"/>
    <w:rsid w:val="00D71CF5"/>
    <w:rsid w:val="00D72335"/>
    <w:rsid w:val="00D74F15"/>
    <w:rsid w:val="00D76236"/>
    <w:rsid w:val="00D77182"/>
    <w:rsid w:val="00D77C7A"/>
    <w:rsid w:val="00D804D0"/>
    <w:rsid w:val="00D80F0D"/>
    <w:rsid w:val="00D81B3C"/>
    <w:rsid w:val="00D82134"/>
    <w:rsid w:val="00D82BF4"/>
    <w:rsid w:val="00D847E4"/>
    <w:rsid w:val="00D86E05"/>
    <w:rsid w:val="00D87EC1"/>
    <w:rsid w:val="00D904D2"/>
    <w:rsid w:val="00D90965"/>
    <w:rsid w:val="00D90E98"/>
    <w:rsid w:val="00D90F5E"/>
    <w:rsid w:val="00D93519"/>
    <w:rsid w:val="00D95016"/>
    <w:rsid w:val="00D95DBB"/>
    <w:rsid w:val="00D97946"/>
    <w:rsid w:val="00D97CB2"/>
    <w:rsid w:val="00DA0A25"/>
    <w:rsid w:val="00DA0AFA"/>
    <w:rsid w:val="00DA11C6"/>
    <w:rsid w:val="00DA36F0"/>
    <w:rsid w:val="00DA3C5F"/>
    <w:rsid w:val="00DA3D40"/>
    <w:rsid w:val="00DA40D9"/>
    <w:rsid w:val="00DA5286"/>
    <w:rsid w:val="00DA5C73"/>
    <w:rsid w:val="00DA5F96"/>
    <w:rsid w:val="00DA673B"/>
    <w:rsid w:val="00DA7AEE"/>
    <w:rsid w:val="00DB1581"/>
    <w:rsid w:val="00DB1836"/>
    <w:rsid w:val="00DB1D52"/>
    <w:rsid w:val="00DB25B1"/>
    <w:rsid w:val="00DB2AEE"/>
    <w:rsid w:val="00DB2BF1"/>
    <w:rsid w:val="00DB6E43"/>
    <w:rsid w:val="00DB782E"/>
    <w:rsid w:val="00DB7C23"/>
    <w:rsid w:val="00DC00F0"/>
    <w:rsid w:val="00DC0101"/>
    <w:rsid w:val="00DC0114"/>
    <w:rsid w:val="00DC037D"/>
    <w:rsid w:val="00DC1ABA"/>
    <w:rsid w:val="00DC1C8D"/>
    <w:rsid w:val="00DC4B7D"/>
    <w:rsid w:val="00DC5078"/>
    <w:rsid w:val="00DC5633"/>
    <w:rsid w:val="00DC5D5A"/>
    <w:rsid w:val="00DC611B"/>
    <w:rsid w:val="00DD02CA"/>
    <w:rsid w:val="00DD2DB0"/>
    <w:rsid w:val="00DD2EFD"/>
    <w:rsid w:val="00DD3FFF"/>
    <w:rsid w:val="00DD5D45"/>
    <w:rsid w:val="00DD66A5"/>
    <w:rsid w:val="00DD71B1"/>
    <w:rsid w:val="00DD71F4"/>
    <w:rsid w:val="00DE052F"/>
    <w:rsid w:val="00DE3BF6"/>
    <w:rsid w:val="00DE3D3F"/>
    <w:rsid w:val="00DE3E60"/>
    <w:rsid w:val="00DE4C0E"/>
    <w:rsid w:val="00DE4E8C"/>
    <w:rsid w:val="00DE51EA"/>
    <w:rsid w:val="00DE73B9"/>
    <w:rsid w:val="00DE7760"/>
    <w:rsid w:val="00DF2B17"/>
    <w:rsid w:val="00DF3A5E"/>
    <w:rsid w:val="00DF3DAC"/>
    <w:rsid w:val="00DF6204"/>
    <w:rsid w:val="00E00359"/>
    <w:rsid w:val="00E0336A"/>
    <w:rsid w:val="00E03464"/>
    <w:rsid w:val="00E03A26"/>
    <w:rsid w:val="00E044AD"/>
    <w:rsid w:val="00E04F73"/>
    <w:rsid w:val="00E0510B"/>
    <w:rsid w:val="00E05286"/>
    <w:rsid w:val="00E05F04"/>
    <w:rsid w:val="00E06162"/>
    <w:rsid w:val="00E061FD"/>
    <w:rsid w:val="00E06279"/>
    <w:rsid w:val="00E14BCD"/>
    <w:rsid w:val="00E15043"/>
    <w:rsid w:val="00E15088"/>
    <w:rsid w:val="00E155B2"/>
    <w:rsid w:val="00E1682C"/>
    <w:rsid w:val="00E17763"/>
    <w:rsid w:val="00E22263"/>
    <w:rsid w:val="00E235AA"/>
    <w:rsid w:val="00E243F9"/>
    <w:rsid w:val="00E24AD8"/>
    <w:rsid w:val="00E26E4F"/>
    <w:rsid w:val="00E26FE5"/>
    <w:rsid w:val="00E2744B"/>
    <w:rsid w:val="00E321BF"/>
    <w:rsid w:val="00E326A2"/>
    <w:rsid w:val="00E34058"/>
    <w:rsid w:val="00E35A21"/>
    <w:rsid w:val="00E364CB"/>
    <w:rsid w:val="00E37E76"/>
    <w:rsid w:val="00E37F2C"/>
    <w:rsid w:val="00E407D0"/>
    <w:rsid w:val="00E41F45"/>
    <w:rsid w:val="00E4210F"/>
    <w:rsid w:val="00E429F5"/>
    <w:rsid w:val="00E42B9C"/>
    <w:rsid w:val="00E4370E"/>
    <w:rsid w:val="00E43A5C"/>
    <w:rsid w:val="00E4486A"/>
    <w:rsid w:val="00E454D0"/>
    <w:rsid w:val="00E50B91"/>
    <w:rsid w:val="00E50E21"/>
    <w:rsid w:val="00E5237A"/>
    <w:rsid w:val="00E53D9E"/>
    <w:rsid w:val="00E53E06"/>
    <w:rsid w:val="00E54BA4"/>
    <w:rsid w:val="00E553AE"/>
    <w:rsid w:val="00E56986"/>
    <w:rsid w:val="00E57B80"/>
    <w:rsid w:val="00E60DBC"/>
    <w:rsid w:val="00E6110D"/>
    <w:rsid w:val="00E61EAE"/>
    <w:rsid w:val="00E63F5A"/>
    <w:rsid w:val="00E67C38"/>
    <w:rsid w:val="00E70F1B"/>
    <w:rsid w:val="00E71CE2"/>
    <w:rsid w:val="00E71ED5"/>
    <w:rsid w:val="00E72450"/>
    <w:rsid w:val="00E7283E"/>
    <w:rsid w:val="00E741F1"/>
    <w:rsid w:val="00E7425C"/>
    <w:rsid w:val="00E74450"/>
    <w:rsid w:val="00E74BA9"/>
    <w:rsid w:val="00E74D7A"/>
    <w:rsid w:val="00E755C9"/>
    <w:rsid w:val="00E75D40"/>
    <w:rsid w:val="00E80288"/>
    <w:rsid w:val="00E8072D"/>
    <w:rsid w:val="00E815FD"/>
    <w:rsid w:val="00E82AEB"/>
    <w:rsid w:val="00E832B6"/>
    <w:rsid w:val="00E840A1"/>
    <w:rsid w:val="00E84481"/>
    <w:rsid w:val="00E85D83"/>
    <w:rsid w:val="00E85EA3"/>
    <w:rsid w:val="00E869F1"/>
    <w:rsid w:val="00E87631"/>
    <w:rsid w:val="00E918F0"/>
    <w:rsid w:val="00E9220E"/>
    <w:rsid w:val="00E938E3"/>
    <w:rsid w:val="00E96F39"/>
    <w:rsid w:val="00E9723C"/>
    <w:rsid w:val="00E97400"/>
    <w:rsid w:val="00E9778E"/>
    <w:rsid w:val="00EA18B0"/>
    <w:rsid w:val="00EA21C3"/>
    <w:rsid w:val="00EA2967"/>
    <w:rsid w:val="00EA47B4"/>
    <w:rsid w:val="00EA63BB"/>
    <w:rsid w:val="00EA75BD"/>
    <w:rsid w:val="00EB0456"/>
    <w:rsid w:val="00EB13AD"/>
    <w:rsid w:val="00EB1887"/>
    <w:rsid w:val="00EB1AAC"/>
    <w:rsid w:val="00EB1BA5"/>
    <w:rsid w:val="00EB3BB9"/>
    <w:rsid w:val="00EB3BF1"/>
    <w:rsid w:val="00EB425E"/>
    <w:rsid w:val="00EB4290"/>
    <w:rsid w:val="00EB4BA8"/>
    <w:rsid w:val="00EB5380"/>
    <w:rsid w:val="00EB5985"/>
    <w:rsid w:val="00EB62BB"/>
    <w:rsid w:val="00EB6B61"/>
    <w:rsid w:val="00EB7B83"/>
    <w:rsid w:val="00EB7DAC"/>
    <w:rsid w:val="00EC04A7"/>
    <w:rsid w:val="00EC052E"/>
    <w:rsid w:val="00EC1FB0"/>
    <w:rsid w:val="00EC270A"/>
    <w:rsid w:val="00EC32BD"/>
    <w:rsid w:val="00EC4461"/>
    <w:rsid w:val="00EC5A4A"/>
    <w:rsid w:val="00ED243A"/>
    <w:rsid w:val="00ED3787"/>
    <w:rsid w:val="00ED405A"/>
    <w:rsid w:val="00ED4851"/>
    <w:rsid w:val="00ED7657"/>
    <w:rsid w:val="00EE0089"/>
    <w:rsid w:val="00EE1CD9"/>
    <w:rsid w:val="00EE4EE7"/>
    <w:rsid w:val="00EE56C8"/>
    <w:rsid w:val="00EE5A04"/>
    <w:rsid w:val="00EF1D8C"/>
    <w:rsid w:val="00EF3629"/>
    <w:rsid w:val="00EF40F0"/>
    <w:rsid w:val="00EF58C8"/>
    <w:rsid w:val="00EF5D34"/>
    <w:rsid w:val="00EF7842"/>
    <w:rsid w:val="00F00A1E"/>
    <w:rsid w:val="00F00A7E"/>
    <w:rsid w:val="00F00CFA"/>
    <w:rsid w:val="00F05274"/>
    <w:rsid w:val="00F0550D"/>
    <w:rsid w:val="00F062B8"/>
    <w:rsid w:val="00F06C3D"/>
    <w:rsid w:val="00F075C4"/>
    <w:rsid w:val="00F076F9"/>
    <w:rsid w:val="00F078A7"/>
    <w:rsid w:val="00F10D23"/>
    <w:rsid w:val="00F1178D"/>
    <w:rsid w:val="00F12175"/>
    <w:rsid w:val="00F121F2"/>
    <w:rsid w:val="00F12EA3"/>
    <w:rsid w:val="00F14523"/>
    <w:rsid w:val="00F14AAA"/>
    <w:rsid w:val="00F14E78"/>
    <w:rsid w:val="00F16124"/>
    <w:rsid w:val="00F16D18"/>
    <w:rsid w:val="00F20D86"/>
    <w:rsid w:val="00F21BE3"/>
    <w:rsid w:val="00F22CF4"/>
    <w:rsid w:val="00F22F56"/>
    <w:rsid w:val="00F23297"/>
    <w:rsid w:val="00F23513"/>
    <w:rsid w:val="00F2378A"/>
    <w:rsid w:val="00F23EE9"/>
    <w:rsid w:val="00F24DC2"/>
    <w:rsid w:val="00F25753"/>
    <w:rsid w:val="00F25A46"/>
    <w:rsid w:val="00F26B9A"/>
    <w:rsid w:val="00F2793A"/>
    <w:rsid w:val="00F30589"/>
    <w:rsid w:val="00F30B7A"/>
    <w:rsid w:val="00F32324"/>
    <w:rsid w:val="00F326C8"/>
    <w:rsid w:val="00F331AB"/>
    <w:rsid w:val="00F33A28"/>
    <w:rsid w:val="00F35751"/>
    <w:rsid w:val="00F36FDB"/>
    <w:rsid w:val="00F37DE0"/>
    <w:rsid w:val="00F40377"/>
    <w:rsid w:val="00F40527"/>
    <w:rsid w:val="00F406A8"/>
    <w:rsid w:val="00F4090B"/>
    <w:rsid w:val="00F40F4F"/>
    <w:rsid w:val="00F41028"/>
    <w:rsid w:val="00F415A9"/>
    <w:rsid w:val="00F439F9"/>
    <w:rsid w:val="00F4476B"/>
    <w:rsid w:val="00F452FC"/>
    <w:rsid w:val="00F46828"/>
    <w:rsid w:val="00F47314"/>
    <w:rsid w:val="00F476B1"/>
    <w:rsid w:val="00F51896"/>
    <w:rsid w:val="00F52F72"/>
    <w:rsid w:val="00F530A0"/>
    <w:rsid w:val="00F5456D"/>
    <w:rsid w:val="00F603FF"/>
    <w:rsid w:val="00F60E27"/>
    <w:rsid w:val="00F60EC1"/>
    <w:rsid w:val="00F61BA3"/>
    <w:rsid w:val="00F62415"/>
    <w:rsid w:val="00F62480"/>
    <w:rsid w:val="00F62C7D"/>
    <w:rsid w:val="00F630BC"/>
    <w:rsid w:val="00F63B0D"/>
    <w:rsid w:val="00F63E21"/>
    <w:rsid w:val="00F6675F"/>
    <w:rsid w:val="00F66C3B"/>
    <w:rsid w:val="00F67332"/>
    <w:rsid w:val="00F71F11"/>
    <w:rsid w:val="00F7236C"/>
    <w:rsid w:val="00F735DC"/>
    <w:rsid w:val="00F73BA4"/>
    <w:rsid w:val="00F7576F"/>
    <w:rsid w:val="00F75AA9"/>
    <w:rsid w:val="00F75D04"/>
    <w:rsid w:val="00F75E9F"/>
    <w:rsid w:val="00F75F07"/>
    <w:rsid w:val="00F75FE5"/>
    <w:rsid w:val="00F760E5"/>
    <w:rsid w:val="00F76BA1"/>
    <w:rsid w:val="00F77B61"/>
    <w:rsid w:val="00F80285"/>
    <w:rsid w:val="00F80A7D"/>
    <w:rsid w:val="00F82158"/>
    <w:rsid w:val="00F82E91"/>
    <w:rsid w:val="00F848DE"/>
    <w:rsid w:val="00F84CF1"/>
    <w:rsid w:val="00F86070"/>
    <w:rsid w:val="00F865EA"/>
    <w:rsid w:val="00F86E84"/>
    <w:rsid w:val="00F875AB"/>
    <w:rsid w:val="00F877EB"/>
    <w:rsid w:val="00F90842"/>
    <w:rsid w:val="00F911BB"/>
    <w:rsid w:val="00F91F9D"/>
    <w:rsid w:val="00F92720"/>
    <w:rsid w:val="00F928B8"/>
    <w:rsid w:val="00F92FAF"/>
    <w:rsid w:val="00F9335D"/>
    <w:rsid w:val="00F93790"/>
    <w:rsid w:val="00F948F2"/>
    <w:rsid w:val="00F94F05"/>
    <w:rsid w:val="00F9599B"/>
    <w:rsid w:val="00F963A7"/>
    <w:rsid w:val="00F9759B"/>
    <w:rsid w:val="00FA005D"/>
    <w:rsid w:val="00FA0390"/>
    <w:rsid w:val="00FA05D0"/>
    <w:rsid w:val="00FA20BF"/>
    <w:rsid w:val="00FA21F6"/>
    <w:rsid w:val="00FA2982"/>
    <w:rsid w:val="00FA4EBF"/>
    <w:rsid w:val="00FB048D"/>
    <w:rsid w:val="00FB0DED"/>
    <w:rsid w:val="00FB18E7"/>
    <w:rsid w:val="00FB1EBE"/>
    <w:rsid w:val="00FB2879"/>
    <w:rsid w:val="00FB28F2"/>
    <w:rsid w:val="00FB3166"/>
    <w:rsid w:val="00FB4726"/>
    <w:rsid w:val="00FB6279"/>
    <w:rsid w:val="00FB6887"/>
    <w:rsid w:val="00FB7C17"/>
    <w:rsid w:val="00FC064F"/>
    <w:rsid w:val="00FC0671"/>
    <w:rsid w:val="00FC14F6"/>
    <w:rsid w:val="00FC37D2"/>
    <w:rsid w:val="00FC3D77"/>
    <w:rsid w:val="00FC5A0B"/>
    <w:rsid w:val="00FC5A1D"/>
    <w:rsid w:val="00FD047F"/>
    <w:rsid w:val="00FD2059"/>
    <w:rsid w:val="00FD2358"/>
    <w:rsid w:val="00FD2360"/>
    <w:rsid w:val="00FD33DD"/>
    <w:rsid w:val="00FD38FB"/>
    <w:rsid w:val="00FD3E30"/>
    <w:rsid w:val="00FD4434"/>
    <w:rsid w:val="00FD454E"/>
    <w:rsid w:val="00FD4983"/>
    <w:rsid w:val="00FD59D2"/>
    <w:rsid w:val="00FD6F8A"/>
    <w:rsid w:val="00FE2BA7"/>
    <w:rsid w:val="00FE3456"/>
    <w:rsid w:val="00FE369D"/>
    <w:rsid w:val="00FE3A19"/>
    <w:rsid w:val="00FE3BAD"/>
    <w:rsid w:val="00FE3E08"/>
    <w:rsid w:val="00FE4418"/>
    <w:rsid w:val="00FE5204"/>
    <w:rsid w:val="00FE5E65"/>
    <w:rsid w:val="00FE766E"/>
    <w:rsid w:val="00FF0134"/>
    <w:rsid w:val="00FF0661"/>
    <w:rsid w:val="00FF0E2A"/>
    <w:rsid w:val="00FF0FAE"/>
    <w:rsid w:val="00FF113F"/>
    <w:rsid w:val="00FF1BDA"/>
    <w:rsid w:val="00FF2C0E"/>
    <w:rsid w:val="00FF4075"/>
    <w:rsid w:val="00FF4D35"/>
    <w:rsid w:val="00FF4F0D"/>
    <w:rsid w:val="00FF64CB"/>
    <w:rsid w:val="00FF6968"/>
    <w:rsid w:val="00FF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5B5E6F"/>
  <w15:docId w15:val="{31BFF20B-1DED-49F7-84C3-8EAA1CDA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C6D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0C4CEF"/>
    <w:pPr>
      <w:keepNext/>
      <w:keepLines/>
      <w:spacing w:after="480"/>
      <w:jc w:val="center"/>
      <w:outlineLvl w:val="0"/>
    </w:pPr>
    <w:rPr>
      <w:rFonts w:eastAsiaTheme="majorEastAsia" w:cstheme="majorBidi"/>
      <w:b/>
      <w:sz w:val="32"/>
      <w:szCs w:val="20"/>
      <w:lang w:val="es-ES_tradnl"/>
    </w:rPr>
  </w:style>
  <w:style w:type="paragraph" w:styleId="Ttulo2">
    <w:name w:val="heading 2"/>
    <w:aliases w:val="Título 2 Car Car,Título 2 Car Car Car Car Car,Título 2 Car Car Car Car"/>
    <w:basedOn w:val="Normal"/>
    <w:next w:val="Normal"/>
    <w:link w:val="Ttulo2Car"/>
    <w:uiPriority w:val="99"/>
    <w:unhideWhenUsed/>
    <w:qFormat/>
    <w:rsid w:val="000C4CEF"/>
    <w:pPr>
      <w:spacing w:before="200" w:line="271" w:lineRule="auto"/>
      <w:outlineLvl w:val="1"/>
    </w:pPr>
    <w:rPr>
      <w:rFonts w:ascii="Times New Roman" w:eastAsiaTheme="majorEastAsia" w:hAnsi="Times New Roman" w:cstheme="majorBidi"/>
      <w:smallCaps/>
      <w:sz w:val="28"/>
      <w:szCs w:val="28"/>
      <w:lang w:val="es-CO" w:eastAsia="es-CO"/>
    </w:rPr>
  </w:style>
  <w:style w:type="paragraph" w:styleId="Ttulo3">
    <w:name w:val="heading 3"/>
    <w:basedOn w:val="Normal"/>
    <w:next w:val="Normal"/>
    <w:link w:val="Ttulo3Car"/>
    <w:uiPriority w:val="99"/>
    <w:qFormat/>
    <w:rsid w:val="000C4CEF"/>
    <w:pPr>
      <w:keepNext/>
      <w:spacing w:before="240" w:after="60"/>
      <w:outlineLvl w:val="2"/>
    </w:pPr>
    <w:rPr>
      <w:rFonts w:eastAsiaTheme="majorEastAsia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unhideWhenUsed/>
    <w:qFormat/>
    <w:rsid w:val="000C4CEF"/>
    <w:pPr>
      <w:spacing w:line="271" w:lineRule="auto"/>
      <w:outlineLvl w:val="3"/>
    </w:pPr>
    <w:rPr>
      <w:rFonts w:ascii="Times New Roman" w:eastAsiaTheme="majorEastAsia" w:hAnsi="Times New Roman" w:cstheme="majorBidi"/>
      <w:b/>
      <w:bCs/>
      <w:spacing w:val="5"/>
      <w:lang w:val="es-CO" w:eastAsia="es-CO"/>
    </w:rPr>
  </w:style>
  <w:style w:type="paragraph" w:styleId="Ttulo5">
    <w:name w:val="heading 5"/>
    <w:basedOn w:val="Normal"/>
    <w:next w:val="Normal"/>
    <w:link w:val="Ttulo5Car"/>
    <w:uiPriority w:val="99"/>
    <w:unhideWhenUsed/>
    <w:qFormat/>
    <w:rsid w:val="000C4CEF"/>
    <w:pPr>
      <w:spacing w:line="271" w:lineRule="auto"/>
      <w:outlineLvl w:val="4"/>
    </w:pPr>
    <w:rPr>
      <w:rFonts w:ascii="Times New Roman" w:eastAsiaTheme="majorEastAsia" w:hAnsi="Times New Roman" w:cstheme="majorBidi"/>
      <w:i/>
      <w:iCs/>
      <w:lang w:val="es-CO" w:eastAsia="es-CO"/>
    </w:rPr>
  </w:style>
  <w:style w:type="paragraph" w:styleId="Ttulo6">
    <w:name w:val="heading 6"/>
    <w:basedOn w:val="Normal"/>
    <w:next w:val="Normal"/>
    <w:link w:val="Ttulo6Car"/>
    <w:uiPriority w:val="99"/>
    <w:unhideWhenUsed/>
    <w:qFormat/>
    <w:rsid w:val="000C4CEF"/>
    <w:pPr>
      <w:shd w:val="clear" w:color="auto" w:fill="FFFFFF"/>
      <w:spacing w:line="271" w:lineRule="auto"/>
      <w:outlineLvl w:val="5"/>
    </w:pPr>
    <w:rPr>
      <w:rFonts w:ascii="Times New Roman" w:eastAsiaTheme="majorEastAsia" w:hAnsi="Times New Roman" w:cstheme="majorBidi"/>
      <w:b/>
      <w:bCs/>
      <w:color w:val="595959"/>
      <w:spacing w:val="5"/>
      <w:sz w:val="20"/>
      <w:szCs w:val="20"/>
      <w:lang w:val="es-CO" w:eastAsia="es-CO"/>
    </w:rPr>
  </w:style>
  <w:style w:type="paragraph" w:styleId="Ttulo7">
    <w:name w:val="heading 7"/>
    <w:basedOn w:val="Normal"/>
    <w:next w:val="Normal"/>
    <w:link w:val="Ttulo7Car"/>
    <w:uiPriority w:val="99"/>
    <w:qFormat/>
    <w:rsid w:val="000C4CEF"/>
    <w:pPr>
      <w:spacing w:before="240" w:after="60"/>
      <w:outlineLvl w:val="6"/>
    </w:pPr>
    <w:rPr>
      <w:rFonts w:ascii="Times New Roman" w:eastAsia="MS Mincho" w:hAnsi="Times New Roman" w:cstheme="majorBidi"/>
    </w:rPr>
  </w:style>
  <w:style w:type="paragraph" w:styleId="Ttulo8">
    <w:name w:val="heading 8"/>
    <w:basedOn w:val="Normal"/>
    <w:next w:val="Normal"/>
    <w:link w:val="Ttulo8Car"/>
    <w:uiPriority w:val="99"/>
    <w:qFormat/>
    <w:rsid w:val="000C4CEF"/>
    <w:pPr>
      <w:spacing w:before="240" w:after="60"/>
      <w:outlineLvl w:val="7"/>
    </w:pPr>
    <w:rPr>
      <w:rFonts w:ascii="Times New Roman" w:eastAsiaTheme="majorEastAsia" w:hAnsi="Times New Roman"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9"/>
    <w:unhideWhenUsed/>
    <w:qFormat/>
    <w:rsid w:val="000C4CEF"/>
    <w:pPr>
      <w:spacing w:line="271" w:lineRule="auto"/>
      <w:outlineLvl w:val="8"/>
    </w:pPr>
    <w:rPr>
      <w:rFonts w:ascii="Times New Roman" w:eastAsiaTheme="majorEastAsia" w:hAnsi="Times New Roman" w:cstheme="majorBidi"/>
      <w:b/>
      <w:bCs/>
      <w:i/>
      <w:iCs/>
      <w:color w:val="7F7F7F"/>
      <w:sz w:val="18"/>
      <w:szCs w:val="18"/>
      <w:lang w:val="es-CO"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137491"/>
  </w:style>
  <w:style w:type="paragraph" w:styleId="Encabezado">
    <w:name w:val="header"/>
    <w:basedOn w:val="Normal"/>
    <w:link w:val="EncabezadoCar"/>
    <w:rsid w:val="00137491"/>
    <w:pPr>
      <w:tabs>
        <w:tab w:val="center" w:pos="4320"/>
        <w:tab w:val="right" w:pos="8640"/>
      </w:tabs>
      <w:jc w:val="both"/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137491"/>
    <w:pPr>
      <w:tabs>
        <w:tab w:val="center" w:pos="4320"/>
        <w:tab w:val="right" w:pos="8640"/>
      </w:tabs>
      <w:jc w:val="both"/>
    </w:pPr>
    <w:rPr>
      <w:sz w:val="20"/>
      <w:szCs w:val="20"/>
      <w:lang w:val="es-ES_tradnl"/>
    </w:rPr>
  </w:style>
  <w:style w:type="paragraph" w:customStyle="1" w:styleId="Textopredeterminado">
    <w:name w:val="Texto predeterminado"/>
    <w:basedOn w:val="Normal"/>
    <w:rsid w:val="006418E8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Textoennegrita">
    <w:name w:val="Strong"/>
    <w:qFormat/>
    <w:rsid w:val="000C4CEF"/>
    <w:rPr>
      <w:b/>
      <w:bCs/>
      <w:sz w:val="24"/>
    </w:rPr>
  </w:style>
  <w:style w:type="paragraph" w:customStyle="1" w:styleId="Cuerpodetexto">
    <w:name w:val="Cuerpo de texto"/>
    <w:basedOn w:val="Normal"/>
    <w:rsid w:val="006418E8"/>
    <w:pPr>
      <w:widowControl w:val="0"/>
      <w:autoSpaceDN w:val="0"/>
      <w:adjustRightInd w:val="0"/>
      <w:spacing w:after="283"/>
    </w:pPr>
    <w:rPr>
      <w:rFonts w:ascii="Times New Roman" w:hAnsi="Times New Roman" w:cs="Arial Unicode MS"/>
      <w:color w:val="000000"/>
      <w:lang w:val="es-ES_tradnl"/>
    </w:rPr>
  </w:style>
  <w:style w:type="paragraph" w:styleId="Ttulo">
    <w:name w:val="Title"/>
    <w:basedOn w:val="Normal"/>
    <w:link w:val="TtuloCar"/>
    <w:uiPriority w:val="10"/>
    <w:qFormat/>
    <w:rsid w:val="000C4CEF"/>
    <w:pPr>
      <w:autoSpaceDE w:val="0"/>
      <w:autoSpaceDN w:val="0"/>
      <w:jc w:val="center"/>
    </w:pPr>
    <w:rPr>
      <w:rFonts w:ascii="Tahoma" w:eastAsiaTheme="majorEastAsia" w:hAnsi="Tahoma" w:cs="Tahoma"/>
      <w:lang w:val="es-ES_tradnl"/>
    </w:rPr>
  </w:style>
  <w:style w:type="paragraph" w:styleId="Textoindependiente2">
    <w:name w:val="Body Text 2"/>
    <w:basedOn w:val="Normal"/>
    <w:link w:val="Textoindependiente2Car"/>
    <w:rsid w:val="00CC0ED0"/>
    <w:pPr>
      <w:jc w:val="center"/>
    </w:pPr>
    <w:rPr>
      <w:rFonts w:eastAsia="MS Mincho"/>
      <w:lang w:val="es-CO"/>
    </w:rPr>
  </w:style>
  <w:style w:type="paragraph" w:styleId="NormalWeb">
    <w:name w:val="Normal (Web)"/>
    <w:basedOn w:val="Normal"/>
    <w:uiPriority w:val="99"/>
    <w:rsid w:val="00FD33DD"/>
    <w:pPr>
      <w:spacing w:before="100" w:beforeAutospacing="1" w:after="100" w:afterAutospacing="1"/>
    </w:pPr>
    <w:rPr>
      <w:rFonts w:ascii="Times New Roman" w:hAnsi="Times New Roman"/>
    </w:rPr>
  </w:style>
  <w:style w:type="paragraph" w:styleId="Textoindependiente">
    <w:name w:val="Body Text"/>
    <w:basedOn w:val="Normal"/>
    <w:link w:val="TextoindependienteCar"/>
    <w:rsid w:val="008E670A"/>
    <w:pPr>
      <w:spacing w:after="120"/>
    </w:pPr>
  </w:style>
  <w:style w:type="character" w:customStyle="1" w:styleId="TextoindependienteCar">
    <w:name w:val="Texto independiente Car"/>
    <w:link w:val="Textoindependiente"/>
    <w:rsid w:val="008E670A"/>
    <w:rPr>
      <w:rFonts w:ascii="Arial" w:hAnsi="Arial"/>
      <w:sz w:val="24"/>
      <w:szCs w:val="24"/>
      <w:lang w:val="es-ES" w:eastAsia="es-ES"/>
    </w:rPr>
  </w:style>
  <w:style w:type="paragraph" w:styleId="Prrafodelista">
    <w:name w:val="List Paragraph"/>
    <w:aliases w:val="HOJA,Bolita,Párrafo de lista4,BOLADEF,Párrafo de lista3,Párrafo de lista21,BOLA,Nivel 1 OS,Colorful List - Accent 11,Colorful List - Accent 111,Párrafo numerado,titulo 3,Bullet List,FooterText,numbered,List Paragraph1,List,Bullets,Ha"/>
    <w:basedOn w:val="Normal"/>
    <w:link w:val="PrrafodelistaCar"/>
    <w:uiPriority w:val="1"/>
    <w:qFormat/>
    <w:rsid w:val="000C4CEF"/>
    <w:pPr>
      <w:ind w:left="720"/>
      <w:contextualSpacing/>
    </w:pPr>
    <w:rPr>
      <w:rFonts w:ascii="Times New Roman" w:hAnsi="Times New Roman"/>
      <w:sz w:val="20"/>
      <w:szCs w:val="20"/>
      <w:lang w:val="es-CO" w:eastAsia="es-CO"/>
    </w:rPr>
  </w:style>
  <w:style w:type="character" w:customStyle="1" w:styleId="EncabezadoCar">
    <w:name w:val="Encabezado Car"/>
    <w:basedOn w:val="Fuentedeprrafopredeter"/>
    <w:link w:val="Encabezado"/>
    <w:rsid w:val="00C9233D"/>
    <w:rPr>
      <w:rFonts w:ascii="Arial" w:hAnsi="Arial"/>
      <w:lang w:val="es-ES_tradnl" w:eastAsia="es-ES"/>
    </w:rPr>
  </w:style>
  <w:style w:type="character" w:customStyle="1" w:styleId="Ttulo2Car">
    <w:name w:val="Título 2 Car"/>
    <w:aliases w:val="Título 2 Car Car Car,Título 2 Car Car Car Car Car Car,Título 2 Car Car Car Car Car1"/>
    <w:basedOn w:val="Fuentedeprrafopredeter"/>
    <w:link w:val="Ttulo2"/>
    <w:uiPriority w:val="99"/>
    <w:rsid w:val="000C4CEF"/>
    <w:rPr>
      <w:rFonts w:eastAsiaTheme="majorEastAsia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9"/>
    <w:rsid w:val="000C4CEF"/>
    <w:rPr>
      <w:rFonts w:eastAsiaTheme="majorEastAsia" w:cstheme="majorBidi"/>
      <w:b/>
      <w:bCs/>
      <w:spacing w:val="5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9"/>
    <w:rsid w:val="000C4CEF"/>
    <w:rPr>
      <w:rFonts w:eastAsiaTheme="majorEastAsia" w:cstheme="majorBidi"/>
      <w:i/>
      <w:i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9"/>
    <w:rsid w:val="000C4CEF"/>
    <w:rPr>
      <w:rFonts w:eastAsiaTheme="majorEastAsia" w:cstheme="majorBidi"/>
      <w:b/>
      <w:bCs/>
      <w:color w:val="595959"/>
      <w:spacing w:val="5"/>
      <w:shd w:val="clear" w:color="auto" w:fill="FFFFFF"/>
    </w:rPr>
  </w:style>
  <w:style w:type="character" w:customStyle="1" w:styleId="Ttulo9Car">
    <w:name w:val="Título 9 Car"/>
    <w:basedOn w:val="Fuentedeprrafopredeter"/>
    <w:link w:val="Ttulo9"/>
    <w:uiPriority w:val="99"/>
    <w:rsid w:val="000C4CEF"/>
    <w:rPr>
      <w:rFonts w:eastAsiaTheme="majorEastAsia" w:cstheme="majorBidi"/>
      <w:b/>
      <w:bCs/>
      <w:i/>
      <w:iCs/>
      <w:color w:val="7F7F7F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9"/>
    <w:rsid w:val="000C4CEF"/>
    <w:rPr>
      <w:rFonts w:ascii="Arial" w:eastAsiaTheme="majorEastAsia" w:hAnsi="Arial" w:cstheme="majorBidi"/>
      <w:b/>
      <w:sz w:val="32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0C4CEF"/>
    <w:rPr>
      <w:rFonts w:ascii="Arial" w:eastAsiaTheme="majorEastAsia" w:hAnsi="Arial" w:cs="Arial"/>
      <w:b/>
      <w:bCs/>
      <w:sz w:val="26"/>
      <w:szCs w:val="26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0C4CEF"/>
    <w:rPr>
      <w:rFonts w:eastAsia="MS Mincho" w:cstheme="majorBidi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0C4CEF"/>
    <w:rPr>
      <w:rFonts w:eastAsiaTheme="majorEastAsia" w:cstheme="majorBidi"/>
      <w:i/>
      <w:iCs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CEF"/>
    <w:rPr>
      <w:rFonts w:ascii="Times New Roman" w:hAnsi="Times New Roman"/>
      <w:i/>
      <w:iCs/>
      <w:smallCaps/>
      <w:spacing w:val="10"/>
      <w:sz w:val="28"/>
      <w:szCs w:val="28"/>
      <w:lang w:val="es-CO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0C4CEF"/>
    <w:rPr>
      <w:i/>
      <w:iCs/>
      <w:smallCaps/>
      <w:spacing w:val="10"/>
      <w:sz w:val="28"/>
      <w:szCs w:val="28"/>
    </w:rPr>
  </w:style>
  <w:style w:type="character" w:styleId="nfasis">
    <w:name w:val="Emphasis"/>
    <w:uiPriority w:val="20"/>
    <w:qFormat/>
    <w:rsid w:val="000C4CEF"/>
    <w:rPr>
      <w:b/>
      <w:bCs/>
      <w:i/>
      <w:iCs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0C4CEF"/>
    <w:rPr>
      <w:rFonts w:ascii="Times New Roman" w:hAnsi="Times New Roman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Colorful List - Accent 11 Car,Colorful List - Accent 111 Car,Párrafo numerado Car,titulo 3 Car,FooterText Car"/>
    <w:basedOn w:val="Fuentedeprrafopredeter"/>
    <w:link w:val="Prrafodelista"/>
    <w:uiPriority w:val="34"/>
    <w:qFormat/>
    <w:rsid w:val="000C4CEF"/>
  </w:style>
  <w:style w:type="paragraph" w:styleId="Cita">
    <w:name w:val="Quote"/>
    <w:basedOn w:val="Normal"/>
    <w:next w:val="Normal"/>
    <w:link w:val="CitaCar"/>
    <w:uiPriority w:val="99"/>
    <w:qFormat/>
    <w:rsid w:val="000C4CEF"/>
    <w:rPr>
      <w:rFonts w:ascii="Times New Roman" w:eastAsiaTheme="majorEastAsia" w:hAnsi="Times New Roman" w:cstheme="majorBidi"/>
      <w:i/>
      <w:iCs/>
      <w:sz w:val="20"/>
      <w:szCs w:val="20"/>
      <w:lang w:val="es-CO" w:eastAsia="es-CO"/>
    </w:rPr>
  </w:style>
  <w:style w:type="character" w:customStyle="1" w:styleId="CitaCar">
    <w:name w:val="Cita Car"/>
    <w:basedOn w:val="Fuentedeprrafopredeter"/>
    <w:link w:val="Cita"/>
    <w:uiPriority w:val="99"/>
    <w:rsid w:val="000C4CEF"/>
    <w:rPr>
      <w:rFonts w:eastAsiaTheme="majorEastAsia" w:cstheme="majorBidi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C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Times New Roman" w:eastAsiaTheme="majorEastAsia" w:hAnsi="Times New Roman" w:cstheme="majorBidi"/>
      <w:i/>
      <w:iCs/>
      <w:sz w:val="20"/>
      <w:szCs w:val="20"/>
      <w:lang w:val="es-CO" w:eastAsia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CEF"/>
    <w:rPr>
      <w:rFonts w:eastAsiaTheme="majorEastAsia" w:cstheme="majorBidi"/>
      <w:i/>
      <w:iCs/>
    </w:rPr>
  </w:style>
  <w:style w:type="character" w:styleId="nfasissutil">
    <w:name w:val="Subtle Emphasis"/>
    <w:uiPriority w:val="99"/>
    <w:qFormat/>
    <w:rsid w:val="000C4CEF"/>
    <w:rPr>
      <w:i/>
      <w:iCs/>
    </w:rPr>
  </w:style>
  <w:style w:type="character" w:styleId="nfasisintenso">
    <w:name w:val="Intense Emphasis"/>
    <w:uiPriority w:val="21"/>
    <w:qFormat/>
    <w:rsid w:val="000C4CEF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0C4CEF"/>
    <w:rPr>
      <w:smallCaps/>
    </w:rPr>
  </w:style>
  <w:style w:type="character" w:styleId="Referenciaintensa">
    <w:name w:val="Intense Reference"/>
    <w:uiPriority w:val="32"/>
    <w:qFormat/>
    <w:rsid w:val="000C4CEF"/>
    <w:rPr>
      <w:b/>
      <w:bCs/>
      <w:smallCaps/>
    </w:rPr>
  </w:style>
  <w:style w:type="character" w:styleId="Ttulodellibro">
    <w:name w:val="Book Title"/>
    <w:basedOn w:val="Fuentedeprrafopredeter"/>
    <w:uiPriority w:val="33"/>
    <w:qFormat/>
    <w:rsid w:val="000C4CEF"/>
    <w:rPr>
      <w:i/>
      <w:i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0C4CEF"/>
    <w:pPr>
      <w:keepNext w:val="0"/>
      <w:keepLines w:val="0"/>
      <w:spacing w:before="480" w:after="0"/>
      <w:contextualSpacing/>
      <w:jc w:val="left"/>
      <w:outlineLvl w:val="9"/>
    </w:pPr>
    <w:rPr>
      <w:rFonts w:ascii="Times New Roman" w:hAnsi="Times New Roman"/>
      <w:b w:val="0"/>
      <w:smallCaps/>
      <w:spacing w:val="5"/>
      <w:sz w:val="36"/>
      <w:szCs w:val="36"/>
      <w:lang w:val="en-US" w:eastAsia="en-US" w:bidi="en-US"/>
    </w:rPr>
  </w:style>
  <w:style w:type="paragraph" w:styleId="Textodeglobo">
    <w:name w:val="Balloon Text"/>
    <w:basedOn w:val="Normal"/>
    <w:link w:val="TextodegloboCar"/>
    <w:uiPriority w:val="99"/>
    <w:unhideWhenUsed/>
    <w:rsid w:val="001F06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0682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F0682"/>
    <w:rPr>
      <w:rFonts w:ascii="Arial" w:hAnsi="Arial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rsid w:val="001F0682"/>
    <w:rPr>
      <w:rFonts w:cs="Arial"/>
      <w:lang w:val="es-C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F0682"/>
    <w:rPr>
      <w:rFonts w:ascii="Arial" w:hAnsi="Arial" w:cs="Arial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F0682"/>
    <w:rPr>
      <w:rFonts w:ascii="Arial" w:eastAsia="MS Mincho" w:hAnsi="Arial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1F0682"/>
    <w:rPr>
      <w:rFonts w:ascii="Tahoma" w:hAnsi="Tahoma" w:cs="Tahoma"/>
      <w:shd w:val="clear" w:color="auto" w:fill="000080"/>
      <w:lang w:val="es-ES" w:eastAsia="es-ES"/>
    </w:rPr>
  </w:style>
  <w:style w:type="paragraph" w:styleId="Mapadeldocumento">
    <w:name w:val="Document Map"/>
    <w:basedOn w:val="Normal"/>
    <w:link w:val="MapadeldocumentoCar"/>
    <w:rsid w:val="001F06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1">
    <w:name w:val="Mapa del documento Car1"/>
    <w:basedOn w:val="Fuentedeprrafopredeter"/>
    <w:uiPriority w:val="99"/>
    <w:rsid w:val="001F0682"/>
    <w:rPr>
      <w:rFonts w:ascii="Tahoma" w:hAnsi="Tahoma" w:cs="Tahoma"/>
      <w:sz w:val="16"/>
      <w:szCs w:val="16"/>
      <w:lang w:val="es-ES" w:eastAsia="es-ES"/>
    </w:rPr>
  </w:style>
  <w:style w:type="paragraph" w:customStyle="1" w:styleId="NbCar">
    <w:name w:val="Nb Car"/>
    <w:basedOn w:val="Normal"/>
    <w:rsid w:val="001F0682"/>
    <w:pPr>
      <w:ind w:right="51"/>
      <w:jc w:val="center"/>
    </w:pPr>
    <w:rPr>
      <w:rFonts w:cs="Arial"/>
      <w:b/>
      <w:sz w:val="18"/>
      <w:szCs w:val="18"/>
    </w:rPr>
  </w:style>
  <w:style w:type="paragraph" w:customStyle="1" w:styleId="N">
    <w:name w:val="Nç"/>
    <w:basedOn w:val="Normal"/>
    <w:rsid w:val="001F0682"/>
    <w:pPr>
      <w:ind w:right="51"/>
      <w:jc w:val="both"/>
    </w:pPr>
    <w:rPr>
      <w:rFonts w:ascii="Times New Roman" w:hAnsi="Times New Roman"/>
      <w:sz w:val="20"/>
      <w:szCs w:val="20"/>
    </w:rPr>
  </w:style>
  <w:style w:type="character" w:customStyle="1" w:styleId="NbCarCar">
    <w:name w:val="Nb Car Car"/>
    <w:basedOn w:val="Fuentedeprrafopredeter"/>
    <w:rsid w:val="001F0682"/>
    <w:rPr>
      <w:rFonts w:ascii="Arial" w:hAnsi="Arial" w:cs="Arial"/>
      <w:b/>
      <w:sz w:val="18"/>
      <w:szCs w:val="18"/>
      <w:lang w:val="es-ES" w:eastAsia="es-ES" w:bidi="ar-SA"/>
    </w:rPr>
  </w:style>
  <w:style w:type="paragraph" w:styleId="Textodebloque">
    <w:name w:val="Block Text"/>
    <w:basedOn w:val="Normal"/>
    <w:rsid w:val="001F0682"/>
    <w:pPr>
      <w:widowControl w:val="0"/>
      <w:autoSpaceDE w:val="0"/>
      <w:autoSpaceDN w:val="0"/>
      <w:ind w:left="1915" w:right="1944"/>
      <w:jc w:val="center"/>
    </w:pPr>
    <w:rPr>
      <w:rFonts w:cs="Arial"/>
      <w:sz w:val="22"/>
      <w:szCs w:val="22"/>
      <w:lang w:val="es-ES_tradnl"/>
    </w:rPr>
  </w:style>
  <w:style w:type="paragraph" w:styleId="Textocomentario">
    <w:name w:val="annotation text"/>
    <w:basedOn w:val="Normal"/>
    <w:link w:val="TextocomentarioCar"/>
    <w:uiPriority w:val="99"/>
    <w:rsid w:val="001F0682"/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0682"/>
    <w:rPr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1F0682"/>
    <w:rPr>
      <w:b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F0682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rsid w:val="001F0682"/>
    <w:rPr>
      <w:b/>
      <w:bCs/>
      <w:lang w:val="es-ES" w:eastAsia="es-ES"/>
    </w:rPr>
  </w:style>
  <w:style w:type="character" w:styleId="Hipervnculo">
    <w:name w:val="Hyperlink"/>
    <w:basedOn w:val="Fuentedeprrafopredeter"/>
    <w:uiPriority w:val="99"/>
    <w:rsid w:val="001F0682"/>
    <w:rPr>
      <w:color w:val="0000FF"/>
      <w:u w:val="single"/>
    </w:rPr>
  </w:style>
  <w:style w:type="paragraph" w:customStyle="1" w:styleId="MINUTAS">
    <w:name w:val="MINUTAS"/>
    <w:rsid w:val="001F0682"/>
    <w:pPr>
      <w:spacing w:before="170"/>
      <w:ind w:left="170" w:right="170"/>
      <w:jc w:val="both"/>
    </w:pPr>
    <w:rPr>
      <w:rFonts w:ascii="Helvetica" w:hAnsi="Helvetica"/>
      <w:lang w:val="en-US" w:eastAsia="es-ES"/>
    </w:rPr>
  </w:style>
  <w:style w:type="paragraph" w:customStyle="1" w:styleId="CarCarCarCarCarCarCar">
    <w:name w:val="Car Car Car Car Car Car Car"/>
    <w:basedOn w:val="Normal"/>
    <w:rsid w:val="001F068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1F0682"/>
    <w:pPr>
      <w:spacing w:after="120" w:line="480" w:lineRule="auto"/>
      <w:ind w:left="283"/>
    </w:pPr>
    <w:rPr>
      <w:rFonts w:ascii="Times New Roman" w:hAnsi="Times New Roman"/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F0682"/>
    <w:rPr>
      <w:lang w:val="es-ES_tradnl" w:eastAsia="es-ES"/>
    </w:rPr>
  </w:style>
  <w:style w:type="paragraph" w:customStyle="1" w:styleId="CarCarCar2CarCarCarCar">
    <w:name w:val="Car Car Car2 Car Car Car Car"/>
    <w:basedOn w:val="Normal"/>
    <w:rsid w:val="001F068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titulo21">
    <w:name w:val="titulo21"/>
    <w:basedOn w:val="Fuentedeprrafopredeter"/>
    <w:rsid w:val="001F0682"/>
    <w:rPr>
      <w:rFonts w:ascii="Verdana" w:hAnsi="Verdana" w:hint="default"/>
      <w:b/>
      <w:bCs/>
      <w:color w:val="000000"/>
      <w:sz w:val="15"/>
      <w:szCs w:val="15"/>
    </w:rPr>
  </w:style>
  <w:style w:type="paragraph" w:styleId="Sangradetextonormal">
    <w:name w:val="Body Text Indent"/>
    <w:basedOn w:val="Normal"/>
    <w:link w:val="SangradetextonormalCar"/>
    <w:rsid w:val="001F0682"/>
    <w:pPr>
      <w:spacing w:after="120"/>
      <w:ind w:left="283"/>
    </w:pPr>
    <w:rPr>
      <w:rFonts w:ascii="Times New Roman" w:hAnsi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1F0682"/>
    <w:rPr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1F0682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F0682"/>
    <w:rPr>
      <w:sz w:val="16"/>
      <w:szCs w:val="16"/>
      <w:lang w:val="es-ES" w:eastAsia="es-ES"/>
    </w:rPr>
  </w:style>
  <w:style w:type="paragraph" w:styleId="Descripcin">
    <w:name w:val="caption"/>
    <w:basedOn w:val="Normal"/>
    <w:next w:val="Normal"/>
    <w:qFormat/>
    <w:rsid w:val="000C4CEF"/>
    <w:rPr>
      <w:rFonts w:ascii="Times New Roman" w:hAnsi="Times New Roman"/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qFormat/>
    <w:rsid w:val="000C4CEF"/>
    <w:pPr>
      <w:spacing w:line="360" w:lineRule="auto"/>
    </w:pPr>
    <w:rPr>
      <w:b/>
      <w:sz w:val="14"/>
    </w:rPr>
  </w:style>
  <w:style w:type="paragraph" w:styleId="TDC3">
    <w:name w:val="toc 3"/>
    <w:basedOn w:val="Normal"/>
    <w:next w:val="Normal"/>
    <w:autoRedefine/>
    <w:uiPriority w:val="39"/>
    <w:qFormat/>
    <w:rsid w:val="000C4CEF"/>
    <w:pPr>
      <w:ind w:left="480"/>
    </w:pPr>
    <w:rPr>
      <w:rFonts w:ascii="Times New Roman" w:hAnsi="Times New Roman"/>
      <w:sz w:val="16"/>
    </w:rPr>
  </w:style>
  <w:style w:type="character" w:customStyle="1" w:styleId="Rtulodeencabezadodemensaje">
    <w:name w:val="Rótulo de encabezado de mensaje"/>
    <w:rsid w:val="001F0682"/>
    <w:rPr>
      <w:rFonts w:ascii="Arial Black" w:hAnsi="Arial Black"/>
      <w:spacing w:val="-10"/>
      <w:sz w:val="18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0C4CEF"/>
    <w:pPr>
      <w:spacing w:after="100" w:line="276" w:lineRule="auto"/>
      <w:ind w:left="220"/>
    </w:pPr>
    <w:rPr>
      <w:sz w:val="12"/>
      <w:szCs w:val="22"/>
      <w:lang w:val="es-CO" w:eastAsia="es-CO"/>
    </w:rPr>
  </w:style>
  <w:style w:type="paragraph" w:styleId="TDC4">
    <w:name w:val="toc 4"/>
    <w:basedOn w:val="Normal"/>
    <w:next w:val="Normal"/>
    <w:autoRedefine/>
    <w:uiPriority w:val="39"/>
    <w:unhideWhenUsed/>
    <w:rsid w:val="001F0682"/>
    <w:pPr>
      <w:spacing w:after="100" w:line="276" w:lineRule="auto"/>
      <w:ind w:left="660"/>
    </w:pPr>
    <w:rPr>
      <w:rFonts w:ascii="Calibri" w:hAnsi="Calibri"/>
      <w:sz w:val="22"/>
      <w:szCs w:val="22"/>
      <w:lang w:val="es-CO"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1F0682"/>
    <w:pPr>
      <w:spacing w:after="100" w:line="276" w:lineRule="auto"/>
      <w:ind w:left="880"/>
    </w:pPr>
    <w:rPr>
      <w:rFonts w:ascii="Calibri" w:hAnsi="Calibri"/>
      <w:sz w:val="22"/>
      <w:szCs w:val="22"/>
      <w:lang w:val="es-CO" w:eastAsia="es-CO"/>
    </w:rPr>
  </w:style>
  <w:style w:type="paragraph" w:styleId="TDC6">
    <w:name w:val="toc 6"/>
    <w:basedOn w:val="Normal"/>
    <w:next w:val="Normal"/>
    <w:autoRedefine/>
    <w:uiPriority w:val="39"/>
    <w:unhideWhenUsed/>
    <w:rsid w:val="001F0682"/>
    <w:pPr>
      <w:spacing w:after="100" w:line="276" w:lineRule="auto"/>
      <w:ind w:left="1100"/>
    </w:pPr>
    <w:rPr>
      <w:rFonts w:ascii="Calibri" w:hAnsi="Calibri"/>
      <w:sz w:val="22"/>
      <w:szCs w:val="22"/>
      <w:lang w:val="es-CO"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1F0682"/>
    <w:pPr>
      <w:spacing w:after="100" w:line="276" w:lineRule="auto"/>
      <w:ind w:left="1320"/>
    </w:pPr>
    <w:rPr>
      <w:rFonts w:ascii="Calibri" w:hAnsi="Calibri"/>
      <w:sz w:val="22"/>
      <w:szCs w:val="22"/>
      <w:lang w:val="es-CO"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1F0682"/>
    <w:pPr>
      <w:spacing w:after="100" w:line="276" w:lineRule="auto"/>
      <w:ind w:left="1540"/>
    </w:pPr>
    <w:rPr>
      <w:rFonts w:ascii="Calibri" w:hAnsi="Calibri"/>
      <w:sz w:val="22"/>
      <w:szCs w:val="22"/>
      <w:lang w:val="es-CO"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1F0682"/>
    <w:pPr>
      <w:spacing w:after="100" w:line="276" w:lineRule="auto"/>
      <w:ind w:left="1760"/>
    </w:pPr>
    <w:rPr>
      <w:rFonts w:ascii="Calibri" w:hAnsi="Calibri"/>
      <w:sz w:val="22"/>
      <w:szCs w:val="22"/>
      <w:lang w:val="es-CO" w:eastAsia="es-CO"/>
    </w:rPr>
  </w:style>
  <w:style w:type="paragraph" w:customStyle="1" w:styleId="Default">
    <w:name w:val="Default"/>
    <w:rsid w:val="001F06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1F0682"/>
    <w:pPr>
      <w:ind w:left="7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style-span">
    <w:name w:val="apple-style-span"/>
    <w:basedOn w:val="Fuentedeprrafopredeter"/>
    <w:rsid w:val="001F0682"/>
  </w:style>
  <w:style w:type="character" w:customStyle="1" w:styleId="apple-converted-space">
    <w:name w:val="apple-converted-space"/>
    <w:basedOn w:val="Fuentedeprrafopredeter"/>
    <w:rsid w:val="001F0682"/>
  </w:style>
  <w:style w:type="paragraph" w:customStyle="1" w:styleId="Pa47">
    <w:name w:val="Pa47"/>
    <w:basedOn w:val="Default"/>
    <w:next w:val="Default"/>
    <w:uiPriority w:val="99"/>
    <w:rsid w:val="001F0682"/>
    <w:pPr>
      <w:spacing w:line="201" w:lineRule="atLeast"/>
    </w:pPr>
    <w:rPr>
      <w:rFonts w:ascii="Times New Roman" w:eastAsia="Times New Roman" w:hAnsi="Times New Roman" w:cs="Times New Roman"/>
      <w:color w:val="auto"/>
      <w:lang w:val="es-CO"/>
    </w:rPr>
  </w:style>
  <w:style w:type="paragraph" w:customStyle="1" w:styleId="Pa44">
    <w:name w:val="Pa44"/>
    <w:basedOn w:val="Default"/>
    <w:next w:val="Default"/>
    <w:uiPriority w:val="99"/>
    <w:rsid w:val="001F0682"/>
    <w:pPr>
      <w:spacing w:line="201" w:lineRule="atLeast"/>
    </w:pPr>
    <w:rPr>
      <w:rFonts w:ascii="Times New Roman" w:eastAsia="Times New Roman" w:hAnsi="Times New Roman" w:cs="Times New Roman"/>
      <w:color w:val="auto"/>
      <w:lang w:val="es-CO"/>
    </w:rPr>
  </w:style>
  <w:style w:type="character" w:customStyle="1" w:styleId="Listavistosa-nfasis1Car">
    <w:name w:val="Lista vistosa - Énfasis 1 Car"/>
    <w:link w:val="Listavistosa-nfasis1"/>
    <w:uiPriority w:val="34"/>
    <w:rsid w:val="001F0682"/>
    <w:rPr>
      <w:rFonts w:ascii="Times New Roman" w:eastAsia="Times New Roman" w:hAnsi="Times New Roman" w:cs="Times New Roman"/>
      <w:lang w:val="es-ES"/>
    </w:rPr>
  </w:style>
  <w:style w:type="table" w:styleId="Listavistosa-nfasis1">
    <w:name w:val="Colorful List Accent 1"/>
    <w:basedOn w:val="Tablanormal"/>
    <w:link w:val="Listavistosa-nfasis1Car"/>
    <w:uiPriority w:val="34"/>
    <w:rsid w:val="001F0682"/>
    <w:rPr>
      <w:lang w:val="es-E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yiv1949498575msolistparagraph">
    <w:name w:val="yiv1949498575msolistparagraph"/>
    <w:basedOn w:val="Normal"/>
    <w:rsid w:val="001F0682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Textoindependiente31">
    <w:name w:val="Texto independiente 31"/>
    <w:basedOn w:val="Normal"/>
    <w:rsid w:val="001F0682"/>
    <w:pPr>
      <w:tabs>
        <w:tab w:val="left" w:pos="360"/>
      </w:tabs>
      <w:suppressAutoHyphens/>
      <w:autoSpaceDN w:val="0"/>
      <w:jc w:val="both"/>
      <w:textAlignment w:val="baseline"/>
    </w:pPr>
    <w:rPr>
      <w:rFonts w:cs="Arial"/>
      <w:bCs/>
    </w:rPr>
  </w:style>
  <w:style w:type="character" w:styleId="Refdecomentario">
    <w:name w:val="annotation reference"/>
    <w:basedOn w:val="Fuentedeprrafopredeter"/>
    <w:uiPriority w:val="99"/>
    <w:unhideWhenUsed/>
    <w:rsid w:val="001F0682"/>
    <w:rPr>
      <w:sz w:val="16"/>
      <w:szCs w:val="16"/>
    </w:rPr>
  </w:style>
  <w:style w:type="paragraph" w:styleId="Revisin">
    <w:name w:val="Revision"/>
    <w:hidden/>
    <w:uiPriority w:val="99"/>
    <w:semiHidden/>
    <w:rsid w:val="001F0682"/>
    <w:rPr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1F0682"/>
  </w:style>
  <w:style w:type="paragraph" w:styleId="Lista">
    <w:name w:val="List"/>
    <w:basedOn w:val="Normal"/>
    <w:uiPriority w:val="99"/>
    <w:rsid w:val="00C60835"/>
    <w:pPr>
      <w:ind w:left="283" w:hanging="283"/>
      <w:contextualSpacing/>
    </w:pPr>
    <w:rPr>
      <w:rFonts w:ascii="Times New Roman" w:hAnsi="Times New Roman"/>
      <w:sz w:val="20"/>
      <w:szCs w:val="20"/>
      <w:lang w:val="es-CO" w:eastAsia="es-CO"/>
    </w:rPr>
  </w:style>
  <w:style w:type="paragraph" w:customStyle="1" w:styleId="CM14">
    <w:name w:val="CM14"/>
    <w:basedOn w:val="Default"/>
    <w:next w:val="Default"/>
    <w:uiPriority w:val="99"/>
    <w:rsid w:val="00C60835"/>
    <w:pPr>
      <w:spacing w:line="276" w:lineRule="atLeast"/>
    </w:pPr>
    <w:rPr>
      <w:rFonts w:eastAsia="Times New Roman"/>
      <w:color w:val="auto"/>
      <w:lang w:val="es-CO"/>
    </w:rPr>
  </w:style>
  <w:style w:type="table" w:styleId="Tablaconcuadrcula">
    <w:name w:val="Table Grid"/>
    <w:basedOn w:val="Tablanormal"/>
    <w:rsid w:val="0077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4">
    <w:name w:val="Pa24"/>
    <w:basedOn w:val="Default"/>
    <w:next w:val="Default"/>
    <w:rsid w:val="009A22AC"/>
    <w:pPr>
      <w:spacing w:line="181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TtuloCar">
    <w:name w:val="Título Car"/>
    <w:basedOn w:val="Fuentedeprrafopredeter"/>
    <w:link w:val="Ttulo"/>
    <w:uiPriority w:val="10"/>
    <w:rsid w:val="000C4CEF"/>
    <w:rPr>
      <w:rFonts w:ascii="Tahoma" w:eastAsiaTheme="majorEastAsia" w:hAnsi="Tahoma" w:cs="Tahom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C4CEF"/>
    <w:rPr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unhideWhenUsed/>
    <w:rsid w:val="0011478C"/>
    <w:rPr>
      <w:color w:val="800080"/>
      <w:u w:val="single"/>
    </w:rPr>
  </w:style>
  <w:style w:type="paragraph" w:customStyle="1" w:styleId="font5">
    <w:name w:val="font5"/>
    <w:basedOn w:val="Normal"/>
    <w:rsid w:val="0011478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es-CO" w:eastAsia="es-CO"/>
    </w:rPr>
  </w:style>
  <w:style w:type="paragraph" w:customStyle="1" w:styleId="xl68">
    <w:name w:val="xl68"/>
    <w:basedOn w:val="Normal"/>
    <w:rsid w:val="0011478C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69">
    <w:name w:val="xl69"/>
    <w:basedOn w:val="Normal"/>
    <w:rsid w:val="0011478C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0">
    <w:name w:val="xl70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1">
    <w:name w:val="xl71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2">
    <w:name w:val="xl72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3">
    <w:name w:val="xl73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4">
    <w:name w:val="xl74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5">
    <w:name w:val="xl75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6">
    <w:name w:val="xl76"/>
    <w:basedOn w:val="Normal"/>
    <w:rsid w:val="0011478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7">
    <w:name w:val="xl77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8">
    <w:name w:val="xl78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79">
    <w:name w:val="xl79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80">
    <w:name w:val="xl80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81">
    <w:name w:val="xl81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82">
    <w:name w:val="xl82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83">
    <w:name w:val="xl83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84">
    <w:name w:val="xl84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85">
    <w:name w:val="xl85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86">
    <w:name w:val="xl86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87">
    <w:name w:val="xl87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88">
    <w:name w:val="xl88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89">
    <w:name w:val="xl89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90">
    <w:name w:val="xl90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lang w:val="es-CO" w:eastAsia="es-CO"/>
    </w:rPr>
  </w:style>
  <w:style w:type="paragraph" w:customStyle="1" w:styleId="xl91">
    <w:name w:val="xl91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92">
    <w:name w:val="xl92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93">
    <w:name w:val="xl93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94">
    <w:name w:val="xl94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95">
    <w:name w:val="xl95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96">
    <w:name w:val="xl96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97">
    <w:name w:val="xl97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98">
    <w:name w:val="xl98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99">
    <w:name w:val="xl99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00">
    <w:name w:val="xl100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01">
    <w:name w:val="xl101"/>
    <w:basedOn w:val="Normal"/>
    <w:rsid w:val="001147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02">
    <w:name w:val="xl102"/>
    <w:basedOn w:val="Normal"/>
    <w:rsid w:val="001147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03">
    <w:name w:val="xl103"/>
    <w:basedOn w:val="Normal"/>
    <w:rsid w:val="001147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04">
    <w:name w:val="xl104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05">
    <w:name w:val="xl105"/>
    <w:basedOn w:val="Normal"/>
    <w:rsid w:val="005A4A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06">
    <w:name w:val="xl106"/>
    <w:basedOn w:val="Normal"/>
    <w:rsid w:val="005A4A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07">
    <w:name w:val="xl107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08">
    <w:name w:val="xl108"/>
    <w:basedOn w:val="Normal"/>
    <w:rsid w:val="005A4A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09">
    <w:name w:val="xl109"/>
    <w:basedOn w:val="Normal"/>
    <w:rsid w:val="005A4A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val="es-CO" w:eastAsia="es-CO"/>
    </w:rPr>
  </w:style>
  <w:style w:type="paragraph" w:customStyle="1" w:styleId="xl110">
    <w:name w:val="xl110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xl111">
    <w:name w:val="xl111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112">
    <w:name w:val="xl112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113">
    <w:name w:val="xl113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114">
    <w:name w:val="xl114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115">
    <w:name w:val="xl115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s-CO" w:eastAsia="es-CO"/>
    </w:rPr>
  </w:style>
  <w:style w:type="paragraph" w:customStyle="1" w:styleId="xl116">
    <w:name w:val="xl116"/>
    <w:basedOn w:val="Normal"/>
    <w:rsid w:val="005A4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es-CO" w:eastAsia="es-CO"/>
    </w:rPr>
  </w:style>
  <w:style w:type="paragraph" w:customStyle="1" w:styleId="font6">
    <w:name w:val="font6"/>
    <w:basedOn w:val="Normal"/>
    <w:rsid w:val="00BA2623"/>
    <w:pPr>
      <w:spacing w:before="100" w:beforeAutospacing="1" w:after="100" w:afterAutospacing="1"/>
    </w:pPr>
    <w:rPr>
      <w:rFonts w:ascii="Arial Narrow" w:hAnsi="Arial Narrow"/>
      <w:b/>
      <w:bCs/>
      <w:color w:val="000000"/>
      <w:sz w:val="16"/>
      <w:szCs w:val="16"/>
      <w:lang w:val="es-CO" w:eastAsia="es-CO"/>
    </w:rPr>
  </w:style>
  <w:style w:type="paragraph" w:customStyle="1" w:styleId="font7">
    <w:name w:val="font7"/>
    <w:basedOn w:val="Normal"/>
    <w:rsid w:val="00BA2623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4"/>
      <w:szCs w:val="14"/>
      <w:lang w:val="es-CO" w:eastAsia="es-CO"/>
    </w:rPr>
  </w:style>
  <w:style w:type="paragraph" w:customStyle="1" w:styleId="font8">
    <w:name w:val="font8"/>
    <w:basedOn w:val="Normal"/>
    <w:rsid w:val="00BA2623"/>
    <w:pPr>
      <w:spacing w:before="100" w:beforeAutospacing="1" w:after="100" w:afterAutospacing="1"/>
    </w:pPr>
    <w:rPr>
      <w:rFonts w:ascii="Times New Roman" w:hAnsi="Times New Roman"/>
      <w:color w:val="000000"/>
      <w:sz w:val="14"/>
      <w:szCs w:val="14"/>
      <w:lang w:val="es-CO" w:eastAsia="es-CO"/>
    </w:rPr>
  </w:style>
  <w:style w:type="paragraph" w:customStyle="1" w:styleId="xl65">
    <w:name w:val="xl65"/>
    <w:basedOn w:val="Normal"/>
    <w:rsid w:val="00BA26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val="es-CO" w:eastAsia="es-CO"/>
    </w:rPr>
  </w:style>
  <w:style w:type="paragraph" w:customStyle="1" w:styleId="xl66">
    <w:name w:val="xl66"/>
    <w:basedOn w:val="Normal"/>
    <w:rsid w:val="00BA26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6"/>
      <w:szCs w:val="16"/>
      <w:lang w:val="es-CO" w:eastAsia="es-CO"/>
    </w:rPr>
  </w:style>
  <w:style w:type="paragraph" w:customStyle="1" w:styleId="xl67">
    <w:name w:val="xl67"/>
    <w:basedOn w:val="Normal"/>
    <w:rsid w:val="00BA262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6"/>
      <w:szCs w:val="16"/>
      <w:lang w:val="es-CO" w:eastAsia="es-CO"/>
    </w:rPr>
  </w:style>
  <w:style w:type="paragraph" w:customStyle="1" w:styleId="CM15">
    <w:name w:val="CM15"/>
    <w:basedOn w:val="Default"/>
    <w:next w:val="Default"/>
    <w:uiPriority w:val="99"/>
    <w:rsid w:val="00733437"/>
    <w:rPr>
      <w:rFonts w:eastAsia="Times New Roman"/>
      <w:color w:val="auto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2D21B39592AA4D9FA09FE6D0C4C04F" ma:contentTypeVersion="1" ma:contentTypeDescription="Crear nuevo documento." ma:contentTypeScope="" ma:versionID="0474df6c0d552f81ff107216025aeab6">
  <xsd:schema xmlns:xsd="http://www.w3.org/2001/XMLSchema" xmlns:xs="http://www.w3.org/2001/XMLSchema" xmlns:p="http://schemas.microsoft.com/office/2006/metadata/properties" xmlns:ns2="6e2a57a2-9d48-4009-82e5-3fe89fb6c543" targetNamespace="http://schemas.microsoft.com/office/2006/metadata/properties" ma:root="true" ma:fieldsID="7a8cf46ae5321b6d3f54f8b7a1f3ae62" ns2:_="">
    <xsd:import namespace="6e2a57a2-9d48-4009-82e5-3fe89fb6c54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a57a2-9d48-4009-82e5-3fe89fb6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098014-BC94-4061-92C7-734065BF9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169DB-6901-4804-983B-2A079A4B7AB7}"/>
</file>

<file path=customXml/itemProps3.xml><?xml version="1.0" encoding="utf-8"?>
<ds:datastoreItem xmlns:ds="http://schemas.openxmlformats.org/officeDocument/2006/customXml" ds:itemID="{4B3D91D2-E0D2-4FB4-BABB-A9B877E30276}">
  <ds:schemaRefs>
    <ds:schemaRef ds:uri="http://schemas.microsoft.com/office/2006/metadata/properties"/>
    <ds:schemaRef ds:uri="http://schemas.microsoft.com/office/infopath/2007/PartnerControls"/>
    <ds:schemaRef ds:uri="752c9166-85b5-40e8-abe6-9b205b19dfaa"/>
  </ds:schemaRefs>
</ds:datastoreItem>
</file>

<file path=customXml/itemProps4.xml><?xml version="1.0" encoding="utf-8"?>
<ds:datastoreItem xmlns:ds="http://schemas.openxmlformats.org/officeDocument/2006/customXml" ds:itemID="{B3391745-A28C-467A-9B61-4574B3254E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7370DC-A8B5-4107-93F6-18957097C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3415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 el cual se reglamenta parcialmente la Ley 715 de 2001</vt:lpstr>
    </vt:vector>
  </TitlesOfParts>
  <Company>PRSIDENCIA DE LA REPUBLICA</Company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el cual se reglamenta parcialmente la Ley 715 de 2001</dc:title>
  <dc:subject/>
  <dc:creator>PRESIDENCIA</dc:creator>
  <cp:keywords/>
  <dc:description/>
  <cp:lastModifiedBy>Denisse Gisella Rivera Sarmiento</cp:lastModifiedBy>
  <cp:revision>5</cp:revision>
  <cp:lastPrinted>2020-03-09T19:48:00Z</cp:lastPrinted>
  <dcterms:created xsi:type="dcterms:W3CDTF">2025-03-27T14:58:00Z</dcterms:created>
  <dcterms:modified xsi:type="dcterms:W3CDTF">2025-03-27T15:03:00Z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  <property fmtid="{D5CDD505-2E9C-101B-9397-08002B2CF9AE}" pid="6" name="ContentTypeId">
    <vt:lpwstr>0x010100E22D21B39592AA4D9FA09FE6D0C4C04F</vt:lpwstr>
  </property>
</Properties>
</file>