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22CBE" w14:textId="77777777" w:rsidR="00885AB5" w:rsidRPr="00851E5C" w:rsidRDefault="00885AB5" w:rsidP="00DB12F8">
      <w:pPr>
        <w:tabs>
          <w:tab w:val="left" w:pos="10065"/>
        </w:tabs>
        <w:spacing w:line="276" w:lineRule="auto"/>
        <w:ind w:right="-1"/>
        <w:jc w:val="center"/>
        <w:outlineLvl w:val="0"/>
        <w:rPr>
          <w:rFonts w:ascii="Arial Narrow" w:eastAsia="Arial Narrow" w:hAnsi="Arial Narrow" w:cs="Arial Narrow"/>
          <w:b/>
          <w:bCs/>
          <w:color w:val="000000" w:themeColor="text1"/>
          <w:sz w:val="22"/>
          <w:szCs w:val="22"/>
        </w:rPr>
      </w:pPr>
      <w:bookmarkStart w:id="0" w:name="_Hlk234924610"/>
    </w:p>
    <w:p w14:paraId="06266F9A" w14:textId="533C1C9A" w:rsidR="00051EF5" w:rsidRPr="00851E5C" w:rsidRDefault="729DC0A5" w:rsidP="00DB12F8">
      <w:pPr>
        <w:tabs>
          <w:tab w:val="left" w:pos="10065"/>
        </w:tabs>
        <w:spacing w:line="276" w:lineRule="auto"/>
        <w:ind w:right="-1"/>
        <w:jc w:val="center"/>
        <w:outlineLvl w:val="0"/>
        <w:rPr>
          <w:rFonts w:ascii="Arial Narrow" w:eastAsia="Arial Narrow" w:hAnsi="Arial Narrow" w:cs="Arial Narrow"/>
          <w:b/>
          <w:bCs/>
          <w:color w:val="000000" w:themeColor="text1"/>
          <w:sz w:val="22"/>
          <w:szCs w:val="22"/>
        </w:rPr>
      </w:pPr>
      <w:bookmarkStart w:id="1" w:name="_Int_SNYUOaqd"/>
      <w:r w:rsidRPr="00851E5C">
        <w:rPr>
          <w:rFonts w:ascii="Arial Narrow" w:eastAsia="Arial Narrow" w:hAnsi="Arial Narrow" w:cs="Arial Narrow"/>
          <w:b/>
          <w:bCs/>
          <w:color w:val="000000" w:themeColor="text1"/>
          <w:sz w:val="22"/>
          <w:szCs w:val="22"/>
        </w:rPr>
        <w:t>LA</w:t>
      </w:r>
      <w:r w:rsidR="7A0A6DFB" w:rsidRPr="00851E5C">
        <w:rPr>
          <w:rFonts w:ascii="Arial Narrow" w:eastAsia="Arial Narrow" w:hAnsi="Arial Narrow" w:cs="Arial Narrow"/>
          <w:b/>
          <w:bCs/>
          <w:color w:val="000000" w:themeColor="text1"/>
          <w:sz w:val="22"/>
          <w:szCs w:val="22"/>
        </w:rPr>
        <w:t xml:space="preserve"> </w:t>
      </w:r>
      <w:r w:rsidR="0E1E8175" w:rsidRPr="00851E5C">
        <w:rPr>
          <w:rFonts w:ascii="Arial Narrow" w:eastAsia="Arial Narrow" w:hAnsi="Arial Narrow" w:cs="Arial Narrow"/>
          <w:b/>
          <w:bCs/>
          <w:color w:val="000000" w:themeColor="text1"/>
          <w:sz w:val="22"/>
          <w:szCs w:val="22"/>
        </w:rPr>
        <w:t>DIRECTOR</w:t>
      </w:r>
      <w:r w:rsidRPr="00851E5C">
        <w:rPr>
          <w:rFonts w:ascii="Arial Narrow" w:eastAsia="Arial Narrow" w:hAnsi="Arial Narrow" w:cs="Arial Narrow"/>
          <w:b/>
          <w:bCs/>
          <w:color w:val="000000" w:themeColor="text1"/>
          <w:sz w:val="22"/>
          <w:szCs w:val="22"/>
        </w:rPr>
        <w:t>A</w:t>
      </w:r>
      <w:r w:rsidR="0E1E8175" w:rsidRPr="00851E5C">
        <w:rPr>
          <w:rFonts w:ascii="Arial Narrow" w:eastAsia="Arial Narrow" w:hAnsi="Arial Narrow" w:cs="Arial Narrow"/>
          <w:b/>
          <w:bCs/>
          <w:color w:val="000000" w:themeColor="text1"/>
          <w:sz w:val="22"/>
          <w:szCs w:val="22"/>
        </w:rPr>
        <w:t xml:space="preserve"> GENERAL DE LA </w:t>
      </w:r>
      <w:r w:rsidR="00EA3828" w:rsidRPr="00851E5C">
        <w:rPr>
          <w:rFonts w:ascii="Arial Narrow" w:eastAsia="Arial Narrow" w:hAnsi="Arial Narrow" w:cs="Arial Narrow"/>
          <w:b/>
          <w:bCs/>
          <w:color w:val="000000" w:themeColor="text1"/>
          <w:sz w:val="22"/>
          <w:szCs w:val="22"/>
        </w:rPr>
        <w:t>AGENCIA PARA LA REINCORPORACIÓN Y LA NORMALIZACIÓN - ARN</w:t>
      </w:r>
      <w:bookmarkEnd w:id="1"/>
    </w:p>
    <w:p w14:paraId="4CBAC7EA" w14:textId="1F429AF3" w:rsidR="00051EF5" w:rsidRPr="00851E5C" w:rsidRDefault="00051EF5" w:rsidP="00941A7C">
      <w:pPr>
        <w:spacing w:line="276" w:lineRule="auto"/>
        <w:jc w:val="both"/>
        <w:rPr>
          <w:rFonts w:ascii="Arial Narrow" w:eastAsia="Arial Narrow" w:hAnsi="Arial Narrow" w:cs="Arial Narrow"/>
          <w:i/>
          <w:iCs/>
          <w:color w:val="000000" w:themeColor="text1"/>
          <w:sz w:val="22"/>
          <w:szCs w:val="22"/>
        </w:rPr>
      </w:pPr>
    </w:p>
    <w:p w14:paraId="474FC712" w14:textId="02B0D013" w:rsidR="00721599" w:rsidRPr="00851E5C" w:rsidRDefault="3E855D64" w:rsidP="00941A7C">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En ejercicio de sus facultades legales y reglamentarias, en especial, las conferidas por </w:t>
      </w:r>
      <w:r w:rsidR="6EA4C84E" w:rsidRPr="00851E5C">
        <w:rPr>
          <w:rFonts w:ascii="Arial Narrow" w:eastAsia="Arial Narrow" w:hAnsi="Arial Narrow" w:cs="Arial Narrow"/>
          <w:color w:val="000000" w:themeColor="text1"/>
          <w:sz w:val="22"/>
          <w:szCs w:val="22"/>
        </w:rPr>
        <w:t xml:space="preserve">los </w:t>
      </w:r>
      <w:r w:rsidRPr="00851E5C">
        <w:rPr>
          <w:rFonts w:ascii="Arial Narrow" w:eastAsia="Arial Narrow" w:hAnsi="Arial Narrow" w:cs="Arial Narrow"/>
          <w:color w:val="000000" w:themeColor="text1"/>
          <w:sz w:val="22"/>
          <w:szCs w:val="22"/>
        </w:rPr>
        <w:t>numeral</w:t>
      </w:r>
      <w:r w:rsidR="6EA4C84E" w:rsidRPr="00851E5C">
        <w:rPr>
          <w:rFonts w:ascii="Arial Narrow" w:eastAsia="Arial Narrow" w:hAnsi="Arial Narrow" w:cs="Arial Narrow"/>
          <w:color w:val="000000" w:themeColor="text1"/>
          <w:sz w:val="22"/>
          <w:szCs w:val="22"/>
        </w:rPr>
        <w:t>es 1</w:t>
      </w:r>
      <w:r w:rsidR="477AFAC3" w:rsidRPr="00851E5C">
        <w:rPr>
          <w:rFonts w:ascii="Arial Narrow" w:eastAsia="Arial Narrow" w:hAnsi="Arial Narrow" w:cs="Arial Narrow"/>
          <w:color w:val="000000" w:themeColor="text1"/>
          <w:sz w:val="22"/>
          <w:szCs w:val="22"/>
        </w:rPr>
        <w:t xml:space="preserve"> y</w:t>
      </w:r>
      <w:r w:rsidRPr="00851E5C">
        <w:rPr>
          <w:rFonts w:ascii="Arial Narrow" w:eastAsia="Arial Narrow" w:hAnsi="Arial Narrow" w:cs="Arial Narrow"/>
          <w:color w:val="000000" w:themeColor="text1"/>
          <w:sz w:val="22"/>
          <w:szCs w:val="22"/>
        </w:rPr>
        <w:t xml:space="preserve"> </w:t>
      </w:r>
      <w:r w:rsidR="1DCED27D" w:rsidRPr="00851E5C">
        <w:rPr>
          <w:rFonts w:ascii="Arial Narrow" w:eastAsia="Arial Narrow" w:hAnsi="Arial Narrow" w:cs="Arial Narrow"/>
          <w:color w:val="000000" w:themeColor="text1"/>
          <w:sz w:val="22"/>
          <w:szCs w:val="22"/>
        </w:rPr>
        <w:t>5</w:t>
      </w:r>
      <w:r w:rsidR="6EA4C84E"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del artículo </w:t>
      </w:r>
      <w:r w:rsidR="039E28B5" w:rsidRPr="00851E5C">
        <w:rPr>
          <w:rFonts w:ascii="Arial Narrow" w:eastAsia="Arial Narrow" w:hAnsi="Arial Narrow" w:cs="Arial Narrow"/>
          <w:color w:val="000000" w:themeColor="text1"/>
          <w:sz w:val="22"/>
          <w:szCs w:val="22"/>
        </w:rPr>
        <w:t>8</w:t>
      </w:r>
      <w:r w:rsidRPr="00851E5C">
        <w:rPr>
          <w:rFonts w:ascii="Arial Narrow" w:eastAsia="Arial Narrow" w:hAnsi="Arial Narrow" w:cs="Arial Narrow"/>
          <w:color w:val="000000" w:themeColor="text1"/>
          <w:sz w:val="22"/>
          <w:szCs w:val="22"/>
        </w:rPr>
        <w:t xml:space="preserve"> del Decreto Ley 4138 de 2011 y por </w:t>
      </w:r>
      <w:r w:rsidR="198E91C2" w:rsidRPr="00851E5C">
        <w:rPr>
          <w:rFonts w:ascii="Arial Narrow" w:eastAsia="Arial Narrow" w:hAnsi="Arial Narrow" w:cs="Arial Narrow"/>
          <w:color w:val="000000" w:themeColor="text1"/>
          <w:sz w:val="22"/>
          <w:szCs w:val="22"/>
        </w:rPr>
        <w:t>e</w:t>
      </w:r>
      <w:r w:rsidRPr="00851E5C">
        <w:rPr>
          <w:rFonts w:ascii="Arial Narrow" w:eastAsia="Arial Narrow" w:hAnsi="Arial Narrow" w:cs="Arial Narrow"/>
          <w:color w:val="000000" w:themeColor="text1"/>
          <w:sz w:val="22"/>
          <w:szCs w:val="22"/>
        </w:rPr>
        <w:t xml:space="preserve">l </w:t>
      </w:r>
      <w:r w:rsidRPr="00851E5C">
        <w:rPr>
          <w:rFonts w:ascii="Arial Narrow" w:hAnsi="Arial Narrow" w:cs="Arial"/>
          <w:sz w:val="22"/>
          <w:szCs w:val="22"/>
        </w:rPr>
        <w:t xml:space="preserve">artículo </w:t>
      </w:r>
      <w:r w:rsidRPr="00851E5C">
        <w:rPr>
          <w:rFonts w:ascii="Arial Narrow" w:hAnsi="Arial Narrow" w:cs="Arial"/>
          <w:sz w:val="22"/>
          <w:szCs w:val="22"/>
          <w:lang w:val="es-CO"/>
        </w:rPr>
        <w:t>2.3.2.1.4.11</w:t>
      </w:r>
      <w:r w:rsidRPr="00851E5C">
        <w:rPr>
          <w:rFonts w:ascii="Arial Narrow" w:hAnsi="Arial Narrow" w:cs="Arial"/>
          <w:sz w:val="22"/>
          <w:szCs w:val="22"/>
        </w:rPr>
        <w:t>. del Decreto 1081 de 2015</w:t>
      </w:r>
      <w:r w:rsidR="6EA4C84E" w:rsidRPr="00851E5C">
        <w:rPr>
          <w:rFonts w:ascii="Arial Narrow" w:hAnsi="Arial Narrow" w:cs="Arial"/>
          <w:sz w:val="22"/>
          <w:szCs w:val="22"/>
        </w:rPr>
        <w:t>,</w:t>
      </w:r>
      <w:r w:rsidRPr="00851E5C">
        <w:rPr>
          <w:rFonts w:ascii="Arial Narrow" w:hAnsi="Arial Narrow" w:cs="Arial"/>
          <w:sz w:val="22"/>
          <w:szCs w:val="22"/>
        </w:rPr>
        <w:t xml:space="preserve"> </w:t>
      </w:r>
      <w:r w:rsidR="65CBADCC" w:rsidRPr="00851E5C">
        <w:rPr>
          <w:rFonts w:ascii="Arial Narrow" w:hAnsi="Arial Narrow" w:cs="Arial"/>
          <w:sz w:val="22"/>
          <w:szCs w:val="22"/>
        </w:rPr>
        <w:t>modificado</w:t>
      </w:r>
      <w:r w:rsidRPr="00851E5C">
        <w:rPr>
          <w:rFonts w:ascii="Arial Narrow" w:hAnsi="Arial Narrow" w:cs="Arial"/>
          <w:sz w:val="22"/>
          <w:szCs w:val="22"/>
        </w:rPr>
        <w:t xml:space="preserve"> por el Decreto </w:t>
      </w:r>
      <w:r w:rsidR="31A2308C" w:rsidRPr="00851E5C">
        <w:rPr>
          <w:rFonts w:ascii="Arial Narrow" w:hAnsi="Arial Narrow" w:cs="Arial"/>
          <w:sz w:val="22"/>
          <w:szCs w:val="22"/>
        </w:rPr>
        <w:t>0</w:t>
      </w:r>
      <w:r w:rsidRPr="00851E5C">
        <w:rPr>
          <w:rFonts w:ascii="Arial Narrow" w:hAnsi="Arial Narrow" w:cs="Arial"/>
          <w:sz w:val="22"/>
          <w:szCs w:val="22"/>
        </w:rPr>
        <w:t>492 de 2026</w:t>
      </w:r>
      <w:r w:rsidR="6EA4C84E" w:rsidRPr="00851E5C">
        <w:rPr>
          <w:rFonts w:ascii="Arial Narrow" w:hAnsi="Arial Narrow" w:cs="Arial"/>
          <w:sz w:val="22"/>
          <w:szCs w:val="22"/>
        </w:rPr>
        <w:t xml:space="preserve">, y </w:t>
      </w:r>
    </w:p>
    <w:p w14:paraId="3410C0F2" w14:textId="77777777" w:rsidR="00051EF5" w:rsidRPr="00851E5C" w:rsidRDefault="00051EF5" w:rsidP="00941A7C">
      <w:pPr>
        <w:spacing w:line="276" w:lineRule="auto"/>
        <w:jc w:val="both"/>
        <w:rPr>
          <w:rFonts w:ascii="Arial Narrow" w:eastAsia="Arial Narrow" w:hAnsi="Arial Narrow" w:cs="Arial Narrow"/>
          <w:b/>
          <w:bCs/>
          <w:color w:val="000000" w:themeColor="text1"/>
          <w:sz w:val="22"/>
          <w:szCs w:val="22"/>
        </w:rPr>
      </w:pPr>
    </w:p>
    <w:p w14:paraId="6274A807" w14:textId="53E99B03" w:rsidR="0001CDEC" w:rsidRPr="00851E5C" w:rsidRDefault="0F75E440" w:rsidP="00DB12F8">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CONSIDERANDO</w:t>
      </w:r>
    </w:p>
    <w:p w14:paraId="2FF5DAA4" w14:textId="7FE3AACB" w:rsidR="00310872" w:rsidRPr="00851E5C" w:rsidRDefault="00310872" w:rsidP="000F228B">
      <w:pPr>
        <w:spacing w:line="276" w:lineRule="auto"/>
        <w:jc w:val="both"/>
        <w:rPr>
          <w:rFonts w:ascii="Arial Narrow" w:eastAsia="Arial Narrow" w:hAnsi="Arial Narrow" w:cs="Arial Narrow"/>
          <w:color w:val="000000" w:themeColor="text1"/>
          <w:sz w:val="22"/>
          <w:szCs w:val="22"/>
        </w:rPr>
      </w:pPr>
    </w:p>
    <w:p w14:paraId="005DDEA8" w14:textId="24F20951" w:rsidR="00093DBF" w:rsidRPr="00851E5C" w:rsidRDefault="00C52E7B" w:rsidP="005E0EAD">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Que mediante el Decreto Ley 4138 de 2011, se creó la Agencia Colombiana para la Reintegración de Personas y Grupos Alzados en Armas (ACR)</w:t>
      </w:r>
      <w:r w:rsidR="00093DBF" w:rsidRPr="00851E5C">
        <w:rPr>
          <w:rFonts w:ascii="Arial Narrow" w:eastAsia="Arial Narrow" w:hAnsi="Arial Narrow" w:cs="Arial Narrow"/>
          <w:color w:val="000000" w:themeColor="text1"/>
          <w:sz w:val="22"/>
          <w:szCs w:val="22"/>
          <w:lang w:val="es-CO"/>
        </w:rPr>
        <w:t>, hoy Agencia para la Reincorporación y la Normalización - (ARN)</w:t>
      </w:r>
      <w:r w:rsidRPr="00851E5C">
        <w:rPr>
          <w:rFonts w:ascii="Arial Narrow" w:eastAsia="Arial Narrow" w:hAnsi="Arial Narrow" w:cs="Arial Narrow"/>
          <w:color w:val="000000" w:themeColor="text1"/>
          <w:sz w:val="22"/>
          <w:szCs w:val="22"/>
          <w:lang w:val="es-CO"/>
        </w:rPr>
        <w:t>, como una Unidad Administrativa Especial del orden nacional, adscrita al Departamento Administrativo de la Presidencia de la República (DAPRE).</w:t>
      </w:r>
      <w:r w:rsidR="00892C93">
        <w:rPr>
          <w:rFonts w:ascii="Arial Narrow" w:eastAsia="Arial Narrow" w:hAnsi="Arial Narrow" w:cs="Arial Narrow"/>
          <w:color w:val="000000" w:themeColor="text1"/>
          <w:sz w:val="22"/>
          <w:szCs w:val="22"/>
          <w:lang w:val="es-CO"/>
        </w:rPr>
        <w:t xml:space="preserve"> </w:t>
      </w:r>
    </w:p>
    <w:p w14:paraId="6B101676" w14:textId="77777777" w:rsidR="00093DBF" w:rsidRPr="00851E5C" w:rsidRDefault="00093DBF" w:rsidP="005E0EAD">
      <w:pPr>
        <w:jc w:val="both"/>
        <w:rPr>
          <w:rFonts w:ascii="Arial Narrow" w:eastAsia="Arial Narrow" w:hAnsi="Arial Narrow" w:cs="Arial Narrow"/>
          <w:color w:val="000000" w:themeColor="text1"/>
          <w:sz w:val="22"/>
          <w:szCs w:val="22"/>
          <w:lang w:val="es-CO"/>
        </w:rPr>
      </w:pPr>
    </w:p>
    <w:p w14:paraId="59A22B79" w14:textId="7BE4DF01" w:rsidR="00093DBF" w:rsidRPr="00851E5C" w:rsidRDefault="00093DBF" w:rsidP="005E0EAD">
      <w:pPr>
        <w:jc w:val="both"/>
        <w:rPr>
          <w:rFonts w:ascii="Arial Narrow" w:hAnsi="Arial Narrow" w:cs="Arial"/>
          <w:sz w:val="22"/>
          <w:szCs w:val="22"/>
        </w:rPr>
      </w:pPr>
      <w:r w:rsidRPr="00851E5C">
        <w:rPr>
          <w:rFonts w:ascii="Arial Narrow" w:hAnsi="Arial Narrow" w:cs="Arial"/>
          <w:sz w:val="22"/>
          <w:szCs w:val="22"/>
        </w:rPr>
        <w:t>Que</w:t>
      </w:r>
      <w:r w:rsidR="00892C93">
        <w:rPr>
          <w:rFonts w:ascii="Arial Narrow" w:hAnsi="Arial Narrow" w:cs="Arial"/>
          <w:sz w:val="22"/>
          <w:szCs w:val="22"/>
        </w:rPr>
        <w:t xml:space="preserve"> </w:t>
      </w:r>
      <w:r w:rsidRPr="00851E5C">
        <w:rPr>
          <w:rFonts w:ascii="Arial Narrow" w:hAnsi="Arial Narrow" w:cs="Arial"/>
          <w:sz w:val="22"/>
          <w:szCs w:val="22"/>
        </w:rPr>
        <w:t xml:space="preserve">de conformidad con lo dispuesto en el </w:t>
      </w:r>
      <w:r w:rsidR="00FC050F" w:rsidRPr="00851E5C">
        <w:rPr>
          <w:rFonts w:ascii="Arial Narrow" w:hAnsi="Arial Narrow" w:cs="Arial"/>
          <w:sz w:val="22"/>
          <w:szCs w:val="22"/>
        </w:rPr>
        <w:t xml:space="preserve">artículo </w:t>
      </w:r>
      <w:r w:rsidR="00473E10" w:rsidRPr="00851E5C">
        <w:rPr>
          <w:rFonts w:ascii="Arial Narrow" w:hAnsi="Arial Narrow" w:cs="Arial"/>
          <w:sz w:val="22"/>
          <w:szCs w:val="22"/>
        </w:rPr>
        <w:t xml:space="preserve">4 </w:t>
      </w:r>
      <w:r w:rsidR="00FC050F" w:rsidRPr="00851E5C">
        <w:rPr>
          <w:rFonts w:ascii="Arial Narrow" w:hAnsi="Arial Narrow" w:cs="Arial"/>
          <w:sz w:val="22"/>
          <w:szCs w:val="22"/>
        </w:rPr>
        <w:t xml:space="preserve">del </w:t>
      </w:r>
      <w:r w:rsidRPr="00851E5C">
        <w:rPr>
          <w:rFonts w:ascii="Arial Narrow" w:hAnsi="Arial Narrow" w:cs="Arial"/>
          <w:sz w:val="22"/>
          <w:szCs w:val="22"/>
        </w:rPr>
        <w:t>Decreto Ley 4138 de 2011 modificado por el</w:t>
      </w:r>
      <w:r w:rsidR="00892C93">
        <w:rPr>
          <w:rFonts w:ascii="Arial Narrow" w:hAnsi="Arial Narrow" w:cs="Arial"/>
          <w:sz w:val="22"/>
          <w:szCs w:val="22"/>
        </w:rPr>
        <w:t xml:space="preserve"> </w:t>
      </w:r>
      <w:r w:rsidR="00FC050F" w:rsidRPr="00851E5C">
        <w:rPr>
          <w:rFonts w:ascii="Arial Narrow" w:hAnsi="Arial Narrow" w:cs="Arial"/>
          <w:sz w:val="22"/>
          <w:szCs w:val="22"/>
        </w:rPr>
        <w:t xml:space="preserve">artículo </w:t>
      </w:r>
      <w:r w:rsidR="006A731D" w:rsidRPr="00851E5C">
        <w:rPr>
          <w:rFonts w:ascii="Arial Narrow" w:hAnsi="Arial Narrow" w:cs="Arial"/>
          <w:sz w:val="22"/>
          <w:szCs w:val="22"/>
        </w:rPr>
        <w:t xml:space="preserve">17 de </w:t>
      </w:r>
      <w:r w:rsidRPr="00851E5C">
        <w:rPr>
          <w:rFonts w:ascii="Arial Narrow" w:hAnsi="Arial Narrow" w:cs="Arial"/>
          <w:sz w:val="22"/>
          <w:szCs w:val="22"/>
        </w:rPr>
        <w:t xml:space="preserve">la Ley 2294 de 2023, </w:t>
      </w:r>
      <w:r w:rsidR="3D7993D4" w:rsidRPr="00851E5C">
        <w:rPr>
          <w:rFonts w:ascii="Arial Narrow" w:hAnsi="Arial Narrow" w:cs="Arial"/>
          <w:sz w:val="22"/>
          <w:szCs w:val="22"/>
        </w:rPr>
        <w:t xml:space="preserve">la ARN, </w:t>
      </w:r>
      <w:r w:rsidRPr="00851E5C">
        <w:rPr>
          <w:rFonts w:ascii="Arial Narrow" w:hAnsi="Arial Narrow" w:cs="Arial"/>
          <w:sz w:val="22"/>
          <w:szCs w:val="22"/>
        </w:rPr>
        <w:t>tiene como objeto gestionar, implementar,</w:t>
      </w:r>
      <w:r w:rsidR="00892C93">
        <w:rPr>
          <w:rFonts w:ascii="Arial Narrow" w:hAnsi="Arial Narrow" w:cs="Arial"/>
          <w:sz w:val="22"/>
          <w:szCs w:val="22"/>
        </w:rPr>
        <w:t xml:space="preserve"> </w:t>
      </w:r>
      <w:r w:rsidRPr="00851E5C">
        <w:rPr>
          <w:rFonts w:ascii="Arial Narrow" w:hAnsi="Arial Narrow" w:cs="Arial"/>
          <w:sz w:val="22"/>
          <w:szCs w:val="22"/>
        </w:rPr>
        <w:t>coordinar y evaluar, de forma articulada con las entidades e instancias competentes, entre otras, la política de reintegración a la vida civil de exintegrantes de grupos armados organizados, y en</w:t>
      </w:r>
      <w:r w:rsidR="00892C93">
        <w:rPr>
          <w:rFonts w:ascii="Arial Narrow" w:hAnsi="Arial Narrow" w:cs="Arial"/>
          <w:sz w:val="22"/>
          <w:szCs w:val="22"/>
        </w:rPr>
        <w:t xml:space="preserve"> </w:t>
      </w:r>
      <w:r w:rsidRPr="00851E5C">
        <w:rPr>
          <w:rFonts w:ascii="Arial Narrow" w:hAnsi="Arial Narrow" w:cs="Arial"/>
          <w:sz w:val="22"/>
          <w:szCs w:val="22"/>
        </w:rPr>
        <w:t>consecuencia</w:t>
      </w:r>
      <w:r w:rsidR="005C6A04" w:rsidRPr="00851E5C">
        <w:rPr>
          <w:rFonts w:ascii="Arial Narrow" w:hAnsi="Arial Narrow" w:cs="Arial"/>
          <w:sz w:val="22"/>
          <w:szCs w:val="22"/>
        </w:rPr>
        <w:t xml:space="preserve">, </w:t>
      </w:r>
      <w:r w:rsidRPr="00851E5C">
        <w:rPr>
          <w:rFonts w:ascii="Arial Narrow" w:eastAsia="Arial Narrow" w:hAnsi="Arial Narrow" w:cs="Arial Narrow"/>
          <w:color w:val="000000" w:themeColor="text1"/>
          <w:sz w:val="22"/>
          <w:szCs w:val="22"/>
          <w:lang w:val="es-CO"/>
        </w:rPr>
        <w:t>gestionar, implementar, coordinar y evaluar los programas de reintegración de exintegrantes de grupos armados organizados al margen de la ley, con el fin de promover la construcción de la paz, la seguridad humana y la reconciliación. </w:t>
      </w:r>
    </w:p>
    <w:p w14:paraId="3D6AB176" w14:textId="77777777" w:rsidR="00093DBF" w:rsidRPr="00851E5C" w:rsidRDefault="00093DBF" w:rsidP="005E0EAD">
      <w:pPr>
        <w:jc w:val="both"/>
        <w:rPr>
          <w:rFonts w:ascii="Arial Narrow" w:eastAsia="Arial Narrow" w:hAnsi="Arial Narrow" w:cs="Arial Narrow"/>
          <w:color w:val="000000" w:themeColor="text1"/>
          <w:sz w:val="22"/>
          <w:szCs w:val="22"/>
          <w:lang w:val="es-CO"/>
        </w:rPr>
      </w:pPr>
    </w:p>
    <w:p w14:paraId="2650EFB4" w14:textId="4CE6EC8C" w:rsidR="000F228B" w:rsidRPr="00851E5C" w:rsidRDefault="000F228B" w:rsidP="005E0EAD">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Que la Constitución Política de Colombia establece como fines esenciales del Estado garantizar la efectividad de los derechos, promover la convivencia pacífica y asegurar la vigencia de un orden justo</w:t>
      </w:r>
      <w:r w:rsidR="00597307" w:rsidRPr="00851E5C">
        <w:rPr>
          <w:rFonts w:ascii="Arial Narrow" w:eastAsia="Arial Narrow" w:hAnsi="Arial Narrow" w:cs="Arial Narrow"/>
          <w:color w:val="000000" w:themeColor="text1"/>
          <w:sz w:val="22"/>
          <w:szCs w:val="22"/>
          <w:lang w:val="es-CO"/>
        </w:rPr>
        <w:t>, y</w:t>
      </w:r>
      <w:r w:rsidRPr="00851E5C">
        <w:rPr>
          <w:rFonts w:ascii="Arial Narrow" w:eastAsia="Arial Narrow" w:hAnsi="Arial Narrow" w:cs="Arial Narrow"/>
          <w:color w:val="000000" w:themeColor="text1"/>
          <w:sz w:val="22"/>
          <w:szCs w:val="22"/>
          <w:lang w:val="es-CO"/>
        </w:rPr>
        <w:t> </w:t>
      </w:r>
      <w:r w:rsidR="00BE3B5B" w:rsidRPr="00851E5C">
        <w:rPr>
          <w:rFonts w:ascii="Arial Narrow" w:eastAsia="Arial Narrow" w:hAnsi="Arial Narrow" w:cs="Arial Narrow"/>
          <w:color w:val="000000" w:themeColor="text1"/>
          <w:sz w:val="22"/>
          <w:szCs w:val="22"/>
          <w:lang w:val="es-CO"/>
        </w:rPr>
        <w:t xml:space="preserve">en su </w:t>
      </w:r>
      <w:r w:rsidRPr="00851E5C">
        <w:rPr>
          <w:rFonts w:ascii="Arial Narrow" w:eastAsia="Arial Narrow" w:hAnsi="Arial Narrow" w:cs="Arial Narrow"/>
          <w:color w:val="000000" w:themeColor="text1"/>
          <w:sz w:val="22"/>
          <w:szCs w:val="22"/>
          <w:lang w:val="es-CO"/>
        </w:rPr>
        <w:t xml:space="preserve">artículo 22 </w:t>
      </w:r>
      <w:r w:rsidR="005C6A04" w:rsidRPr="00851E5C">
        <w:rPr>
          <w:rFonts w:ascii="Arial Narrow" w:eastAsia="Arial Narrow" w:hAnsi="Arial Narrow" w:cs="Arial Narrow"/>
          <w:color w:val="000000" w:themeColor="text1"/>
          <w:sz w:val="22"/>
          <w:szCs w:val="22"/>
          <w:lang w:val="es-CO"/>
        </w:rPr>
        <w:t>c</w:t>
      </w:r>
      <w:r w:rsidRPr="00851E5C">
        <w:rPr>
          <w:rFonts w:ascii="Arial Narrow" w:eastAsia="Arial Narrow" w:hAnsi="Arial Narrow" w:cs="Arial Narrow"/>
          <w:color w:val="000000" w:themeColor="text1"/>
          <w:sz w:val="22"/>
          <w:szCs w:val="22"/>
          <w:lang w:val="es-CO"/>
        </w:rPr>
        <w:t>onsagra la paz como un derecho y un deber de obligatorio cumplimiento. </w:t>
      </w:r>
    </w:p>
    <w:p w14:paraId="4CA8A71E" w14:textId="77777777" w:rsidR="00CE6B38" w:rsidRPr="00851E5C" w:rsidRDefault="00CE6B38" w:rsidP="005E0EAD">
      <w:pPr>
        <w:jc w:val="both"/>
        <w:rPr>
          <w:rFonts w:ascii="Arial Narrow" w:eastAsia="Arial Narrow" w:hAnsi="Arial Narrow" w:cs="Arial Narrow"/>
          <w:color w:val="000000" w:themeColor="text1"/>
          <w:sz w:val="22"/>
          <w:szCs w:val="22"/>
          <w:lang w:val="es-CO"/>
        </w:rPr>
      </w:pPr>
    </w:p>
    <w:p w14:paraId="48499047" w14:textId="77777777" w:rsidR="00FC700E" w:rsidRPr="00851E5C" w:rsidRDefault="00FC700E" w:rsidP="005E0EAD">
      <w:pPr>
        <w:jc w:val="both"/>
        <w:rPr>
          <w:rFonts w:ascii="Arial Narrow" w:eastAsia="Arial Narrow" w:hAnsi="Arial Narrow" w:cs="Arial Narrow"/>
          <w:color w:val="000000" w:themeColor="text1"/>
          <w:sz w:val="22"/>
          <w:szCs w:val="22"/>
          <w:lang w:val="es-CO"/>
        </w:rPr>
      </w:pPr>
      <w:bookmarkStart w:id="2" w:name="_Int_zVBFyTBk"/>
      <w:r w:rsidRPr="00851E5C">
        <w:rPr>
          <w:rFonts w:ascii="Arial Narrow" w:eastAsia="Arial Narrow" w:hAnsi="Arial Narrow" w:cs="Arial Narrow"/>
          <w:color w:val="000000" w:themeColor="text1"/>
          <w:sz w:val="22"/>
          <w:szCs w:val="22"/>
          <w:lang w:val="es-CO"/>
        </w:rPr>
        <w:t>Que la Ley 418 de 1997, prorrogada, modificada y adicionada por las Leyes 548 de 1999, 782 de 2002, 1106 de 2006, 1421 de 2010, 1738 de 2014, 1779 de 2016, 1861 de 2017, 941 de 2018, 2126 de 2021, 2197 de 2022, y 2272 de 2022, consagró instrumentos para la búsqueda de la convivencia, la eficacia de la justicia, asegurar la vigencia del Estado Social y Democrático de Derecho.</w:t>
      </w:r>
      <w:bookmarkEnd w:id="2"/>
    </w:p>
    <w:p w14:paraId="29C4FFF2" w14:textId="3D562965" w:rsidR="00F26241" w:rsidRPr="00851E5C" w:rsidRDefault="000F228B" w:rsidP="00597307">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 </w:t>
      </w:r>
    </w:p>
    <w:p w14:paraId="714CDA3E" w14:textId="382900C3" w:rsidR="00F26241" w:rsidRPr="00851E5C" w:rsidRDefault="05ACF456" w:rsidP="00597307">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Que el artículo 65 de la</w:t>
      </w:r>
      <w:r w:rsidR="62AD5D85" w:rsidRPr="00851E5C">
        <w:rPr>
          <w:rFonts w:ascii="Arial Narrow" w:eastAsia="Arial Narrow" w:hAnsi="Arial Narrow" w:cs="Arial Narrow"/>
          <w:color w:val="000000" w:themeColor="text1"/>
          <w:sz w:val="22"/>
          <w:szCs w:val="22"/>
          <w:lang w:val="es-CO"/>
        </w:rPr>
        <w:t xml:space="preserve"> </w:t>
      </w:r>
      <w:r w:rsidRPr="00851E5C">
        <w:rPr>
          <w:rFonts w:ascii="Arial Narrow" w:eastAsia="Arial Narrow" w:hAnsi="Arial Narrow" w:cs="Arial Narrow"/>
          <w:color w:val="000000" w:themeColor="text1"/>
          <w:sz w:val="22"/>
          <w:szCs w:val="22"/>
          <w:lang w:val="es-CO"/>
        </w:rPr>
        <w:t>Ley 418 de 1997</w:t>
      </w:r>
      <w:r w:rsidR="10A581FE" w:rsidRPr="00851E5C">
        <w:rPr>
          <w:rFonts w:ascii="Arial Narrow" w:hAnsi="Arial Narrow"/>
          <w:sz w:val="22"/>
          <w:szCs w:val="22"/>
        </w:rPr>
        <w:t xml:space="preserve"> </w:t>
      </w:r>
      <w:r w:rsidR="10A581FE" w:rsidRPr="00851E5C">
        <w:rPr>
          <w:rFonts w:ascii="Arial Narrow" w:eastAsia="Arial Narrow" w:hAnsi="Arial Narrow" w:cs="Arial Narrow"/>
          <w:color w:val="000000" w:themeColor="text1"/>
          <w:sz w:val="22"/>
          <w:szCs w:val="22"/>
          <w:lang w:val="es-CO"/>
        </w:rPr>
        <w:t>modificado por el artículo 22 de la Ley 1421 de 2010</w:t>
      </w:r>
      <w:r w:rsidRPr="00851E5C">
        <w:rPr>
          <w:rFonts w:ascii="Arial Narrow" w:eastAsia="Arial Narrow" w:hAnsi="Arial Narrow" w:cs="Arial Narrow"/>
          <w:color w:val="000000" w:themeColor="text1"/>
          <w:sz w:val="22"/>
          <w:szCs w:val="22"/>
          <w:lang w:val="es-CO"/>
        </w:rPr>
        <w:t xml:space="preserve">, dispone que las personas que se desmovilicen en el marco de acuerdos con los grupos al margen de la ley, con los cuales el Gobierno </w:t>
      </w:r>
      <w:r w:rsidR="2792F07A" w:rsidRPr="00851E5C">
        <w:rPr>
          <w:rFonts w:ascii="Arial Narrow" w:eastAsia="Arial Narrow" w:hAnsi="Arial Narrow" w:cs="Arial Narrow"/>
          <w:color w:val="000000" w:themeColor="text1"/>
          <w:sz w:val="22"/>
          <w:szCs w:val="22"/>
          <w:lang w:val="es-CO"/>
        </w:rPr>
        <w:t>n</w:t>
      </w:r>
      <w:r w:rsidRPr="00851E5C">
        <w:rPr>
          <w:rFonts w:ascii="Arial Narrow" w:eastAsia="Arial Narrow" w:hAnsi="Arial Narrow" w:cs="Arial Narrow"/>
          <w:color w:val="000000" w:themeColor="text1"/>
          <w:sz w:val="22"/>
          <w:szCs w:val="22"/>
          <w:lang w:val="es-CO"/>
        </w:rPr>
        <w:t xml:space="preserve">acional haya adelantado un proceso de paz, podrán acceder a los beneficios sociales y económicos de los programas que </w:t>
      </w:r>
      <w:r w:rsidR="10A581FE" w:rsidRPr="00851E5C">
        <w:rPr>
          <w:rFonts w:ascii="Arial Narrow" w:eastAsia="Arial Narrow" w:hAnsi="Arial Narrow" w:cs="Arial Narrow"/>
          <w:color w:val="000000" w:themeColor="text1"/>
          <w:sz w:val="22"/>
          <w:szCs w:val="22"/>
          <w:lang w:val="es-CO"/>
        </w:rPr>
        <w:t>establezca el Gobierno nacional</w:t>
      </w:r>
      <w:r w:rsidRPr="00851E5C">
        <w:rPr>
          <w:rFonts w:ascii="Arial Narrow" w:eastAsia="Arial Narrow" w:hAnsi="Arial Narrow" w:cs="Arial Narrow"/>
          <w:color w:val="000000" w:themeColor="text1"/>
          <w:sz w:val="22"/>
          <w:szCs w:val="22"/>
          <w:lang w:val="es-CO"/>
        </w:rPr>
        <w:t xml:space="preserve">, en la medida que lo permita su situación jurídica. De igual forma, esta norma otorgó al Gobierno la competencia para diseñar los programas de </w:t>
      </w:r>
      <w:r w:rsidR="221AEFF9" w:rsidRPr="00851E5C">
        <w:rPr>
          <w:rFonts w:ascii="Arial Narrow" w:eastAsia="Arial Narrow" w:hAnsi="Arial Narrow" w:cs="Arial Narrow"/>
          <w:color w:val="000000" w:themeColor="text1"/>
          <w:sz w:val="22"/>
          <w:szCs w:val="22"/>
          <w:lang w:val="es-CO"/>
        </w:rPr>
        <w:t xml:space="preserve">reintegración </w:t>
      </w:r>
      <w:r w:rsidRPr="00851E5C">
        <w:rPr>
          <w:rFonts w:ascii="Arial Narrow" w:eastAsia="Arial Narrow" w:hAnsi="Arial Narrow" w:cs="Arial Narrow"/>
          <w:color w:val="000000" w:themeColor="text1"/>
          <w:sz w:val="22"/>
          <w:szCs w:val="22"/>
          <w:lang w:val="es-CO"/>
        </w:rPr>
        <w:t>que estime necesarios</w:t>
      </w:r>
      <w:r w:rsidR="3124A03F" w:rsidRPr="00851E5C">
        <w:rPr>
          <w:rFonts w:ascii="Arial Narrow" w:eastAsia="Arial Narrow" w:hAnsi="Arial Narrow" w:cs="Arial Narrow"/>
          <w:color w:val="000000" w:themeColor="text1"/>
          <w:sz w:val="22"/>
          <w:szCs w:val="22"/>
          <w:lang w:val="es-CO"/>
        </w:rPr>
        <w:t xml:space="preserve"> y </w:t>
      </w:r>
      <w:r w:rsidRPr="00851E5C">
        <w:rPr>
          <w:rFonts w:ascii="Arial Narrow" w:eastAsia="Arial Narrow" w:hAnsi="Arial Narrow" w:cs="Arial Narrow"/>
          <w:color w:val="000000" w:themeColor="text1"/>
          <w:sz w:val="22"/>
          <w:szCs w:val="22"/>
          <w:lang w:val="es-CO"/>
        </w:rPr>
        <w:t>sus beneficios sociales</w:t>
      </w:r>
      <w:r w:rsidR="433F409A" w:rsidRPr="00851E5C">
        <w:rPr>
          <w:rFonts w:ascii="Arial Narrow" w:eastAsia="Arial Narrow" w:hAnsi="Arial Narrow" w:cs="Arial Narrow"/>
          <w:color w:val="000000" w:themeColor="text1"/>
          <w:sz w:val="22"/>
          <w:szCs w:val="22"/>
          <w:lang w:val="es-CO"/>
        </w:rPr>
        <w:t xml:space="preserve"> y</w:t>
      </w:r>
      <w:r w:rsidRPr="00851E5C">
        <w:rPr>
          <w:rFonts w:ascii="Arial Narrow" w:eastAsia="Arial Narrow" w:hAnsi="Arial Narrow" w:cs="Arial Narrow"/>
          <w:color w:val="000000" w:themeColor="text1"/>
          <w:sz w:val="22"/>
          <w:szCs w:val="22"/>
          <w:lang w:val="es-CO"/>
        </w:rPr>
        <w:t xml:space="preserve"> económicos</w:t>
      </w:r>
      <w:r w:rsidR="1133EEEA" w:rsidRPr="00851E5C">
        <w:rPr>
          <w:rFonts w:ascii="Arial Narrow" w:eastAsia="Arial Narrow" w:hAnsi="Arial Narrow" w:cs="Arial Narrow"/>
          <w:color w:val="000000" w:themeColor="text1"/>
          <w:sz w:val="22"/>
          <w:szCs w:val="22"/>
          <w:lang w:val="es-CO"/>
        </w:rPr>
        <w:t>.</w:t>
      </w:r>
    </w:p>
    <w:p w14:paraId="5C128F82" w14:textId="3106ACBB" w:rsidR="000F228B" w:rsidRPr="00851E5C" w:rsidRDefault="000F228B" w:rsidP="000F228B">
      <w:pPr>
        <w:spacing w:line="276" w:lineRule="auto"/>
        <w:jc w:val="both"/>
        <w:rPr>
          <w:rFonts w:ascii="Arial Narrow" w:eastAsia="Arial Narrow" w:hAnsi="Arial Narrow" w:cs="Arial Narrow"/>
          <w:color w:val="000000" w:themeColor="text1"/>
          <w:sz w:val="22"/>
          <w:szCs w:val="22"/>
          <w:lang w:val="es-CO"/>
        </w:rPr>
      </w:pPr>
    </w:p>
    <w:p w14:paraId="297AA479" w14:textId="66CE0E5E" w:rsidR="542149BD" w:rsidRPr="00851E5C" w:rsidRDefault="421C6E29" w:rsidP="7291D615">
      <w:pPr>
        <w:spacing w:line="276" w:lineRule="auto"/>
        <w:jc w:val="both"/>
        <w:rPr>
          <w:rFonts w:ascii="Arial Narrow" w:hAnsi="Arial Narrow"/>
          <w:sz w:val="22"/>
          <w:szCs w:val="22"/>
        </w:rPr>
      </w:pPr>
      <w:r w:rsidRPr="4280A3D3">
        <w:rPr>
          <w:rFonts w:ascii="Arial Narrow" w:eastAsia="Arial Narrow" w:hAnsi="Arial Narrow" w:cs="Arial Narrow"/>
          <w:sz w:val="22"/>
          <w:szCs w:val="22"/>
          <w:lang w:val="es-CO"/>
        </w:rPr>
        <w:t xml:space="preserve">Que el Decreto </w:t>
      </w:r>
      <w:r w:rsidR="6FEDF3B6" w:rsidRPr="4280A3D3">
        <w:rPr>
          <w:rFonts w:ascii="Arial Narrow" w:eastAsia="Arial Narrow" w:hAnsi="Arial Narrow" w:cs="Arial Narrow"/>
          <w:sz w:val="22"/>
          <w:szCs w:val="22"/>
          <w:lang w:val="es-CO"/>
        </w:rPr>
        <w:t xml:space="preserve">1081 de </w:t>
      </w:r>
      <w:r w:rsidR="68A5C9BE" w:rsidRPr="4280A3D3">
        <w:rPr>
          <w:rFonts w:ascii="Arial Narrow" w:eastAsia="Arial Narrow" w:hAnsi="Arial Narrow" w:cs="Arial Narrow"/>
          <w:sz w:val="22"/>
          <w:szCs w:val="22"/>
          <w:lang w:val="es-CO"/>
        </w:rPr>
        <w:t>2015, en</w:t>
      </w:r>
      <w:r w:rsidR="727158D9" w:rsidRPr="4280A3D3">
        <w:rPr>
          <w:rFonts w:ascii="Arial Narrow" w:eastAsia="Arial Narrow" w:hAnsi="Arial Narrow" w:cs="Arial Narrow"/>
          <w:sz w:val="22"/>
          <w:szCs w:val="22"/>
          <w:lang w:val="es-CO"/>
        </w:rPr>
        <w:t xml:space="preserve"> sus artículos 2.3.2.1.1.2</w:t>
      </w:r>
      <w:r w:rsidR="3B7FC469" w:rsidRPr="4280A3D3">
        <w:rPr>
          <w:rFonts w:ascii="Arial Narrow" w:eastAsia="Arial Narrow" w:hAnsi="Arial Narrow" w:cs="Arial Narrow"/>
          <w:sz w:val="22"/>
          <w:szCs w:val="22"/>
          <w:lang w:val="es-CO"/>
        </w:rPr>
        <w:t xml:space="preserve"> y 2.3.2.1.4.10</w:t>
      </w:r>
      <w:r w:rsidRPr="4280A3D3">
        <w:rPr>
          <w:rFonts w:ascii="Arial Narrow" w:eastAsia="Arial Narrow" w:hAnsi="Arial Narrow" w:cs="Arial Narrow"/>
          <w:sz w:val="22"/>
          <w:szCs w:val="22"/>
          <w:lang w:val="es-CO"/>
        </w:rPr>
        <w:t xml:space="preserve">, establece que la certificación del Comité Operativo para la Dejación de las Armas – CODA, </w:t>
      </w:r>
      <w:r w:rsidR="7F62D0E1" w:rsidRPr="4280A3D3">
        <w:rPr>
          <w:rFonts w:ascii="Arial Narrow" w:eastAsia="Arial Narrow" w:hAnsi="Arial Narrow" w:cs="Arial Narrow"/>
          <w:sz w:val="22"/>
          <w:szCs w:val="22"/>
          <w:lang w:val="es-CO"/>
        </w:rPr>
        <w:t xml:space="preserve">permite a </w:t>
      </w:r>
      <w:r w:rsidRPr="4280A3D3">
        <w:rPr>
          <w:rFonts w:ascii="Arial Narrow" w:eastAsia="Arial Narrow" w:hAnsi="Arial Narrow" w:cs="Arial Narrow"/>
          <w:sz w:val="22"/>
          <w:szCs w:val="22"/>
          <w:lang w:val="es-CO"/>
        </w:rPr>
        <w:t xml:space="preserve">la persona que se desmoviliza </w:t>
      </w:r>
      <w:r w:rsidR="2642C5F2" w:rsidRPr="4280A3D3">
        <w:rPr>
          <w:rFonts w:ascii="Arial Narrow" w:eastAsia="Arial Narrow" w:hAnsi="Arial Narrow" w:cs="Arial Narrow"/>
          <w:sz w:val="22"/>
          <w:szCs w:val="22"/>
          <w:lang w:val="es-CO"/>
        </w:rPr>
        <w:t xml:space="preserve">el ingreso al proceso de reintegración </w:t>
      </w:r>
      <w:r w:rsidR="68A5C9BE" w:rsidRPr="4280A3D3">
        <w:rPr>
          <w:rFonts w:ascii="Arial Narrow" w:eastAsia="Arial Narrow" w:hAnsi="Arial Narrow" w:cs="Arial Narrow"/>
          <w:sz w:val="22"/>
          <w:szCs w:val="22"/>
          <w:lang w:val="es-CO"/>
        </w:rPr>
        <w:t>y recibir</w:t>
      </w:r>
      <w:r w:rsidRPr="4280A3D3">
        <w:rPr>
          <w:rFonts w:ascii="Arial Narrow" w:eastAsia="Arial Narrow" w:hAnsi="Arial Narrow" w:cs="Arial Narrow"/>
          <w:sz w:val="22"/>
          <w:szCs w:val="22"/>
          <w:lang w:val="es-CO"/>
        </w:rPr>
        <w:t xml:space="preserve"> los beneficios sociales y económicos</w:t>
      </w:r>
      <w:r w:rsidR="19C6F80C" w:rsidRPr="4280A3D3">
        <w:rPr>
          <w:rFonts w:ascii="Arial Narrow" w:eastAsia="Arial Narrow" w:hAnsi="Arial Narrow" w:cs="Arial Narrow"/>
          <w:sz w:val="22"/>
          <w:szCs w:val="22"/>
          <w:lang w:val="es-CO"/>
        </w:rPr>
        <w:t xml:space="preserve"> del proceso</w:t>
      </w:r>
      <w:r w:rsidRPr="4280A3D3">
        <w:rPr>
          <w:rFonts w:ascii="Arial Narrow" w:eastAsia="Arial Narrow" w:hAnsi="Arial Narrow" w:cs="Arial Narrow"/>
          <w:sz w:val="22"/>
          <w:szCs w:val="22"/>
          <w:lang w:val="es-CO"/>
        </w:rPr>
        <w:t>, previa valoración integral del desmovilizado y cumplimiento de las condiciones establecidas .</w:t>
      </w:r>
    </w:p>
    <w:p w14:paraId="27A42F75" w14:textId="5EBF5225" w:rsidR="49A82CB7" w:rsidRPr="00851E5C" w:rsidRDefault="0BAF6D9C" w:rsidP="7291D615">
      <w:pPr>
        <w:spacing w:before="210" w:after="210"/>
        <w:jc w:val="both"/>
        <w:rPr>
          <w:rFonts w:ascii="Arial Narrow" w:hAnsi="Arial Narrow"/>
          <w:sz w:val="22"/>
          <w:szCs w:val="22"/>
        </w:rPr>
      </w:pPr>
      <w:r w:rsidRPr="00851E5C">
        <w:rPr>
          <w:rFonts w:ascii="Arial Narrow" w:eastAsia="Arial Narrow" w:hAnsi="Arial Narrow" w:cs="Arial Narrow"/>
          <w:sz w:val="22"/>
          <w:szCs w:val="22"/>
        </w:rPr>
        <w:lastRenderedPageBreak/>
        <w:t xml:space="preserve">Que el </w:t>
      </w:r>
      <w:r w:rsidR="00F03A2B" w:rsidRPr="00851E5C">
        <w:rPr>
          <w:rFonts w:ascii="Arial Narrow" w:eastAsia="Arial Narrow" w:hAnsi="Arial Narrow" w:cs="Arial Narrow"/>
          <w:sz w:val="22"/>
          <w:szCs w:val="22"/>
        </w:rPr>
        <w:t>artículo</w:t>
      </w:r>
      <w:r w:rsidR="24CBECAE" w:rsidRPr="00851E5C">
        <w:rPr>
          <w:rFonts w:ascii="Arial Narrow" w:eastAsia="Arial Narrow" w:hAnsi="Arial Narrow" w:cs="Arial Narrow"/>
          <w:sz w:val="22"/>
          <w:szCs w:val="22"/>
        </w:rPr>
        <w:t xml:space="preserve"> </w:t>
      </w:r>
      <w:r w:rsidR="56CFB77A" w:rsidRPr="00851E5C">
        <w:rPr>
          <w:rFonts w:ascii="Arial Narrow" w:eastAsia="Arial Narrow" w:hAnsi="Arial Narrow" w:cs="Arial Narrow"/>
          <w:sz w:val="22"/>
          <w:szCs w:val="22"/>
        </w:rPr>
        <w:t>2.3.2.1.2.4.</w:t>
      </w:r>
      <w:r w:rsidR="24CBECAE" w:rsidRPr="00851E5C">
        <w:rPr>
          <w:rFonts w:ascii="Arial Narrow" w:eastAsia="Arial Narrow" w:hAnsi="Arial Narrow" w:cs="Arial Narrow"/>
          <w:sz w:val="22"/>
          <w:szCs w:val="22"/>
        </w:rPr>
        <w:t xml:space="preserve"> del Decreto 1081 de 2015,</w:t>
      </w:r>
      <w:r w:rsidRPr="00851E5C">
        <w:rPr>
          <w:rFonts w:ascii="Arial Narrow" w:eastAsia="Arial Narrow" w:hAnsi="Arial Narrow" w:cs="Arial Narrow"/>
          <w:sz w:val="22"/>
          <w:szCs w:val="22"/>
        </w:rPr>
        <w:t xml:space="preserve"> establece que cuando se trate de</w:t>
      </w:r>
      <w:r w:rsidR="00892C93">
        <w:rPr>
          <w:rFonts w:ascii="Arial Narrow" w:eastAsia="Arial Narrow" w:hAnsi="Arial Narrow" w:cs="Arial Narrow"/>
          <w:sz w:val="22"/>
          <w:szCs w:val="22"/>
        </w:rPr>
        <w:t xml:space="preserve"> </w:t>
      </w:r>
      <w:r w:rsidR="22EE0AA2" w:rsidRPr="00851E5C">
        <w:rPr>
          <w:rFonts w:ascii="Arial Narrow" w:eastAsia="Arial Narrow" w:hAnsi="Arial Narrow" w:cs="Arial Narrow"/>
          <w:sz w:val="22"/>
          <w:szCs w:val="22"/>
        </w:rPr>
        <w:t>diálogos, negociaciones o firma de acuerdos con el Gobierno nacional</w:t>
      </w:r>
      <w:r w:rsidRPr="00851E5C">
        <w:rPr>
          <w:rFonts w:ascii="Arial Narrow" w:eastAsia="Arial Narrow" w:hAnsi="Arial Narrow" w:cs="Arial Narrow"/>
          <w:sz w:val="22"/>
          <w:szCs w:val="22"/>
        </w:rPr>
        <w:t xml:space="preserve">, la calidad de miembro del </w:t>
      </w:r>
      <w:r w:rsidR="001103CC" w:rsidRPr="00851E5C">
        <w:rPr>
          <w:rFonts w:ascii="Arial Narrow" w:eastAsia="Arial Narrow" w:hAnsi="Arial Narrow" w:cs="Arial Narrow"/>
          <w:sz w:val="22"/>
          <w:szCs w:val="22"/>
        </w:rPr>
        <w:t>G</w:t>
      </w:r>
      <w:r w:rsidRPr="00851E5C">
        <w:rPr>
          <w:rFonts w:ascii="Arial Narrow" w:eastAsia="Arial Narrow" w:hAnsi="Arial Narrow" w:cs="Arial Narrow"/>
          <w:sz w:val="22"/>
          <w:szCs w:val="22"/>
        </w:rPr>
        <w:t xml:space="preserve">rupo </w:t>
      </w:r>
      <w:r w:rsidR="001103CC" w:rsidRPr="00851E5C">
        <w:rPr>
          <w:rFonts w:ascii="Arial Narrow" w:eastAsia="Arial Narrow" w:hAnsi="Arial Narrow" w:cs="Arial Narrow"/>
          <w:sz w:val="22"/>
          <w:szCs w:val="22"/>
        </w:rPr>
        <w:t>A</w:t>
      </w:r>
      <w:r w:rsidRPr="00851E5C">
        <w:rPr>
          <w:rFonts w:ascii="Arial Narrow" w:eastAsia="Arial Narrow" w:hAnsi="Arial Narrow" w:cs="Arial Narrow"/>
          <w:sz w:val="22"/>
          <w:szCs w:val="22"/>
        </w:rPr>
        <w:t xml:space="preserve">rmado </w:t>
      </w:r>
      <w:r w:rsidR="001103CC" w:rsidRPr="00851E5C">
        <w:rPr>
          <w:rFonts w:ascii="Arial Narrow" w:eastAsia="Arial Narrow" w:hAnsi="Arial Narrow" w:cs="Arial Narrow"/>
          <w:sz w:val="22"/>
          <w:szCs w:val="22"/>
        </w:rPr>
        <w:t>O</w:t>
      </w:r>
      <w:r w:rsidRPr="00851E5C">
        <w:rPr>
          <w:rFonts w:ascii="Arial Narrow" w:eastAsia="Arial Narrow" w:hAnsi="Arial Narrow" w:cs="Arial Narrow"/>
          <w:sz w:val="22"/>
          <w:szCs w:val="22"/>
        </w:rPr>
        <w:t xml:space="preserve">rganizado al </w:t>
      </w:r>
      <w:r w:rsidR="001103CC" w:rsidRPr="00851E5C">
        <w:rPr>
          <w:rFonts w:ascii="Arial Narrow" w:eastAsia="Arial Narrow" w:hAnsi="Arial Narrow" w:cs="Arial Narrow"/>
          <w:sz w:val="22"/>
          <w:szCs w:val="22"/>
        </w:rPr>
        <w:t>M</w:t>
      </w:r>
      <w:r w:rsidRPr="00851E5C">
        <w:rPr>
          <w:rFonts w:ascii="Arial Narrow" w:eastAsia="Arial Narrow" w:hAnsi="Arial Narrow" w:cs="Arial Narrow"/>
          <w:sz w:val="22"/>
          <w:szCs w:val="22"/>
        </w:rPr>
        <w:t xml:space="preserve">argen de la </w:t>
      </w:r>
      <w:r w:rsidR="001103CC" w:rsidRPr="00851E5C">
        <w:rPr>
          <w:rFonts w:ascii="Arial Narrow" w:eastAsia="Arial Narrow" w:hAnsi="Arial Narrow" w:cs="Arial Narrow"/>
          <w:sz w:val="22"/>
          <w:szCs w:val="22"/>
        </w:rPr>
        <w:t>L</w:t>
      </w:r>
      <w:r w:rsidRPr="00851E5C">
        <w:rPr>
          <w:rFonts w:ascii="Arial Narrow" w:eastAsia="Arial Narrow" w:hAnsi="Arial Narrow" w:cs="Arial Narrow"/>
          <w:sz w:val="22"/>
          <w:szCs w:val="22"/>
        </w:rPr>
        <w:t xml:space="preserve">ey, </w:t>
      </w:r>
      <w:r w:rsidR="001103CC" w:rsidRPr="00851E5C">
        <w:rPr>
          <w:rFonts w:ascii="Arial Narrow" w:eastAsia="Arial Narrow" w:hAnsi="Arial Narrow" w:cs="Arial Narrow"/>
          <w:sz w:val="22"/>
          <w:szCs w:val="22"/>
        </w:rPr>
        <w:t>- GAOML -</w:t>
      </w:r>
      <w:r w:rsidRPr="00851E5C">
        <w:rPr>
          <w:rFonts w:ascii="Arial Narrow" w:eastAsia="Arial Narrow" w:hAnsi="Arial Narrow" w:cs="Arial Narrow"/>
          <w:sz w:val="22"/>
          <w:szCs w:val="22"/>
        </w:rPr>
        <w:t>se acreditará mediante una lista de desmovilizados suscrita por los voceros o miembros representantes de dicho grupo, en la que se reconozca expresamente tal calidad</w:t>
      </w:r>
      <w:r w:rsidR="0035379E" w:rsidRPr="00851E5C">
        <w:rPr>
          <w:rFonts w:ascii="Arial Narrow" w:eastAsia="Arial Narrow" w:hAnsi="Arial Narrow" w:cs="Arial Narrow"/>
          <w:sz w:val="22"/>
          <w:szCs w:val="22"/>
        </w:rPr>
        <w:t xml:space="preserve"> y c</w:t>
      </w:r>
      <w:r w:rsidR="7BFA6AF1" w:rsidRPr="00851E5C">
        <w:rPr>
          <w:rFonts w:ascii="Arial Narrow" w:eastAsia="Arial Narrow" w:hAnsi="Arial Narrow" w:cs="Arial Narrow"/>
          <w:sz w:val="22"/>
          <w:szCs w:val="22"/>
        </w:rPr>
        <w:t>onforme</w:t>
      </w:r>
      <w:r w:rsidR="001103CC" w:rsidRPr="00851E5C">
        <w:rPr>
          <w:rFonts w:ascii="Arial Narrow" w:eastAsia="Arial Narrow" w:hAnsi="Arial Narrow" w:cs="Arial Narrow"/>
          <w:sz w:val="22"/>
          <w:szCs w:val="22"/>
        </w:rPr>
        <w:t xml:space="preserve"> con lo establecido</w:t>
      </w:r>
      <w:r w:rsidR="7BFA6AF1" w:rsidRPr="00851E5C">
        <w:rPr>
          <w:rFonts w:ascii="Arial Narrow" w:eastAsia="Arial Narrow" w:hAnsi="Arial Narrow" w:cs="Arial Narrow"/>
          <w:sz w:val="22"/>
          <w:szCs w:val="22"/>
        </w:rPr>
        <w:t xml:space="preserve"> al artículo 2.3.2.1.2.5 del Decreto 1081 de 2015, </w:t>
      </w:r>
      <w:r w:rsidR="4A714E3E" w:rsidRPr="00851E5C">
        <w:rPr>
          <w:rFonts w:ascii="Arial Narrow" w:eastAsia="Arial Narrow" w:hAnsi="Arial Narrow" w:cs="Arial Narrow"/>
          <w:sz w:val="22"/>
          <w:szCs w:val="22"/>
        </w:rPr>
        <w:t>e</w:t>
      </w:r>
      <w:r w:rsidRPr="00851E5C">
        <w:rPr>
          <w:rFonts w:ascii="Arial Narrow" w:eastAsia="Arial Narrow" w:hAnsi="Arial Narrow" w:cs="Arial Narrow"/>
          <w:sz w:val="22"/>
          <w:szCs w:val="22"/>
        </w:rPr>
        <w:t>sta lista ser</w:t>
      </w:r>
      <w:r w:rsidR="46964684" w:rsidRPr="00851E5C">
        <w:rPr>
          <w:rFonts w:ascii="Arial Narrow" w:eastAsia="Arial Narrow" w:hAnsi="Arial Narrow" w:cs="Arial Narrow"/>
          <w:sz w:val="22"/>
          <w:szCs w:val="22"/>
        </w:rPr>
        <w:t>á</w:t>
      </w:r>
      <w:r w:rsidRPr="00851E5C">
        <w:rPr>
          <w:rFonts w:ascii="Arial Narrow" w:eastAsia="Arial Narrow" w:hAnsi="Arial Narrow" w:cs="Arial Narrow"/>
          <w:sz w:val="22"/>
          <w:szCs w:val="22"/>
        </w:rPr>
        <w:t xml:space="preserve"> recibida y aceptada por el </w:t>
      </w:r>
      <w:r w:rsidR="0209AD55" w:rsidRPr="00851E5C">
        <w:rPr>
          <w:rFonts w:ascii="Arial Narrow" w:eastAsia="Arial Narrow" w:hAnsi="Arial Narrow" w:cs="Arial Narrow"/>
          <w:sz w:val="22"/>
          <w:szCs w:val="22"/>
        </w:rPr>
        <w:t xml:space="preserve">Consejero </w:t>
      </w:r>
      <w:r w:rsidRPr="00851E5C">
        <w:rPr>
          <w:rFonts w:ascii="Arial Narrow" w:eastAsia="Arial Narrow" w:hAnsi="Arial Narrow" w:cs="Arial Narrow"/>
          <w:sz w:val="22"/>
          <w:szCs w:val="22"/>
        </w:rPr>
        <w:t xml:space="preserve">Comisionado </w:t>
      </w:r>
      <w:r w:rsidR="3CEE26FF" w:rsidRPr="00851E5C">
        <w:rPr>
          <w:rFonts w:ascii="Arial Narrow" w:eastAsia="Arial Narrow" w:hAnsi="Arial Narrow" w:cs="Arial Narrow"/>
          <w:sz w:val="22"/>
          <w:szCs w:val="22"/>
        </w:rPr>
        <w:t xml:space="preserve">de </w:t>
      </w:r>
      <w:r w:rsidRPr="00851E5C">
        <w:rPr>
          <w:rFonts w:ascii="Arial Narrow" w:eastAsia="Arial Narrow" w:hAnsi="Arial Narrow" w:cs="Arial Narrow"/>
          <w:sz w:val="22"/>
          <w:szCs w:val="22"/>
        </w:rPr>
        <w:t>Paz,</w:t>
      </w:r>
      <w:r w:rsidR="422CF6E7" w:rsidRPr="00851E5C">
        <w:rPr>
          <w:rFonts w:ascii="Arial Narrow" w:eastAsia="Arial Narrow" w:hAnsi="Arial Narrow" w:cs="Arial Narrow"/>
          <w:sz w:val="22"/>
          <w:szCs w:val="22"/>
        </w:rPr>
        <w:t xml:space="preserve"> mediante un acto administrativo formal que hará las veces de certificación de pertenencia al grupo armado organizado al margen de la ley de que se trate.</w:t>
      </w:r>
      <w:r w:rsidR="00892C93">
        <w:rPr>
          <w:rFonts w:ascii="Arial Narrow" w:eastAsia="Arial Narrow" w:hAnsi="Arial Narrow" w:cs="Arial Narrow"/>
          <w:sz w:val="22"/>
          <w:szCs w:val="22"/>
        </w:rPr>
        <w:t xml:space="preserve"> </w:t>
      </w:r>
    </w:p>
    <w:p w14:paraId="37A23E76" w14:textId="41464209" w:rsidR="00FC700E" w:rsidRPr="00851E5C" w:rsidRDefault="00FC700E" w:rsidP="0035379E">
      <w:pPr>
        <w:spacing w:before="210" w:after="210"/>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 xml:space="preserve">Que el Consejo Nacional de Política Económica y Social - CONPES, mediante Documento 3554 de 2008 aprobó los lineamientos de la Política Nacional de Reintegración Social y Económica para personas y grupos armados ilegales, en la que se </w:t>
      </w:r>
      <w:r w:rsidRPr="00851E5C">
        <w:rPr>
          <w:rFonts w:ascii="Arial Narrow" w:hAnsi="Arial Narrow"/>
          <w:iCs/>
          <w:sz w:val="22"/>
          <w:szCs w:val="22"/>
          <w:lang w:val="es-MX"/>
        </w:rPr>
        <w:t>incorporan medidas adoptadas con una visión de largo plazo en procura de proporcionar una propuesta institucional a quienes han abandonado los grupos armados organizados</w:t>
      </w:r>
      <w:r w:rsidR="005C6A04" w:rsidRPr="00851E5C">
        <w:rPr>
          <w:rFonts w:ascii="Arial Narrow" w:hAnsi="Arial Narrow"/>
          <w:iCs/>
          <w:sz w:val="22"/>
          <w:szCs w:val="22"/>
          <w:lang w:val="es-MX"/>
        </w:rPr>
        <w:t>,</w:t>
      </w:r>
      <w:r w:rsidRPr="00851E5C">
        <w:rPr>
          <w:rFonts w:ascii="Arial Narrow" w:hAnsi="Arial Narrow"/>
          <w:iCs/>
          <w:sz w:val="22"/>
          <w:szCs w:val="22"/>
          <w:lang w:val="es-MX"/>
        </w:rPr>
        <w:t xml:space="preserve"> permitiéndoles desarrollar un proyecto de vida y su efectiva reinserción a la vida y civil y comunitaria.</w:t>
      </w:r>
      <w:r w:rsidR="00BA2D76">
        <w:rPr>
          <w:rFonts w:ascii="Arial Narrow" w:eastAsia="Arial Narrow" w:hAnsi="Arial Narrow" w:cs="Arial Narrow"/>
          <w:color w:val="000000" w:themeColor="text1"/>
          <w:sz w:val="22"/>
          <w:szCs w:val="22"/>
          <w:lang w:val="es-CO"/>
        </w:rPr>
        <w:t xml:space="preserve"> </w:t>
      </w:r>
    </w:p>
    <w:p w14:paraId="2F0C80D0" w14:textId="07839369" w:rsidR="00147741" w:rsidRPr="00851E5C" w:rsidRDefault="00147741" w:rsidP="005E0EAD">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Que a través de la Ley 2272 del 2022</w:t>
      </w:r>
      <w:r w:rsidR="00476E82" w:rsidRPr="00851E5C">
        <w:rPr>
          <w:rFonts w:ascii="Arial Narrow" w:eastAsia="Arial Narrow" w:hAnsi="Arial Narrow" w:cs="Arial Narrow"/>
          <w:color w:val="000000" w:themeColor="text1"/>
          <w:sz w:val="22"/>
          <w:szCs w:val="22"/>
          <w:lang w:val="es-CO"/>
        </w:rPr>
        <w:t xml:space="preserve">, </w:t>
      </w:r>
      <w:r w:rsidRPr="00851E5C">
        <w:rPr>
          <w:rFonts w:ascii="Arial Narrow" w:eastAsia="Arial Narrow" w:hAnsi="Arial Narrow" w:cs="Arial Narrow"/>
          <w:color w:val="000000" w:themeColor="text1"/>
          <w:sz w:val="22"/>
          <w:szCs w:val="22"/>
          <w:lang w:val="es-CO"/>
        </w:rPr>
        <w:t>por medio de la cual se modificó, adicionó y prorrogó la Ley 418 de 1997</w:t>
      </w:r>
      <w:r w:rsidR="00476E82" w:rsidRPr="00851E5C">
        <w:rPr>
          <w:rFonts w:ascii="Arial Narrow" w:eastAsia="Arial Narrow" w:hAnsi="Arial Narrow" w:cs="Arial Narrow"/>
          <w:color w:val="000000" w:themeColor="text1"/>
          <w:sz w:val="22"/>
          <w:szCs w:val="22"/>
          <w:lang w:val="es-CO"/>
        </w:rPr>
        <w:t>,</w:t>
      </w:r>
      <w:r w:rsidRPr="00851E5C">
        <w:rPr>
          <w:rFonts w:ascii="Arial Narrow" w:eastAsia="Arial Narrow" w:hAnsi="Arial Narrow" w:cs="Arial Narrow"/>
          <w:color w:val="000000" w:themeColor="text1"/>
          <w:sz w:val="22"/>
          <w:szCs w:val="22"/>
          <w:lang w:val="es-CO"/>
        </w:rPr>
        <w:t xml:space="preserve"> se definió la </w:t>
      </w:r>
      <w:r w:rsidR="000F749C" w:rsidRPr="00851E5C">
        <w:rPr>
          <w:rFonts w:ascii="Arial Narrow" w:eastAsia="Arial Narrow" w:hAnsi="Arial Narrow" w:cs="Arial Narrow"/>
          <w:color w:val="000000" w:themeColor="text1"/>
          <w:sz w:val="22"/>
          <w:szCs w:val="22"/>
          <w:lang w:val="es-CO"/>
        </w:rPr>
        <w:t>P</w:t>
      </w:r>
      <w:r w:rsidRPr="00851E5C">
        <w:rPr>
          <w:rFonts w:ascii="Arial Narrow" w:eastAsia="Arial Narrow" w:hAnsi="Arial Narrow" w:cs="Arial Narrow"/>
          <w:color w:val="000000" w:themeColor="text1"/>
          <w:sz w:val="22"/>
          <w:szCs w:val="22"/>
          <w:lang w:val="es-CO"/>
        </w:rPr>
        <w:t xml:space="preserve">olítica de </w:t>
      </w:r>
      <w:r w:rsidR="000F749C" w:rsidRPr="00851E5C">
        <w:rPr>
          <w:rFonts w:ascii="Arial Narrow" w:eastAsia="Arial Narrow" w:hAnsi="Arial Narrow" w:cs="Arial Narrow"/>
          <w:color w:val="000000" w:themeColor="text1"/>
          <w:sz w:val="22"/>
          <w:szCs w:val="22"/>
          <w:lang w:val="es-CO"/>
        </w:rPr>
        <w:t>P</w:t>
      </w:r>
      <w:r w:rsidRPr="00851E5C">
        <w:rPr>
          <w:rFonts w:ascii="Arial Narrow" w:eastAsia="Arial Narrow" w:hAnsi="Arial Narrow" w:cs="Arial Narrow"/>
          <w:color w:val="000000" w:themeColor="text1"/>
          <w:sz w:val="22"/>
          <w:szCs w:val="22"/>
          <w:lang w:val="es-CO"/>
        </w:rPr>
        <w:t>az de</w:t>
      </w:r>
      <w:r w:rsidR="005E0EAD" w:rsidRPr="00851E5C">
        <w:rPr>
          <w:rFonts w:ascii="Arial Narrow" w:eastAsia="Arial Narrow" w:hAnsi="Arial Narrow" w:cs="Arial Narrow"/>
          <w:color w:val="000000" w:themeColor="text1"/>
          <w:sz w:val="22"/>
          <w:szCs w:val="22"/>
          <w:lang w:val="es-CO"/>
        </w:rPr>
        <w:t>l</w:t>
      </w:r>
      <w:r w:rsidRPr="00851E5C">
        <w:rPr>
          <w:rFonts w:ascii="Arial Narrow" w:eastAsia="Arial Narrow" w:hAnsi="Arial Narrow" w:cs="Arial Narrow"/>
          <w:color w:val="000000" w:themeColor="text1"/>
          <w:sz w:val="22"/>
          <w:szCs w:val="22"/>
          <w:lang w:val="es-CO"/>
        </w:rPr>
        <w:t> Estado</w:t>
      </w:r>
      <w:r w:rsidR="00B747AB" w:rsidRPr="00851E5C">
        <w:rPr>
          <w:rFonts w:ascii="Arial Narrow" w:eastAsia="Arial Narrow" w:hAnsi="Arial Narrow" w:cs="Arial Narrow"/>
          <w:color w:val="000000" w:themeColor="text1"/>
          <w:sz w:val="22"/>
          <w:szCs w:val="22"/>
          <w:lang w:val="es-CO"/>
        </w:rPr>
        <w:t>,</w:t>
      </w:r>
      <w:r w:rsidR="00FC700E" w:rsidRPr="00851E5C">
        <w:rPr>
          <w:rFonts w:ascii="Arial Narrow" w:eastAsia="Arial Narrow" w:hAnsi="Arial Narrow" w:cs="Arial Narrow"/>
          <w:color w:val="000000" w:themeColor="text1"/>
          <w:sz w:val="22"/>
          <w:szCs w:val="22"/>
          <w:lang w:val="es-CO"/>
        </w:rPr>
        <w:t xml:space="preserve"> </w:t>
      </w:r>
      <w:r w:rsidRPr="00851E5C">
        <w:rPr>
          <w:rFonts w:ascii="Arial Narrow" w:eastAsia="Arial Narrow" w:hAnsi="Arial Narrow" w:cs="Arial Narrow"/>
          <w:color w:val="000000" w:themeColor="text1"/>
          <w:sz w:val="22"/>
          <w:szCs w:val="22"/>
          <w:lang w:val="es-CO"/>
        </w:rPr>
        <w:t>y a través del artículo 2 de la referida ley</w:t>
      </w:r>
      <w:r w:rsidR="00B747AB" w:rsidRPr="00851E5C">
        <w:rPr>
          <w:rFonts w:ascii="Arial Narrow" w:eastAsia="Arial Narrow" w:hAnsi="Arial Narrow" w:cs="Arial Narrow"/>
          <w:color w:val="000000" w:themeColor="text1"/>
          <w:sz w:val="22"/>
          <w:szCs w:val="22"/>
          <w:lang w:val="es-CO"/>
        </w:rPr>
        <w:t xml:space="preserve">, </w:t>
      </w:r>
      <w:r w:rsidRPr="00851E5C">
        <w:rPr>
          <w:rFonts w:ascii="Arial Narrow" w:eastAsia="Arial Narrow" w:hAnsi="Arial Narrow" w:cs="Arial Narrow"/>
          <w:color w:val="000000" w:themeColor="text1"/>
          <w:sz w:val="22"/>
          <w:szCs w:val="22"/>
          <w:lang w:val="es-CO"/>
        </w:rPr>
        <w:t xml:space="preserve">se estableció que </w:t>
      </w:r>
      <w:r w:rsidR="00DA716E" w:rsidRPr="00851E5C">
        <w:rPr>
          <w:rFonts w:ascii="Arial Narrow" w:eastAsia="Arial Narrow" w:hAnsi="Arial Narrow" w:cs="Arial Narrow"/>
          <w:color w:val="000000" w:themeColor="text1"/>
          <w:sz w:val="22"/>
          <w:szCs w:val="22"/>
          <w:lang w:val="es-CO"/>
        </w:rPr>
        <w:t>esta</w:t>
      </w:r>
      <w:r w:rsidRPr="00851E5C">
        <w:rPr>
          <w:rFonts w:ascii="Arial Narrow" w:eastAsia="Arial Narrow" w:hAnsi="Arial Narrow" w:cs="Arial Narrow"/>
          <w:color w:val="000000" w:themeColor="text1"/>
          <w:sz w:val="22"/>
          <w:szCs w:val="22"/>
          <w:lang w:val="es-CO"/>
        </w:rPr>
        <w:t xml:space="preserve"> </w:t>
      </w:r>
      <w:r w:rsidR="000F749C" w:rsidRPr="00851E5C">
        <w:rPr>
          <w:rFonts w:ascii="Arial Narrow" w:eastAsia="Arial Narrow" w:hAnsi="Arial Narrow" w:cs="Arial Narrow"/>
          <w:color w:val="000000" w:themeColor="text1"/>
          <w:sz w:val="22"/>
          <w:szCs w:val="22"/>
          <w:lang w:val="es-CO"/>
        </w:rPr>
        <w:t>P</w:t>
      </w:r>
      <w:r w:rsidRPr="00851E5C">
        <w:rPr>
          <w:rFonts w:ascii="Arial Narrow" w:eastAsia="Arial Narrow" w:hAnsi="Arial Narrow" w:cs="Arial Narrow"/>
          <w:color w:val="000000" w:themeColor="text1"/>
          <w:sz w:val="22"/>
          <w:szCs w:val="22"/>
          <w:lang w:val="es-CO"/>
        </w:rPr>
        <w:t>olítica será prioritaria y transversal en los asuntos de</w:t>
      </w:r>
      <w:r w:rsidR="00DA716E" w:rsidRPr="00851E5C">
        <w:rPr>
          <w:rFonts w:ascii="Arial Narrow" w:eastAsia="Arial Narrow" w:hAnsi="Arial Narrow" w:cs="Arial Narrow"/>
          <w:color w:val="000000" w:themeColor="text1"/>
          <w:sz w:val="22"/>
          <w:szCs w:val="22"/>
          <w:lang w:val="es-CO"/>
        </w:rPr>
        <w:t>l mismo</w:t>
      </w:r>
      <w:r w:rsidRPr="00851E5C">
        <w:rPr>
          <w:rFonts w:ascii="Arial Narrow" w:eastAsia="Arial Narrow" w:hAnsi="Arial Narrow" w:cs="Arial Narrow"/>
          <w:color w:val="000000" w:themeColor="text1"/>
          <w:sz w:val="22"/>
          <w:szCs w:val="22"/>
          <w:lang w:val="es-CO"/>
        </w:rPr>
        <w:t>, participativa, amplia, incluyente e integral en lo referente a la implementación de acuerdos</w:t>
      </w:r>
      <w:r w:rsidR="00753563" w:rsidRPr="00851E5C">
        <w:rPr>
          <w:rFonts w:ascii="Arial Narrow" w:eastAsia="Arial Narrow" w:hAnsi="Arial Narrow" w:cs="Arial Narrow"/>
          <w:color w:val="000000" w:themeColor="text1"/>
          <w:sz w:val="22"/>
          <w:szCs w:val="22"/>
          <w:lang w:val="es-CO"/>
        </w:rPr>
        <w:t xml:space="preserve"> firmados y a los que se llegaren a pactar, así como</w:t>
      </w:r>
      <w:r w:rsidR="00D7614E" w:rsidRPr="00851E5C">
        <w:rPr>
          <w:rFonts w:ascii="Arial Narrow" w:eastAsia="Arial Narrow" w:hAnsi="Arial Narrow" w:cs="Arial Narrow"/>
          <w:color w:val="000000" w:themeColor="text1"/>
          <w:sz w:val="22"/>
          <w:szCs w:val="22"/>
          <w:lang w:val="es-CO"/>
        </w:rPr>
        <w:t>,</w:t>
      </w:r>
      <w:r w:rsidR="00753563" w:rsidRPr="00851E5C">
        <w:rPr>
          <w:rFonts w:ascii="Arial Narrow" w:eastAsia="Arial Narrow" w:hAnsi="Arial Narrow" w:cs="Arial Narrow"/>
          <w:color w:val="000000" w:themeColor="text1"/>
          <w:sz w:val="22"/>
          <w:szCs w:val="22"/>
          <w:lang w:val="es-CO"/>
        </w:rPr>
        <w:t xml:space="preserve"> a los procesos de paz en curso</w:t>
      </w:r>
      <w:r w:rsidR="00B747AB" w:rsidRPr="00851E5C">
        <w:rPr>
          <w:rFonts w:ascii="Arial Narrow" w:eastAsia="Arial Narrow" w:hAnsi="Arial Narrow" w:cs="Arial Narrow"/>
          <w:color w:val="000000" w:themeColor="text1"/>
          <w:sz w:val="22"/>
          <w:szCs w:val="22"/>
          <w:lang w:val="es-CO"/>
        </w:rPr>
        <w:t xml:space="preserve"> y que l</w:t>
      </w:r>
      <w:r w:rsidRPr="00851E5C">
        <w:rPr>
          <w:rFonts w:ascii="Arial Narrow" w:eastAsia="Arial Narrow" w:hAnsi="Arial Narrow" w:cs="Arial Narrow"/>
          <w:color w:val="000000" w:themeColor="text1"/>
          <w:sz w:val="22"/>
          <w:szCs w:val="22"/>
          <w:lang w:val="es-CO"/>
        </w:rPr>
        <w:t>os instrumentos de la paz total</w:t>
      </w:r>
      <w:r w:rsidR="003F6392" w:rsidRPr="00851E5C">
        <w:rPr>
          <w:rFonts w:ascii="Arial Narrow" w:eastAsia="Arial Narrow" w:hAnsi="Arial Narrow" w:cs="Arial Narrow"/>
          <w:color w:val="000000" w:themeColor="text1"/>
          <w:sz w:val="22"/>
          <w:szCs w:val="22"/>
          <w:lang w:val="es-CO"/>
        </w:rPr>
        <w:t>,</w:t>
      </w:r>
      <w:r w:rsidRPr="00851E5C">
        <w:rPr>
          <w:rFonts w:ascii="Arial Narrow" w:eastAsia="Arial Narrow" w:hAnsi="Arial Narrow" w:cs="Arial Narrow"/>
          <w:color w:val="000000" w:themeColor="text1"/>
          <w:sz w:val="22"/>
          <w:szCs w:val="22"/>
          <w:lang w:val="es-CO"/>
        </w:rPr>
        <w:t xml:space="preserve"> tendrán como finalidad prevalente el logro de la paz estable y duradera, con garantías de no repetición y de seguridad para todos los colombianos; estándares que eviten la impunidad y garanticen en el mayor nivel posible, los derechos de las víctimas a la verdad, la justicia y la reparación. </w:t>
      </w:r>
    </w:p>
    <w:p w14:paraId="0DB67CF0" w14:textId="77777777" w:rsidR="00147741" w:rsidRPr="00851E5C" w:rsidRDefault="00147741" w:rsidP="005E0EAD">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 </w:t>
      </w:r>
    </w:p>
    <w:p w14:paraId="2CE3C0B5" w14:textId="142EA50F" w:rsidR="00147741" w:rsidRPr="00851E5C" w:rsidRDefault="00B747AB" w:rsidP="005E0EAD">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Que la</w:t>
      </w:r>
      <w:r w:rsidR="000F749C" w:rsidRPr="00851E5C">
        <w:rPr>
          <w:rFonts w:ascii="Arial Narrow" w:eastAsia="Arial Narrow" w:hAnsi="Arial Narrow" w:cs="Arial Narrow"/>
          <w:color w:val="000000" w:themeColor="text1"/>
          <w:sz w:val="22"/>
          <w:szCs w:val="22"/>
          <w:lang w:val="es-CO"/>
        </w:rPr>
        <w:t xml:space="preserve"> citada</w:t>
      </w:r>
      <w:r w:rsidRPr="00851E5C">
        <w:rPr>
          <w:rFonts w:ascii="Arial Narrow" w:eastAsia="Arial Narrow" w:hAnsi="Arial Narrow" w:cs="Arial Narrow"/>
          <w:color w:val="000000" w:themeColor="text1"/>
          <w:sz w:val="22"/>
          <w:szCs w:val="22"/>
          <w:lang w:val="es-CO"/>
        </w:rPr>
        <w:t xml:space="preserve"> </w:t>
      </w:r>
      <w:r w:rsidR="000F749C" w:rsidRPr="00851E5C">
        <w:rPr>
          <w:rFonts w:ascii="Arial Narrow" w:eastAsia="Arial Narrow" w:hAnsi="Arial Narrow" w:cs="Arial Narrow"/>
          <w:color w:val="000000" w:themeColor="text1"/>
          <w:sz w:val="22"/>
          <w:szCs w:val="22"/>
          <w:lang w:val="es-CO"/>
        </w:rPr>
        <w:t>L</w:t>
      </w:r>
      <w:r w:rsidRPr="00851E5C">
        <w:rPr>
          <w:rFonts w:ascii="Arial Narrow" w:eastAsia="Arial Narrow" w:hAnsi="Arial Narrow" w:cs="Arial Narrow"/>
          <w:color w:val="000000" w:themeColor="text1"/>
          <w:sz w:val="22"/>
          <w:szCs w:val="22"/>
          <w:lang w:val="es-CO"/>
        </w:rPr>
        <w:t xml:space="preserve">ey </w:t>
      </w:r>
      <w:r w:rsidR="00795EB1" w:rsidRPr="00851E5C">
        <w:rPr>
          <w:rFonts w:ascii="Arial Narrow" w:eastAsia="Arial Narrow" w:hAnsi="Arial Narrow" w:cs="Arial Narrow"/>
          <w:color w:val="000000" w:themeColor="text1"/>
          <w:sz w:val="22"/>
          <w:szCs w:val="22"/>
          <w:lang w:val="es-CO"/>
        </w:rPr>
        <w:t>2272 señala</w:t>
      </w:r>
      <w:r w:rsidR="000345C1" w:rsidRPr="00851E5C">
        <w:rPr>
          <w:rFonts w:ascii="Arial Narrow" w:eastAsia="Arial Narrow" w:hAnsi="Arial Narrow" w:cs="Arial Narrow"/>
          <w:color w:val="000000" w:themeColor="text1"/>
          <w:sz w:val="22"/>
          <w:szCs w:val="22"/>
          <w:lang w:val="es-CO"/>
        </w:rPr>
        <w:t xml:space="preserve"> en </w:t>
      </w:r>
      <w:r w:rsidR="00B65F33" w:rsidRPr="00851E5C">
        <w:rPr>
          <w:rFonts w:ascii="Arial Narrow" w:eastAsia="Arial Narrow" w:hAnsi="Arial Narrow" w:cs="Arial Narrow"/>
          <w:color w:val="000000" w:themeColor="text1"/>
          <w:sz w:val="22"/>
          <w:szCs w:val="22"/>
          <w:lang w:val="es-CO"/>
        </w:rPr>
        <w:t>el literal b. del artículo 2</w:t>
      </w:r>
      <w:r w:rsidR="000F749C" w:rsidRPr="00851E5C">
        <w:rPr>
          <w:rFonts w:ascii="Arial Narrow" w:eastAsia="Arial Narrow" w:hAnsi="Arial Narrow" w:cs="Arial Narrow"/>
          <w:color w:val="000000" w:themeColor="text1"/>
          <w:sz w:val="22"/>
          <w:szCs w:val="22"/>
          <w:lang w:val="es-CO"/>
        </w:rPr>
        <w:t xml:space="preserve"> </w:t>
      </w:r>
      <w:r w:rsidRPr="00851E5C">
        <w:rPr>
          <w:rFonts w:ascii="Arial Narrow" w:eastAsia="Arial Narrow" w:hAnsi="Arial Narrow" w:cs="Arial Narrow"/>
          <w:color w:val="000000" w:themeColor="text1"/>
          <w:sz w:val="22"/>
          <w:szCs w:val="22"/>
          <w:lang w:val="es-CO"/>
        </w:rPr>
        <w:t>que</w:t>
      </w:r>
      <w:r w:rsidR="00753563" w:rsidRPr="00851E5C">
        <w:rPr>
          <w:rFonts w:ascii="Arial Narrow" w:eastAsia="Arial Narrow" w:hAnsi="Arial Narrow" w:cs="Arial Narrow"/>
          <w:color w:val="000000" w:themeColor="text1"/>
          <w:sz w:val="22"/>
          <w:szCs w:val="22"/>
          <w:lang w:val="es-CO"/>
        </w:rPr>
        <w:t xml:space="preserve"> el Estado </w:t>
      </w:r>
      <w:r w:rsidR="00147741" w:rsidRPr="00851E5C">
        <w:rPr>
          <w:rFonts w:ascii="Arial Narrow" w:eastAsia="Arial Narrow" w:hAnsi="Arial Narrow" w:cs="Arial Narrow"/>
          <w:color w:val="000000" w:themeColor="text1"/>
          <w:sz w:val="22"/>
          <w:szCs w:val="22"/>
          <w:lang w:val="es-CO"/>
        </w:rPr>
        <w:t>vinculará a las autoridades de todas las ramas y niveles del poder público, quienes deberán orientar sus actuaciones a su implementación y cumplimiento</w:t>
      </w:r>
      <w:r w:rsidR="000F749C" w:rsidRPr="00851E5C">
        <w:rPr>
          <w:rFonts w:ascii="Arial Narrow" w:eastAsia="Arial Narrow" w:hAnsi="Arial Narrow" w:cs="Arial Narrow"/>
          <w:color w:val="000000" w:themeColor="text1"/>
          <w:sz w:val="22"/>
          <w:szCs w:val="22"/>
          <w:lang w:val="es-CO"/>
        </w:rPr>
        <w:t xml:space="preserve"> y que</w:t>
      </w:r>
      <w:r w:rsidR="00147741" w:rsidRPr="00851E5C">
        <w:rPr>
          <w:rFonts w:ascii="Arial Narrow" w:eastAsia="Arial Narrow" w:hAnsi="Arial Narrow" w:cs="Arial Narrow"/>
          <w:color w:val="000000" w:themeColor="text1"/>
          <w:sz w:val="22"/>
          <w:szCs w:val="22"/>
          <w:lang w:val="es-CO"/>
        </w:rPr>
        <w:t xml:space="preserve"> </w:t>
      </w:r>
      <w:r w:rsidR="000F749C" w:rsidRPr="00851E5C">
        <w:rPr>
          <w:rFonts w:ascii="Arial Narrow" w:eastAsia="Arial Narrow" w:hAnsi="Arial Narrow" w:cs="Arial Narrow"/>
          <w:color w:val="000000" w:themeColor="text1"/>
          <w:sz w:val="22"/>
          <w:szCs w:val="22"/>
          <w:lang w:val="es-CO"/>
        </w:rPr>
        <w:t>l</w:t>
      </w:r>
      <w:r w:rsidR="00147741" w:rsidRPr="00851E5C">
        <w:rPr>
          <w:rFonts w:ascii="Arial Narrow" w:eastAsia="Arial Narrow" w:hAnsi="Arial Narrow" w:cs="Arial Narrow"/>
          <w:color w:val="000000" w:themeColor="text1"/>
          <w:sz w:val="22"/>
          <w:szCs w:val="22"/>
          <w:lang w:val="es-CO"/>
        </w:rPr>
        <w:t>os gobiernos deberán garantizar los enfoques de derechos, diferencial, de género, étnico, cultural, territorial e interseccional en la construcción de las políticas públicas de paz.</w:t>
      </w:r>
      <w:r w:rsidR="00892C93">
        <w:rPr>
          <w:rFonts w:ascii="Arial Narrow" w:eastAsia="Arial Narrow" w:hAnsi="Arial Narrow" w:cs="Arial Narrow"/>
          <w:color w:val="000000" w:themeColor="text1"/>
          <w:sz w:val="22"/>
          <w:szCs w:val="22"/>
          <w:lang w:val="es-CO"/>
        </w:rPr>
        <w:t xml:space="preserve"> </w:t>
      </w:r>
    </w:p>
    <w:p w14:paraId="4836F6C9" w14:textId="77777777" w:rsidR="00147741" w:rsidRPr="00851E5C" w:rsidRDefault="00147741" w:rsidP="007C62FC">
      <w:pPr>
        <w:jc w:val="both"/>
        <w:rPr>
          <w:rFonts w:ascii="Arial Narrow" w:eastAsia="Arial Narrow" w:hAnsi="Arial Narrow" w:cs="Arial Narrow"/>
          <w:color w:val="000000" w:themeColor="text1"/>
          <w:sz w:val="22"/>
          <w:szCs w:val="22"/>
          <w:lang w:val="es-CO"/>
        </w:rPr>
      </w:pPr>
    </w:p>
    <w:p w14:paraId="00DAC7F3" w14:textId="5E8900B3" w:rsidR="00147741" w:rsidRPr="00851E5C" w:rsidRDefault="45AC61E7" w:rsidP="4280A3D3">
      <w:pPr>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color w:val="000000" w:themeColor="text1"/>
          <w:sz w:val="22"/>
          <w:szCs w:val="22"/>
          <w:lang w:val="es-CO"/>
        </w:rPr>
        <w:t>Que los Grupos Armados Organizados al Margen de la Ley (GAOML) fueron definidos en el artículo 2 literal c, numeral (i) de la Ley 2272 de 2022, como aquellos que bajo la dirección de un mando responsable ejerza sobre una parte del territorio un control tal que le permita realizar operaciones militares sostenidas y concertadas.</w:t>
      </w:r>
    </w:p>
    <w:p w14:paraId="640F3B55" w14:textId="77777777" w:rsidR="00147741" w:rsidRPr="00851E5C" w:rsidRDefault="00147741" w:rsidP="4280A3D3">
      <w:pPr>
        <w:jc w:val="both"/>
        <w:rPr>
          <w:rFonts w:ascii="Arial Narrow" w:eastAsia="Arial Narrow" w:hAnsi="Arial Narrow" w:cs="Arial Narrow"/>
          <w:color w:val="000000" w:themeColor="text1"/>
          <w:sz w:val="22"/>
          <w:szCs w:val="22"/>
          <w:lang w:val="es-CO"/>
        </w:rPr>
      </w:pPr>
    </w:p>
    <w:p w14:paraId="55865E13" w14:textId="6BE549E0" w:rsidR="00147741" w:rsidRPr="00851E5C" w:rsidRDefault="2B9AB8AC" w:rsidP="4280A3D3">
      <w:pPr>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color w:val="000000" w:themeColor="text1"/>
          <w:sz w:val="22"/>
          <w:szCs w:val="22"/>
          <w:lang w:val="es-CO"/>
        </w:rPr>
        <w:t xml:space="preserve">Que </w:t>
      </w:r>
      <w:r w:rsidR="351866BD" w:rsidRPr="4280A3D3">
        <w:rPr>
          <w:rFonts w:ascii="Arial Narrow" w:eastAsia="Arial Narrow" w:hAnsi="Arial Narrow" w:cs="Arial Narrow"/>
          <w:color w:val="000000" w:themeColor="text1"/>
          <w:sz w:val="22"/>
          <w:szCs w:val="22"/>
          <w:lang w:val="es-CO"/>
        </w:rPr>
        <w:t xml:space="preserve">la sección </w:t>
      </w:r>
      <w:r w:rsidR="35CBB2FC" w:rsidRPr="4280A3D3">
        <w:rPr>
          <w:rFonts w:ascii="Arial Narrow" w:eastAsia="Arial Narrow" w:hAnsi="Arial Narrow" w:cs="Arial Narrow"/>
          <w:color w:val="000000" w:themeColor="text1"/>
          <w:sz w:val="22"/>
          <w:szCs w:val="22"/>
          <w:lang w:val="es-CO"/>
        </w:rPr>
        <w:t>(</w:t>
      </w:r>
      <w:r w:rsidR="20680EB0" w:rsidRPr="4280A3D3">
        <w:rPr>
          <w:rFonts w:ascii="Arial Narrow" w:eastAsia="Arial Narrow" w:hAnsi="Arial Narrow" w:cs="Arial Narrow"/>
          <w:color w:val="000000" w:themeColor="text1"/>
          <w:sz w:val="22"/>
          <w:szCs w:val="22"/>
          <w:lang w:val="es-CO"/>
        </w:rPr>
        <w:t>i</w:t>
      </w:r>
      <w:r w:rsidR="35CBB2FC" w:rsidRPr="4280A3D3">
        <w:rPr>
          <w:rFonts w:ascii="Arial Narrow" w:eastAsia="Arial Narrow" w:hAnsi="Arial Narrow" w:cs="Arial Narrow"/>
          <w:color w:val="000000" w:themeColor="text1"/>
          <w:sz w:val="22"/>
          <w:szCs w:val="22"/>
          <w:lang w:val="es-CO"/>
        </w:rPr>
        <w:t>)</w:t>
      </w:r>
      <w:r w:rsidR="20680EB0" w:rsidRPr="4280A3D3">
        <w:rPr>
          <w:rFonts w:ascii="Arial Narrow" w:eastAsia="Arial Narrow" w:hAnsi="Arial Narrow" w:cs="Arial Narrow"/>
          <w:color w:val="000000" w:themeColor="text1"/>
          <w:sz w:val="22"/>
          <w:szCs w:val="22"/>
          <w:lang w:val="es-CO"/>
        </w:rPr>
        <w:t>, literal c</w:t>
      </w:r>
      <w:r w:rsidR="53100D7D" w:rsidRPr="4280A3D3">
        <w:rPr>
          <w:rFonts w:ascii="Arial Narrow" w:eastAsia="Arial Narrow" w:hAnsi="Arial Narrow" w:cs="Arial Narrow"/>
          <w:color w:val="000000" w:themeColor="text1"/>
          <w:sz w:val="22"/>
          <w:szCs w:val="22"/>
          <w:lang w:val="es-CO"/>
        </w:rPr>
        <w:t>.</w:t>
      </w:r>
      <w:r w:rsidR="20680EB0" w:rsidRPr="4280A3D3">
        <w:rPr>
          <w:rFonts w:ascii="Arial Narrow" w:eastAsia="Arial Narrow" w:hAnsi="Arial Narrow" w:cs="Arial Narrow"/>
          <w:color w:val="000000" w:themeColor="text1"/>
          <w:sz w:val="22"/>
          <w:szCs w:val="22"/>
          <w:lang w:val="es-CO"/>
        </w:rPr>
        <w:t xml:space="preserve"> del artículo 2 </w:t>
      </w:r>
      <w:r w:rsidRPr="4280A3D3">
        <w:rPr>
          <w:rFonts w:ascii="Arial Narrow" w:eastAsia="Arial Narrow" w:hAnsi="Arial Narrow" w:cs="Arial Narrow"/>
          <w:color w:val="000000" w:themeColor="text1"/>
          <w:sz w:val="22"/>
          <w:szCs w:val="22"/>
          <w:lang w:val="es-CO"/>
        </w:rPr>
        <w:t xml:space="preserve">de la Ley 2272 del 2022, establece </w:t>
      </w:r>
      <w:r w:rsidR="3F365498" w:rsidRPr="4280A3D3">
        <w:rPr>
          <w:rFonts w:ascii="Arial Narrow" w:eastAsia="Arial Narrow" w:hAnsi="Arial Narrow" w:cs="Arial Narrow"/>
          <w:color w:val="000000" w:themeColor="text1"/>
          <w:sz w:val="22"/>
          <w:szCs w:val="22"/>
          <w:lang w:val="es-CO"/>
        </w:rPr>
        <w:t>que,</w:t>
      </w:r>
      <w:r w:rsidRPr="4280A3D3">
        <w:rPr>
          <w:rFonts w:ascii="Arial Narrow" w:eastAsia="Arial Narrow" w:hAnsi="Arial Narrow" w:cs="Arial Narrow"/>
          <w:color w:val="000000" w:themeColor="text1"/>
          <w:sz w:val="22"/>
          <w:szCs w:val="22"/>
          <w:lang w:val="es-CO"/>
        </w:rPr>
        <w:t xml:space="preserve"> en el marco de </w:t>
      </w:r>
      <w:r w:rsidR="20680EB0" w:rsidRPr="4280A3D3">
        <w:rPr>
          <w:rFonts w:ascii="Arial Narrow" w:eastAsia="Arial Narrow" w:hAnsi="Arial Narrow" w:cs="Arial Narrow"/>
          <w:color w:val="000000" w:themeColor="text1"/>
          <w:sz w:val="22"/>
          <w:szCs w:val="22"/>
          <w:lang w:val="es-CO"/>
        </w:rPr>
        <w:t>la</w:t>
      </w:r>
      <w:r w:rsidRPr="4280A3D3">
        <w:rPr>
          <w:rFonts w:ascii="Arial Narrow" w:eastAsia="Arial Narrow" w:hAnsi="Arial Narrow" w:cs="Arial Narrow"/>
          <w:color w:val="000000" w:themeColor="text1"/>
          <w:sz w:val="22"/>
          <w:szCs w:val="22"/>
          <w:lang w:val="es-CO"/>
        </w:rPr>
        <w:t xml:space="preserve"> </w:t>
      </w:r>
      <w:r w:rsidR="20680EB0" w:rsidRPr="4280A3D3">
        <w:rPr>
          <w:rFonts w:ascii="Arial Narrow" w:eastAsia="Arial Narrow" w:hAnsi="Arial Narrow" w:cs="Arial Narrow"/>
          <w:color w:val="000000" w:themeColor="text1"/>
          <w:sz w:val="22"/>
          <w:szCs w:val="22"/>
          <w:lang w:val="es-CO"/>
        </w:rPr>
        <w:t>P</w:t>
      </w:r>
      <w:r w:rsidRPr="4280A3D3">
        <w:rPr>
          <w:rFonts w:ascii="Arial Narrow" w:eastAsia="Arial Narrow" w:hAnsi="Arial Narrow" w:cs="Arial Narrow"/>
          <w:color w:val="000000" w:themeColor="text1"/>
          <w:sz w:val="22"/>
          <w:szCs w:val="22"/>
          <w:lang w:val="es-CO"/>
        </w:rPr>
        <w:t xml:space="preserve">olítica </w:t>
      </w:r>
      <w:r w:rsidR="20680EB0" w:rsidRPr="4280A3D3">
        <w:rPr>
          <w:rFonts w:ascii="Arial Narrow" w:eastAsia="Arial Narrow" w:hAnsi="Arial Narrow" w:cs="Arial Narrow"/>
          <w:color w:val="000000" w:themeColor="text1"/>
          <w:sz w:val="22"/>
          <w:szCs w:val="22"/>
          <w:lang w:val="es-CO"/>
        </w:rPr>
        <w:t>de Paz Tota</w:t>
      </w:r>
      <w:r w:rsidR="4DBAA2D5" w:rsidRPr="4280A3D3">
        <w:rPr>
          <w:rFonts w:ascii="Arial Narrow" w:eastAsia="Arial Narrow" w:hAnsi="Arial Narrow" w:cs="Arial Narrow"/>
          <w:color w:val="000000" w:themeColor="text1"/>
          <w:sz w:val="22"/>
          <w:szCs w:val="22"/>
          <w:lang w:val="es-CO"/>
        </w:rPr>
        <w:t>l</w:t>
      </w:r>
      <w:r w:rsidR="20680EB0" w:rsidRPr="4280A3D3">
        <w:rPr>
          <w:rFonts w:ascii="Arial Narrow" w:eastAsia="Arial Narrow" w:hAnsi="Arial Narrow" w:cs="Arial Narrow"/>
          <w:color w:val="000000" w:themeColor="text1"/>
          <w:sz w:val="22"/>
          <w:szCs w:val="22"/>
          <w:lang w:val="es-CO"/>
        </w:rPr>
        <w:t xml:space="preserve">, </w:t>
      </w:r>
      <w:r w:rsidRPr="4280A3D3">
        <w:rPr>
          <w:rFonts w:ascii="Arial Narrow" w:eastAsia="Arial Narrow" w:hAnsi="Arial Narrow" w:cs="Arial Narrow"/>
          <w:color w:val="000000" w:themeColor="text1"/>
          <w:sz w:val="22"/>
          <w:szCs w:val="22"/>
          <w:lang w:val="es-CO"/>
        </w:rPr>
        <w:t xml:space="preserve">el Gobierno adelantará diálogos de carácter político en los que se pacten acuerdos de paz con </w:t>
      </w:r>
      <w:r w:rsidR="20680EB0" w:rsidRPr="4280A3D3">
        <w:rPr>
          <w:rFonts w:ascii="Arial Narrow" w:eastAsia="Arial Narrow" w:hAnsi="Arial Narrow" w:cs="Arial Narrow"/>
          <w:color w:val="000000" w:themeColor="text1"/>
          <w:sz w:val="22"/>
          <w:szCs w:val="22"/>
          <w:lang w:val="es-CO"/>
        </w:rPr>
        <w:t>G</w:t>
      </w:r>
      <w:r w:rsidRPr="4280A3D3">
        <w:rPr>
          <w:rFonts w:ascii="Arial Narrow" w:eastAsia="Arial Narrow" w:hAnsi="Arial Narrow" w:cs="Arial Narrow"/>
          <w:color w:val="000000" w:themeColor="text1"/>
          <w:sz w:val="22"/>
          <w:szCs w:val="22"/>
          <w:lang w:val="es-CO"/>
        </w:rPr>
        <w:t xml:space="preserve">rupos </w:t>
      </w:r>
      <w:r w:rsidR="20680EB0" w:rsidRPr="4280A3D3">
        <w:rPr>
          <w:rFonts w:ascii="Arial Narrow" w:eastAsia="Arial Narrow" w:hAnsi="Arial Narrow" w:cs="Arial Narrow"/>
          <w:color w:val="000000" w:themeColor="text1"/>
          <w:sz w:val="22"/>
          <w:szCs w:val="22"/>
          <w:lang w:val="es-CO"/>
        </w:rPr>
        <w:t>A</w:t>
      </w:r>
      <w:r w:rsidRPr="4280A3D3">
        <w:rPr>
          <w:rFonts w:ascii="Arial Narrow" w:eastAsia="Arial Narrow" w:hAnsi="Arial Narrow" w:cs="Arial Narrow"/>
          <w:color w:val="000000" w:themeColor="text1"/>
          <w:sz w:val="22"/>
          <w:szCs w:val="22"/>
          <w:lang w:val="es-CO"/>
        </w:rPr>
        <w:t xml:space="preserve">rmados </w:t>
      </w:r>
      <w:r w:rsidR="20680EB0" w:rsidRPr="4280A3D3">
        <w:rPr>
          <w:rFonts w:ascii="Arial Narrow" w:eastAsia="Arial Narrow" w:hAnsi="Arial Narrow" w:cs="Arial Narrow"/>
          <w:color w:val="000000" w:themeColor="text1"/>
          <w:sz w:val="22"/>
          <w:szCs w:val="22"/>
          <w:lang w:val="es-CO"/>
        </w:rPr>
        <w:t>O</w:t>
      </w:r>
      <w:r w:rsidRPr="4280A3D3">
        <w:rPr>
          <w:rFonts w:ascii="Arial Narrow" w:eastAsia="Arial Narrow" w:hAnsi="Arial Narrow" w:cs="Arial Narrow"/>
          <w:color w:val="000000" w:themeColor="text1"/>
          <w:sz w:val="22"/>
          <w:szCs w:val="22"/>
          <w:lang w:val="es-CO"/>
        </w:rPr>
        <w:t xml:space="preserve">rganizados al </w:t>
      </w:r>
      <w:r w:rsidR="20680EB0" w:rsidRPr="4280A3D3">
        <w:rPr>
          <w:rFonts w:ascii="Arial Narrow" w:eastAsia="Arial Narrow" w:hAnsi="Arial Narrow" w:cs="Arial Narrow"/>
          <w:color w:val="000000" w:themeColor="text1"/>
          <w:sz w:val="22"/>
          <w:szCs w:val="22"/>
          <w:lang w:val="es-CO"/>
        </w:rPr>
        <w:t>M</w:t>
      </w:r>
      <w:r w:rsidRPr="4280A3D3">
        <w:rPr>
          <w:rFonts w:ascii="Arial Narrow" w:eastAsia="Arial Narrow" w:hAnsi="Arial Narrow" w:cs="Arial Narrow"/>
          <w:color w:val="000000" w:themeColor="text1"/>
          <w:sz w:val="22"/>
          <w:szCs w:val="22"/>
          <w:lang w:val="es-CO"/>
        </w:rPr>
        <w:t xml:space="preserve">argen de la </w:t>
      </w:r>
      <w:r w:rsidR="20680EB0" w:rsidRPr="4280A3D3">
        <w:rPr>
          <w:rFonts w:ascii="Arial Narrow" w:eastAsia="Arial Narrow" w:hAnsi="Arial Narrow" w:cs="Arial Narrow"/>
          <w:color w:val="000000" w:themeColor="text1"/>
          <w:sz w:val="22"/>
          <w:szCs w:val="22"/>
          <w:lang w:val="es-CO"/>
        </w:rPr>
        <w:t>L</w:t>
      </w:r>
      <w:r w:rsidRPr="4280A3D3">
        <w:rPr>
          <w:rFonts w:ascii="Arial Narrow" w:eastAsia="Arial Narrow" w:hAnsi="Arial Narrow" w:cs="Arial Narrow"/>
          <w:color w:val="000000" w:themeColor="text1"/>
          <w:sz w:val="22"/>
          <w:szCs w:val="22"/>
          <w:lang w:val="es-CO"/>
        </w:rPr>
        <w:t>ey</w:t>
      </w:r>
      <w:r w:rsidR="20680EB0" w:rsidRPr="4280A3D3">
        <w:rPr>
          <w:rFonts w:ascii="Arial Narrow" w:eastAsia="Arial Narrow" w:hAnsi="Arial Narrow" w:cs="Arial Narrow"/>
          <w:color w:val="000000" w:themeColor="text1"/>
          <w:sz w:val="22"/>
          <w:szCs w:val="22"/>
          <w:lang w:val="es-CO"/>
        </w:rPr>
        <w:t xml:space="preserve"> - GAOML</w:t>
      </w:r>
      <w:r w:rsidR="2952E273" w:rsidRPr="4280A3D3">
        <w:rPr>
          <w:rFonts w:ascii="Arial Narrow" w:eastAsia="Arial Narrow" w:hAnsi="Arial Narrow" w:cs="Arial Narrow"/>
          <w:color w:val="000000" w:themeColor="text1"/>
          <w:sz w:val="22"/>
          <w:szCs w:val="22"/>
          <w:lang w:val="es-CO"/>
        </w:rPr>
        <w:t>.</w:t>
      </w:r>
      <w:r w:rsidRPr="4280A3D3">
        <w:rPr>
          <w:rFonts w:ascii="Arial Narrow" w:eastAsia="Arial Narrow" w:hAnsi="Arial Narrow" w:cs="Arial Narrow"/>
          <w:color w:val="000000" w:themeColor="text1"/>
          <w:sz w:val="22"/>
          <w:szCs w:val="22"/>
          <w:lang w:val="es-CO"/>
        </w:rPr>
        <w:t> </w:t>
      </w:r>
    </w:p>
    <w:p w14:paraId="5D163189" w14:textId="1ED3D705" w:rsidR="000F228B" w:rsidRPr="00851E5C" w:rsidRDefault="000F228B" w:rsidP="007C62FC">
      <w:pPr>
        <w:jc w:val="both"/>
        <w:rPr>
          <w:rFonts w:ascii="Arial Narrow" w:eastAsia="Arial Narrow" w:hAnsi="Arial Narrow" w:cs="Arial Narrow"/>
          <w:strike/>
          <w:color w:val="000000" w:themeColor="text1"/>
          <w:sz w:val="22"/>
          <w:szCs w:val="22"/>
          <w:lang w:val="es-CO"/>
        </w:rPr>
      </w:pPr>
    </w:p>
    <w:p w14:paraId="674C7938" w14:textId="2339850F" w:rsidR="008E7993" w:rsidRPr="00851E5C" w:rsidRDefault="1C818941" w:rsidP="008E7993">
      <w:pPr>
        <w:jc w:val="both"/>
        <w:rPr>
          <w:rFonts w:ascii="Arial Narrow" w:hAnsi="Arial Narrow" w:cs="Arial"/>
          <w:sz w:val="22"/>
          <w:szCs w:val="22"/>
          <w:lang w:bidi="he-IL"/>
        </w:rPr>
      </w:pPr>
      <w:r w:rsidRPr="00851E5C">
        <w:rPr>
          <w:rFonts w:ascii="Arial Narrow" w:hAnsi="Arial Narrow" w:cs="Arial"/>
          <w:sz w:val="22"/>
          <w:szCs w:val="22"/>
          <w:lang w:val="es-CO"/>
        </w:rPr>
        <w:t xml:space="preserve">Que el </w:t>
      </w:r>
      <w:r w:rsidR="3608B1AD" w:rsidRPr="00851E5C">
        <w:rPr>
          <w:rFonts w:ascii="Arial Narrow" w:hAnsi="Arial Narrow" w:cs="Arial"/>
          <w:sz w:val="22"/>
          <w:szCs w:val="22"/>
          <w:lang w:val="es-CO"/>
        </w:rPr>
        <w:t xml:space="preserve">artículo 2.3.2.1.4.11. y el </w:t>
      </w:r>
      <w:r w:rsidR="3608B1AD" w:rsidRPr="00851E5C">
        <w:rPr>
          <w:rFonts w:ascii="Arial Narrow" w:hAnsi="Arial Narrow" w:cs="Arial"/>
          <w:sz w:val="22"/>
          <w:szCs w:val="22"/>
        </w:rPr>
        <w:t xml:space="preserve">parágrafo 1 del artículo 2.3.2.1.4.12 del </w:t>
      </w:r>
      <w:r w:rsidRPr="00851E5C">
        <w:rPr>
          <w:rFonts w:ascii="Arial Narrow" w:hAnsi="Arial Narrow" w:cs="Arial"/>
          <w:sz w:val="22"/>
          <w:szCs w:val="22"/>
          <w:lang w:val="es-CO"/>
        </w:rPr>
        <w:t xml:space="preserve">Decreto 1081 de 2015, </w:t>
      </w:r>
      <w:r w:rsidRPr="00851E5C">
        <w:rPr>
          <w:rFonts w:ascii="Arial Narrow" w:hAnsi="Arial Narrow" w:cs="Arial"/>
          <w:sz w:val="22"/>
          <w:szCs w:val="22"/>
        </w:rPr>
        <w:t xml:space="preserve">modificado por el Decreto 492 de 2026, </w:t>
      </w:r>
      <w:r w:rsidRPr="00851E5C">
        <w:rPr>
          <w:rFonts w:ascii="Arial Narrow" w:hAnsi="Arial Narrow" w:cs="Arial"/>
          <w:sz w:val="22"/>
          <w:szCs w:val="22"/>
          <w:lang w:val="es-CO"/>
        </w:rPr>
        <w:t xml:space="preserve">disponen que le compete a la </w:t>
      </w:r>
      <w:r w:rsidRPr="00851E5C">
        <w:rPr>
          <w:rFonts w:ascii="Arial Narrow" w:hAnsi="Arial Narrow" w:cs="Arial"/>
          <w:sz w:val="22"/>
          <w:szCs w:val="22"/>
        </w:rPr>
        <w:t xml:space="preserve">Agencia </w:t>
      </w:r>
      <w:r w:rsidRPr="00851E5C">
        <w:rPr>
          <w:rFonts w:ascii="Arial Narrow" w:hAnsi="Arial Narrow" w:cs="Arial"/>
          <w:sz w:val="22"/>
          <w:szCs w:val="22"/>
          <w:lang w:val="es-CO"/>
        </w:rPr>
        <w:t xml:space="preserve">para la Reincorporación y la Normalización (ARN) fijar mediante resolución de carácter general los requisitos, características, </w:t>
      </w:r>
      <w:r w:rsidRPr="00851E5C">
        <w:rPr>
          <w:rFonts w:ascii="Arial Narrow" w:hAnsi="Arial Narrow" w:cs="Arial"/>
          <w:sz w:val="22"/>
          <w:szCs w:val="22"/>
        </w:rPr>
        <w:t>condiciones y obligaciones necesarios para el acceso a los beneficios socioeconómicos reconocidos a la población desmovilizada, así como</w:t>
      </w:r>
      <w:r w:rsidR="3608B1AD" w:rsidRPr="00851E5C">
        <w:rPr>
          <w:rFonts w:ascii="Arial Narrow" w:hAnsi="Arial Narrow" w:cs="Arial"/>
          <w:sz w:val="22"/>
          <w:szCs w:val="22"/>
        </w:rPr>
        <w:t>,</w:t>
      </w:r>
      <w:r w:rsidRPr="00851E5C">
        <w:rPr>
          <w:rFonts w:ascii="Arial Narrow" w:hAnsi="Arial Narrow" w:cs="Arial"/>
          <w:sz w:val="22"/>
          <w:szCs w:val="22"/>
        </w:rPr>
        <w:t xml:space="preserve"> los montos de conformidad con los límites establecidos en e</w:t>
      </w:r>
      <w:r w:rsidR="3608B1AD" w:rsidRPr="00851E5C">
        <w:rPr>
          <w:rFonts w:ascii="Arial Narrow" w:hAnsi="Arial Narrow" w:cs="Arial"/>
          <w:sz w:val="22"/>
          <w:szCs w:val="22"/>
        </w:rPr>
        <w:t>l citado</w:t>
      </w:r>
      <w:r w:rsidRPr="00851E5C">
        <w:rPr>
          <w:rFonts w:ascii="Arial Narrow" w:hAnsi="Arial Narrow" w:cs="Arial"/>
          <w:sz w:val="22"/>
          <w:szCs w:val="22"/>
        </w:rPr>
        <w:t xml:space="preserve"> decreto.</w:t>
      </w:r>
    </w:p>
    <w:p w14:paraId="116A33BD" w14:textId="07D9FF48" w:rsidR="00321248" w:rsidRPr="00851E5C" w:rsidRDefault="00321248" w:rsidP="005E0EAD">
      <w:pPr>
        <w:jc w:val="both"/>
        <w:rPr>
          <w:rFonts w:ascii="Arial Narrow" w:eastAsia="Arial Narrow" w:hAnsi="Arial Narrow" w:cs="Arial Narrow"/>
          <w:color w:val="000000" w:themeColor="text1"/>
          <w:sz w:val="22"/>
          <w:szCs w:val="22"/>
          <w:lang w:val="es-CO"/>
        </w:rPr>
      </w:pPr>
    </w:p>
    <w:p w14:paraId="78645237" w14:textId="5E399A51" w:rsidR="000F228B" w:rsidRPr="00851E5C" w:rsidRDefault="0DE83012" w:rsidP="005E0EAD">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Que a través del Decreto 0492 del 2026 se modificaron los artículos 2.3.2.1.2.6, 2.3.2.1.4.11, 2.3.2.1.4.12, 2.3.2.1.4.15, 2.3.2.1.4.20 y 2.3.2.1.4.21 se sustituyeron los artículos 2.3.2.1.4.13, 2.3.2.1.4.14, 2.3.2.1.4.16 y se adicionó el artículo 23214.24 del Decreto 1081 del 2015</w:t>
      </w:r>
      <w:r w:rsidR="6614E0B0" w:rsidRPr="00851E5C">
        <w:rPr>
          <w:rFonts w:ascii="Arial Narrow" w:eastAsia="Arial Narrow" w:hAnsi="Arial Narrow" w:cs="Arial Narrow"/>
          <w:color w:val="000000" w:themeColor="text1"/>
          <w:sz w:val="22"/>
          <w:szCs w:val="22"/>
          <w:lang w:val="es-CO"/>
        </w:rPr>
        <w:t>,</w:t>
      </w:r>
      <w:r w:rsidR="00892C93">
        <w:rPr>
          <w:rFonts w:ascii="Arial Narrow" w:eastAsia="Arial Narrow" w:hAnsi="Arial Narrow" w:cs="Arial Narrow"/>
          <w:color w:val="000000" w:themeColor="text1"/>
          <w:sz w:val="22"/>
          <w:szCs w:val="22"/>
          <w:lang w:val="es-CO"/>
        </w:rPr>
        <w:t xml:space="preserve"> </w:t>
      </w:r>
      <w:r w:rsidR="6614E0B0" w:rsidRPr="00851E5C">
        <w:rPr>
          <w:rFonts w:ascii="Arial Narrow" w:eastAsia="Arial Narrow" w:hAnsi="Arial Narrow" w:cs="Arial Narrow"/>
          <w:color w:val="000000" w:themeColor="text1"/>
          <w:sz w:val="22"/>
          <w:szCs w:val="22"/>
          <w:lang w:val="es-CO"/>
        </w:rPr>
        <w:t>relacionados con el Proceso de Reintegración</w:t>
      </w:r>
      <w:r w:rsidR="00892C93">
        <w:rPr>
          <w:rFonts w:ascii="Arial Narrow" w:eastAsia="Arial Narrow" w:hAnsi="Arial Narrow" w:cs="Arial Narrow"/>
          <w:color w:val="000000" w:themeColor="text1"/>
          <w:sz w:val="22"/>
          <w:szCs w:val="22"/>
          <w:lang w:val="es-CO"/>
        </w:rPr>
        <w:t xml:space="preserve"> </w:t>
      </w:r>
      <w:r w:rsidR="6614E0B0" w:rsidRPr="00851E5C">
        <w:rPr>
          <w:rFonts w:ascii="Arial Narrow" w:eastAsia="Arial Narrow" w:hAnsi="Arial Narrow" w:cs="Arial Narrow"/>
          <w:color w:val="000000" w:themeColor="text1"/>
          <w:sz w:val="22"/>
          <w:szCs w:val="22"/>
          <w:lang w:val="es-CO"/>
        </w:rPr>
        <w:t>social y económica, con el propósito de fortalecer los incentivos para la desmovilización, aumentando el valor de los beneficios económicos y ampliando las medidas de acompañamiento a las personas en Proceso de Reintegración y sus familias.</w:t>
      </w:r>
    </w:p>
    <w:p w14:paraId="4026E95A" w14:textId="5A72FA32" w:rsidR="006F6166" w:rsidRPr="00851E5C" w:rsidRDefault="000F228B" w:rsidP="005E0EAD">
      <w:pPr>
        <w:jc w:val="both"/>
        <w:rPr>
          <w:rFonts w:ascii="Arial Narrow" w:hAnsi="Arial Narrow" w:cs="Arial"/>
          <w:sz w:val="22"/>
          <w:szCs w:val="22"/>
          <w:lang w:bidi="he-IL"/>
        </w:rPr>
      </w:pPr>
      <w:r w:rsidRPr="00851E5C">
        <w:rPr>
          <w:rFonts w:ascii="Arial Narrow" w:eastAsia="Arial Narrow" w:hAnsi="Arial Narrow" w:cs="Arial Narrow"/>
          <w:color w:val="000000" w:themeColor="text1"/>
          <w:sz w:val="22"/>
          <w:szCs w:val="22"/>
          <w:lang w:val="es-CO"/>
        </w:rPr>
        <w:t> </w:t>
      </w:r>
    </w:p>
    <w:p w14:paraId="35EA51C0" w14:textId="506789CC" w:rsidR="004A0DD3" w:rsidRPr="00851E5C" w:rsidRDefault="14E4CC97" w:rsidP="005E0EAD">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 xml:space="preserve">Que, conforme </w:t>
      </w:r>
      <w:r w:rsidR="634B8E2D" w:rsidRPr="00851E5C">
        <w:rPr>
          <w:rFonts w:ascii="Arial Narrow" w:eastAsia="Arial Narrow" w:hAnsi="Arial Narrow" w:cs="Arial Narrow"/>
          <w:color w:val="000000" w:themeColor="text1"/>
          <w:sz w:val="22"/>
          <w:szCs w:val="22"/>
          <w:lang w:val="es-CO"/>
        </w:rPr>
        <w:t>con</w:t>
      </w:r>
      <w:r w:rsidRPr="00851E5C">
        <w:rPr>
          <w:rFonts w:ascii="Arial Narrow" w:eastAsia="Arial Narrow" w:hAnsi="Arial Narrow" w:cs="Arial Narrow"/>
          <w:color w:val="000000" w:themeColor="text1"/>
          <w:sz w:val="22"/>
          <w:szCs w:val="22"/>
          <w:lang w:val="es-CO"/>
        </w:rPr>
        <w:t xml:space="preserve"> lo anteriormente expuesto, se hace necesario</w:t>
      </w:r>
      <w:r w:rsidR="00892C93">
        <w:rPr>
          <w:rFonts w:ascii="Arial Narrow" w:eastAsia="Arial Narrow" w:hAnsi="Arial Narrow" w:cs="Arial Narrow"/>
          <w:color w:val="000000" w:themeColor="text1"/>
          <w:sz w:val="22"/>
          <w:szCs w:val="22"/>
          <w:lang w:val="es-CO"/>
        </w:rPr>
        <w:t xml:space="preserve"> </w:t>
      </w:r>
      <w:r w:rsidR="634B8E2D" w:rsidRPr="00851E5C">
        <w:rPr>
          <w:rFonts w:ascii="Arial Narrow" w:eastAsia="Arial Narrow" w:hAnsi="Arial Narrow" w:cs="Arial Narrow"/>
          <w:color w:val="000000" w:themeColor="text1"/>
          <w:sz w:val="22"/>
          <w:szCs w:val="22"/>
          <w:lang w:val="es-CO"/>
        </w:rPr>
        <w:t>a través del presente acto administrativo</w:t>
      </w:r>
      <w:r w:rsidR="5B921C43" w:rsidRPr="00851E5C">
        <w:rPr>
          <w:rFonts w:ascii="Arial Narrow" w:eastAsia="Arial Narrow" w:hAnsi="Arial Narrow" w:cs="Arial Narrow"/>
          <w:color w:val="000000" w:themeColor="text1"/>
          <w:sz w:val="22"/>
          <w:szCs w:val="22"/>
          <w:lang w:val="es-CO"/>
        </w:rPr>
        <w:t xml:space="preserve"> </w:t>
      </w:r>
      <w:r w:rsidR="195E3905" w:rsidRPr="00851E5C">
        <w:rPr>
          <w:rFonts w:ascii="Arial Narrow" w:eastAsia="Arial Narrow" w:hAnsi="Arial Narrow" w:cs="Arial Narrow"/>
          <w:color w:val="000000" w:themeColor="text1"/>
          <w:sz w:val="22"/>
          <w:szCs w:val="22"/>
          <w:lang w:val="es-CO"/>
        </w:rPr>
        <w:t xml:space="preserve">establecer </w:t>
      </w:r>
      <w:r w:rsidR="5B921C43" w:rsidRPr="00851E5C">
        <w:rPr>
          <w:rFonts w:ascii="Arial Narrow" w:eastAsia="Arial Narrow" w:hAnsi="Arial Narrow" w:cs="Arial Narrow"/>
          <w:color w:val="000000" w:themeColor="text1"/>
          <w:sz w:val="22"/>
          <w:szCs w:val="22"/>
          <w:lang w:val="es-CO"/>
        </w:rPr>
        <w:t>disposiciones relacionadas con las rutas e ingreso</w:t>
      </w:r>
      <w:r w:rsidR="479E24F5" w:rsidRPr="00851E5C">
        <w:rPr>
          <w:rFonts w:ascii="Arial Narrow" w:eastAsia="Arial Narrow" w:hAnsi="Arial Narrow" w:cs="Arial Narrow"/>
          <w:color w:val="000000" w:themeColor="text1"/>
          <w:sz w:val="22"/>
          <w:szCs w:val="22"/>
          <w:lang w:val="es-CO"/>
        </w:rPr>
        <w:t xml:space="preserve"> al proceso de reintegración </w:t>
      </w:r>
      <w:r w:rsidR="32321D7D" w:rsidRPr="00851E5C">
        <w:rPr>
          <w:rFonts w:ascii="Arial Narrow" w:eastAsia="Arial Narrow" w:hAnsi="Arial Narrow" w:cs="Arial Narrow"/>
          <w:color w:val="000000" w:themeColor="text1"/>
          <w:sz w:val="22"/>
          <w:szCs w:val="22"/>
          <w:lang w:val="es-CO"/>
        </w:rPr>
        <w:t>en virtud de las desmovilizaciones</w:t>
      </w:r>
      <w:r w:rsidR="00892C93">
        <w:rPr>
          <w:rFonts w:ascii="Arial Narrow" w:eastAsia="Arial Narrow" w:hAnsi="Arial Narrow" w:cs="Arial Narrow"/>
          <w:color w:val="000000" w:themeColor="text1"/>
          <w:sz w:val="22"/>
          <w:szCs w:val="22"/>
          <w:lang w:val="es-CO"/>
        </w:rPr>
        <w:t xml:space="preserve"> </w:t>
      </w:r>
      <w:r w:rsidR="5B921C43" w:rsidRPr="00851E5C">
        <w:rPr>
          <w:rFonts w:ascii="Arial Narrow" w:eastAsia="Arial Narrow" w:hAnsi="Arial Narrow" w:cs="Arial Narrow"/>
          <w:color w:val="000000" w:themeColor="text1"/>
          <w:sz w:val="22"/>
          <w:szCs w:val="22"/>
          <w:lang w:val="es-CO"/>
        </w:rPr>
        <w:t>individual</w:t>
      </w:r>
      <w:r w:rsidR="32321D7D" w:rsidRPr="00851E5C">
        <w:rPr>
          <w:rFonts w:ascii="Arial Narrow" w:eastAsia="Arial Narrow" w:hAnsi="Arial Narrow" w:cs="Arial Narrow"/>
          <w:color w:val="000000" w:themeColor="text1"/>
          <w:sz w:val="22"/>
          <w:szCs w:val="22"/>
          <w:lang w:val="es-CO"/>
        </w:rPr>
        <w:t>es</w:t>
      </w:r>
      <w:r w:rsidR="00892C93">
        <w:rPr>
          <w:rFonts w:ascii="Arial Narrow" w:eastAsia="Arial Narrow" w:hAnsi="Arial Narrow" w:cs="Arial Narrow"/>
          <w:color w:val="000000" w:themeColor="text1"/>
          <w:sz w:val="22"/>
          <w:szCs w:val="22"/>
          <w:lang w:val="es-CO"/>
        </w:rPr>
        <w:t xml:space="preserve"> </w:t>
      </w:r>
      <w:r w:rsidR="5B921C43" w:rsidRPr="00851E5C">
        <w:rPr>
          <w:rFonts w:ascii="Arial Narrow" w:eastAsia="Arial Narrow" w:hAnsi="Arial Narrow" w:cs="Arial Narrow"/>
          <w:color w:val="000000" w:themeColor="text1"/>
          <w:sz w:val="22"/>
          <w:szCs w:val="22"/>
          <w:lang w:val="es-CO"/>
        </w:rPr>
        <w:t>y colectiva</w:t>
      </w:r>
      <w:r w:rsidR="32321D7D" w:rsidRPr="00851E5C">
        <w:rPr>
          <w:rFonts w:ascii="Arial Narrow" w:eastAsia="Arial Narrow" w:hAnsi="Arial Narrow" w:cs="Arial Narrow"/>
          <w:color w:val="000000" w:themeColor="text1"/>
          <w:sz w:val="22"/>
          <w:szCs w:val="22"/>
          <w:lang w:val="es-CO"/>
        </w:rPr>
        <w:t xml:space="preserve">s posteriores a la entrada en vigencia del </w:t>
      </w:r>
      <w:r w:rsidR="2B142121" w:rsidRPr="00851E5C">
        <w:rPr>
          <w:rFonts w:ascii="Arial Narrow" w:eastAsia="Arial Narrow" w:hAnsi="Arial Narrow" w:cs="Arial Narrow"/>
          <w:color w:val="000000" w:themeColor="text1"/>
          <w:sz w:val="22"/>
          <w:szCs w:val="22"/>
          <w:lang w:val="es-CO"/>
        </w:rPr>
        <w:t>D</w:t>
      </w:r>
      <w:r w:rsidR="32321D7D" w:rsidRPr="00851E5C">
        <w:rPr>
          <w:rFonts w:ascii="Arial Narrow" w:eastAsia="Arial Narrow" w:hAnsi="Arial Narrow" w:cs="Arial Narrow"/>
          <w:color w:val="000000" w:themeColor="text1"/>
          <w:sz w:val="22"/>
          <w:szCs w:val="22"/>
          <w:lang w:val="es-CO"/>
        </w:rPr>
        <w:t>ecreto 0492 de 2026, esto es, el 1</w:t>
      </w:r>
      <w:r w:rsidR="2B142121" w:rsidRPr="00851E5C">
        <w:rPr>
          <w:rFonts w:ascii="Arial Narrow" w:eastAsia="Arial Narrow" w:hAnsi="Arial Narrow" w:cs="Arial Narrow"/>
          <w:color w:val="000000" w:themeColor="text1"/>
          <w:sz w:val="22"/>
          <w:szCs w:val="22"/>
          <w:lang w:val="es-CO"/>
        </w:rPr>
        <w:t>5</w:t>
      </w:r>
      <w:r w:rsidR="32321D7D" w:rsidRPr="00851E5C">
        <w:rPr>
          <w:rFonts w:ascii="Arial Narrow" w:eastAsia="Arial Narrow" w:hAnsi="Arial Narrow" w:cs="Arial Narrow"/>
          <w:color w:val="000000" w:themeColor="text1"/>
          <w:sz w:val="22"/>
          <w:szCs w:val="22"/>
          <w:lang w:val="es-CO"/>
        </w:rPr>
        <w:t xml:space="preserve"> de mayo de 2026</w:t>
      </w:r>
      <w:r w:rsidR="4A0906FF" w:rsidRPr="00851E5C">
        <w:rPr>
          <w:rFonts w:ascii="Arial Narrow" w:eastAsia="Arial Narrow" w:hAnsi="Arial Narrow" w:cs="Arial Narrow"/>
          <w:color w:val="000000" w:themeColor="text1"/>
          <w:sz w:val="22"/>
          <w:szCs w:val="22"/>
          <w:lang w:val="es-CO"/>
        </w:rPr>
        <w:t>,</w:t>
      </w:r>
      <w:r w:rsidR="5B921C43" w:rsidRPr="00851E5C">
        <w:rPr>
          <w:rFonts w:ascii="Arial Narrow" w:eastAsia="Arial Narrow" w:hAnsi="Arial Narrow" w:cs="Arial Narrow"/>
          <w:color w:val="000000" w:themeColor="text1"/>
          <w:sz w:val="22"/>
          <w:szCs w:val="22"/>
          <w:lang w:val="es-CO"/>
        </w:rPr>
        <w:t xml:space="preserve"> </w:t>
      </w:r>
      <w:r w:rsidR="45B74A59" w:rsidRPr="00851E5C">
        <w:rPr>
          <w:rFonts w:ascii="Arial Narrow" w:eastAsia="Arial Narrow" w:hAnsi="Arial Narrow" w:cs="Arial Narrow"/>
          <w:color w:val="000000" w:themeColor="text1"/>
          <w:sz w:val="22"/>
          <w:szCs w:val="22"/>
          <w:lang w:val="es-CO"/>
        </w:rPr>
        <w:t xml:space="preserve">así como </w:t>
      </w:r>
      <w:r w:rsidR="061B3818" w:rsidRPr="00851E5C">
        <w:rPr>
          <w:rFonts w:ascii="Arial Narrow" w:eastAsia="Arial Narrow" w:hAnsi="Arial Narrow" w:cs="Arial Narrow"/>
          <w:color w:val="000000" w:themeColor="text1"/>
          <w:sz w:val="22"/>
          <w:szCs w:val="22"/>
          <w:lang w:val="es-CO"/>
        </w:rPr>
        <w:t xml:space="preserve">fijar, </w:t>
      </w:r>
      <w:r w:rsidR="061B3818" w:rsidRPr="00851E5C">
        <w:rPr>
          <w:rFonts w:ascii="Arial Narrow" w:hAnsi="Arial Narrow" w:cs="Arial"/>
          <w:color w:val="000000" w:themeColor="text1"/>
          <w:sz w:val="22"/>
          <w:szCs w:val="22"/>
        </w:rPr>
        <w:t>los requisitos, características, condiciones y obligaciones para</w:t>
      </w:r>
      <w:r w:rsidR="00892C93">
        <w:rPr>
          <w:rFonts w:ascii="Arial Narrow" w:hAnsi="Arial Narrow" w:cs="Arial"/>
          <w:color w:val="000000" w:themeColor="text1"/>
          <w:sz w:val="22"/>
          <w:szCs w:val="22"/>
        </w:rPr>
        <w:t xml:space="preserve"> </w:t>
      </w:r>
      <w:r w:rsidR="061B3818" w:rsidRPr="00851E5C">
        <w:rPr>
          <w:rFonts w:ascii="Arial Narrow" w:hAnsi="Arial Narrow" w:cs="Arial"/>
          <w:color w:val="000000" w:themeColor="text1"/>
          <w:sz w:val="22"/>
          <w:szCs w:val="22"/>
        </w:rPr>
        <w:t>el acceso a los beneficios socioeconómicos del Proceso de Reintegración para la población desmovilizada</w:t>
      </w:r>
      <w:r w:rsidR="00892C93">
        <w:rPr>
          <w:rFonts w:ascii="Arial Narrow" w:hAnsi="Arial Narrow" w:cs="Arial"/>
          <w:color w:val="000000" w:themeColor="text1"/>
          <w:sz w:val="22"/>
          <w:szCs w:val="22"/>
        </w:rPr>
        <w:t xml:space="preserve"> </w:t>
      </w:r>
      <w:r w:rsidR="061B3818" w:rsidRPr="00851E5C">
        <w:rPr>
          <w:rFonts w:ascii="Arial Narrow" w:hAnsi="Arial Narrow" w:cs="Arial"/>
          <w:color w:val="000000" w:themeColor="text1"/>
          <w:sz w:val="22"/>
          <w:szCs w:val="22"/>
        </w:rPr>
        <w:t>individual o colectiva</w:t>
      </w:r>
      <w:r w:rsidR="00892C93">
        <w:rPr>
          <w:rFonts w:ascii="Arial Narrow" w:eastAsia="Arial Narrow" w:hAnsi="Arial Narrow" w:cs="Arial Narrow"/>
          <w:color w:val="000000" w:themeColor="text1"/>
          <w:sz w:val="22"/>
          <w:szCs w:val="22"/>
          <w:lang w:val="es-CO"/>
        </w:rPr>
        <w:t xml:space="preserve"> </w:t>
      </w:r>
      <w:r w:rsidR="061B3818" w:rsidRPr="00851E5C">
        <w:rPr>
          <w:rFonts w:ascii="Arial Narrow" w:eastAsia="Arial Narrow" w:hAnsi="Arial Narrow" w:cs="Arial Narrow"/>
          <w:color w:val="000000" w:themeColor="text1"/>
          <w:sz w:val="22"/>
          <w:szCs w:val="22"/>
          <w:lang w:val="es-CO"/>
        </w:rPr>
        <w:t>con posterioridad a la entrada en vigencia del</w:t>
      </w:r>
      <w:r w:rsidR="04076B28" w:rsidRPr="00851E5C">
        <w:rPr>
          <w:rFonts w:ascii="Arial Narrow" w:eastAsia="Arial Narrow" w:hAnsi="Arial Narrow" w:cs="Arial Narrow"/>
          <w:color w:val="000000" w:themeColor="text1"/>
          <w:sz w:val="22"/>
          <w:szCs w:val="22"/>
          <w:lang w:val="es-CO"/>
        </w:rPr>
        <w:t xml:space="preserve"> mencionado decreto.</w:t>
      </w:r>
    </w:p>
    <w:p w14:paraId="60AAC22D" w14:textId="74A4D8DE" w:rsidR="000F228B" w:rsidRPr="00851E5C" w:rsidRDefault="000F228B" w:rsidP="005E0EAD">
      <w:pPr>
        <w:jc w:val="both"/>
        <w:rPr>
          <w:rFonts w:ascii="Arial Narrow" w:eastAsia="Arial Narrow" w:hAnsi="Arial Narrow" w:cs="Arial Narrow"/>
          <w:color w:val="000000" w:themeColor="text1"/>
          <w:sz w:val="22"/>
          <w:szCs w:val="22"/>
          <w:lang w:val="es-CO"/>
        </w:rPr>
      </w:pPr>
    </w:p>
    <w:p w14:paraId="0AED5884" w14:textId="77777777" w:rsidR="00BB4B39" w:rsidRPr="00851E5C" w:rsidRDefault="00BB4B39" w:rsidP="005E0EAD">
      <w:pPr>
        <w:jc w:val="both"/>
        <w:rPr>
          <w:rFonts w:ascii="Arial Narrow" w:eastAsia="Arial Narrow" w:hAnsi="Arial Narrow" w:cs="Arial Narrow"/>
          <w:color w:val="000000" w:themeColor="text1"/>
          <w:sz w:val="22"/>
          <w:szCs w:val="22"/>
          <w:lang w:val="es-CO"/>
        </w:rPr>
      </w:pPr>
    </w:p>
    <w:p w14:paraId="11E82393" w14:textId="77777777" w:rsidR="000F228B" w:rsidRPr="00851E5C" w:rsidRDefault="000F228B" w:rsidP="005E0EAD">
      <w:pPr>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En mérito de lo expuesto, </w:t>
      </w:r>
    </w:p>
    <w:p w14:paraId="145C65A2" w14:textId="77777777" w:rsidR="00771E89" w:rsidRPr="00851E5C" w:rsidRDefault="00771E89" w:rsidP="00073CF6">
      <w:pPr>
        <w:spacing w:line="276" w:lineRule="auto"/>
        <w:jc w:val="center"/>
        <w:rPr>
          <w:rFonts w:ascii="Arial Narrow" w:eastAsia="Arial Narrow" w:hAnsi="Arial Narrow" w:cs="Arial Narrow"/>
          <w:b/>
          <w:bCs/>
          <w:color w:val="000000" w:themeColor="text1"/>
          <w:sz w:val="22"/>
          <w:szCs w:val="22"/>
        </w:rPr>
      </w:pPr>
    </w:p>
    <w:p w14:paraId="5C7D2148" w14:textId="0FCBB145" w:rsidR="002421D5" w:rsidRPr="00851E5C" w:rsidRDefault="0F75E440" w:rsidP="00073CF6">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RESUELVE:</w:t>
      </w:r>
    </w:p>
    <w:p w14:paraId="5F568D38" w14:textId="70A2409B" w:rsidR="7FEB7AD4" w:rsidRPr="00851E5C" w:rsidRDefault="7FEB7AD4" w:rsidP="3B9E2970">
      <w:pPr>
        <w:spacing w:line="276" w:lineRule="auto"/>
        <w:jc w:val="center"/>
        <w:rPr>
          <w:rFonts w:ascii="Arial Narrow" w:eastAsia="Arial Narrow" w:hAnsi="Arial Narrow" w:cs="Arial Narrow"/>
          <w:color w:val="000000" w:themeColor="text1"/>
          <w:sz w:val="22"/>
          <w:szCs w:val="22"/>
        </w:rPr>
      </w:pPr>
    </w:p>
    <w:p w14:paraId="7E21F76F" w14:textId="5A8A59BD" w:rsidR="001921AD" w:rsidRPr="00851E5C" w:rsidRDefault="517335FE" w:rsidP="00073CF6">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TÍTULO I</w:t>
      </w:r>
    </w:p>
    <w:p w14:paraId="058A4D6F" w14:textId="4A9DB20C" w:rsidR="00A56AF3" w:rsidRPr="00851E5C" w:rsidDel="00CB2946" w:rsidRDefault="517335FE" w:rsidP="00073CF6">
      <w:pPr>
        <w:spacing w:line="276" w:lineRule="auto"/>
        <w:jc w:val="center"/>
        <w:rPr>
          <w:rFonts w:ascii="Arial Narrow" w:eastAsia="Arial Narrow" w:hAnsi="Arial Narrow" w:cs="Arial Narrow"/>
          <w:b/>
          <w:bCs/>
          <w:color w:val="000000" w:themeColor="text1"/>
          <w:sz w:val="22"/>
          <w:szCs w:val="22"/>
        </w:rPr>
      </w:pPr>
      <w:r w:rsidRPr="00851E5C" w:rsidDel="00CB2946">
        <w:rPr>
          <w:rFonts w:ascii="Arial Narrow" w:eastAsia="Arial Narrow" w:hAnsi="Arial Narrow" w:cs="Arial Narrow"/>
          <w:b/>
          <w:bCs/>
          <w:color w:val="000000" w:themeColor="text1"/>
          <w:sz w:val="22"/>
          <w:szCs w:val="22"/>
        </w:rPr>
        <w:t>DISPOSICIONES GENERALES</w:t>
      </w:r>
    </w:p>
    <w:p w14:paraId="44F53A7E" w14:textId="47D00CB8" w:rsidR="00CB2946" w:rsidRPr="00851E5C" w:rsidRDefault="517335FE" w:rsidP="00073CF6">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CAPÍTULO ÚNICO</w:t>
      </w:r>
    </w:p>
    <w:p w14:paraId="2C2328C1" w14:textId="77777777" w:rsidR="00E007F2" w:rsidRPr="00851E5C" w:rsidRDefault="00E007F2" w:rsidP="00190563">
      <w:pPr>
        <w:shd w:val="clear" w:color="auto" w:fill="FFFFFF" w:themeFill="background1"/>
        <w:spacing w:line="276" w:lineRule="auto"/>
        <w:jc w:val="both"/>
        <w:rPr>
          <w:rFonts w:ascii="Arial Narrow" w:eastAsia="Arial Narrow" w:hAnsi="Arial Narrow" w:cs="Arial Narrow"/>
          <w:strike/>
          <w:color w:val="000000" w:themeColor="text1"/>
          <w:sz w:val="22"/>
          <w:szCs w:val="22"/>
        </w:rPr>
      </w:pPr>
    </w:p>
    <w:p w14:paraId="32DDE4A1" w14:textId="5A803438" w:rsidR="00E70DF8" w:rsidRPr="00851E5C" w:rsidRDefault="561E2AAC" w:rsidP="00E70DF8">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1. Objeto. </w:t>
      </w:r>
      <w:r w:rsidR="55F43934" w:rsidRPr="00851E5C">
        <w:rPr>
          <w:rFonts w:ascii="Arial Narrow" w:eastAsia="Arial Narrow" w:hAnsi="Arial Narrow" w:cs="Arial Narrow"/>
          <w:color w:val="000000" w:themeColor="text1"/>
          <w:sz w:val="22"/>
          <w:szCs w:val="22"/>
        </w:rPr>
        <w:t>E</w:t>
      </w:r>
      <w:r w:rsidRPr="00851E5C">
        <w:rPr>
          <w:rFonts w:ascii="Arial Narrow" w:eastAsia="Arial Narrow" w:hAnsi="Arial Narrow" w:cs="Arial Narrow"/>
          <w:color w:val="000000" w:themeColor="text1"/>
          <w:sz w:val="22"/>
          <w:szCs w:val="22"/>
        </w:rPr>
        <w:t>l presente acto administrativo tiene por objeto</w:t>
      </w:r>
      <w:r w:rsidR="293991D0" w:rsidRPr="00851E5C">
        <w:rPr>
          <w:rFonts w:ascii="Arial Narrow" w:eastAsia="Arial Narrow" w:hAnsi="Arial Narrow" w:cs="Arial Narrow"/>
          <w:color w:val="000000" w:themeColor="text1"/>
          <w:sz w:val="22"/>
          <w:szCs w:val="22"/>
        </w:rPr>
        <w:t xml:space="preserve"> establecer </w:t>
      </w:r>
      <w:r w:rsidR="72A3EADA" w:rsidRPr="00851E5C">
        <w:rPr>
          <w:rFonts w:ascii="Arial Narrow" w:eastAsia="Arial Narrow" w:hAnsi="Arial Narrow" w:cs="Arial Narrow"/>
          <w:color w:val="000000" w:themeColor="text1"/>
          <w:sz w:val="22"/>
          <w:szCs w:val="22"/>
        </w:rPr>
        <w:t>los principios, enfoques</w:t>
      </w:r>
      <w:r w:rsidR="3F7D193B" w:rsidRPr="00851E5C">
        <w:rPr>
          <w:rFonts w:ascii="Arial Narrow" w:eastAsia="Arial Narrow" w:hAnsi="Arial Narrow" w:cs="Arial Narrow"/>
          <w:color w:val="000000" w:themeColor="text1"/>
          <w:sz w:val="22"/>
          <w:szCs w:val="22"/>
        </w:rPr>
        <w:t xml:space="preserve"> y</w:t>
      </w:r>
      <w:r w:rsidR="00892C93">
        <w:rPr>
          <w:rFonts w:ascii="Arial Narrow" w:eastAsia="Arial Narrow" w:hAnsi="Arial Narrow" w:cs="Arial Narrow"/>
          <w:color w:val="000000" w:themeColor="text1"/>
          <w:sz w:val="22"/>
          <w:szCs w:val="22"/>
        </w:rPr>
        <w:t xml:space="preserve"> </w:t>
      </w:r>
      <w:r w:rsidR="0D1F66F8" w:rsidRPr="00851E5C">
        <w:rPr>
          <w:rFonts w:ascii="Arial Narrow" w:eastAsia="Arial Narrow" w:hAnsi="Arial Narrow" w:cs="Arial Narrow"/>
          <w:color w:val="000000" w:themeColor="text1"/>
          <w:sz w:val="22"/>
          <w:szCs w:val="22"/>
        </w:rPr>
        <w:t>disposiciones</w:t>
      </w:r>
      <w:r w:rsidR="00892C93">
        <w:rPr>
          <w:rFonts w:ascii="Arial Narrow" w:eastAsia="Arial Narrow" w:hAnsi="Arial Narrow" w:cs="Arial Narrow"/>
          <w:color w:val="000000" w:themeColor="text1"/>
          <w:sz w:val="22"/>
          <w:szCs w:val="22"/>
        </w:rPr>
        <w:t xml:space="preserve"> </w:t>
      </w:r>
      <w:r w:rsidR="0D1F66F8" w:rsidRPr="00851E5C">
        <w:rPr>
          <w:rFonts w:ascii="Arial Narrow" w:eastAsia="Arial Narrow" w:hAnsi="Arial Narrow" w:cs="Arial Narrow"/>
          <w:color w:val="000000" w:themeColor="text1"/>
          <w:sz w:val="22"/>
          <w:szCs w:val="22"/>
        </w:rPr>
        <w:t>que</w:t>
      </w:r>
      <w:r w:rsidR="6828F63A" w:rsidRPr="00851E5C">
        <w:rPr>
          <w:rFonts w:ascii="Arial Narrow" w:eastAsia="Arial Narrow" w:hAnsi="Arial Narrow" w:cs="Arial Narrow"/>
          <w:color w:val="000000" w:themeColor="text1"/>
          <w:sz w:val="22"/>
          <w:szCs w:val="22"/>
        </w:rPr>
        <w:t xml:space="preserve"> rigen </w:t>
      </w:r>
      <w:r w:rsidR="0D1F66F8" w:rsidRPr="00851E5C">
        <w:rPr>
          <w:rFonts w:ascii="Arial Narrow" w:eastAsia="Arial Narrow" w:hAnsi="Arial Narrow" w:cs="Arial Narrow"/>
          <w:color w:val="000000" w:themeColor="text1"/>
          <w:sz w:val="22"/>
          <w:szCs w:val="22"/>
        </w:rPr>
        <w:t>las</w:t>
      </w:r>
      <w:r w:rsidR="00892C93">
        <w:rPr>
          <w:rFonts w:ascii="Arial Narrow" w:eastAsia="Arial Narrow" w:hAnsi="Arial Narrow" w:cs="Arial Narrow"/>
          <w:color w:val="000000" w:themeColor="text1"/>
          <w:sz w:val="22"/>
          <w:szCs w:val="22"/>
        </w:rPr>
        <w:t xml:space="preserve"> </w:t>
      </w:r>
      <w:r w:rsidR="293991D0" w:rsidRPr="00851E5C">
        <w:rPr>
          <w:rFonts w:ascii="Arial Narrow" w:eastAsia="Arial Narrow" w:hAnsi="Arial Narrow" w:cs="Arial Narrow"/>
          <w:color w:val="000000" w:themeColor="text1"/>
          <w:sz w:val="22"/>
          <w:szCs w:val="22"/>
        </w:rPr>
        <w:t>ruta</w:t>
      </w:r>
      <w:r w:rsidR="0D1F66F8" w:rsidRPr="00851E5C">
        <w:rPr>
          <w:rFonts w:ascii="Arial Narrow" w:eastAsia="Arial Narrow" w:hAnsi="Arial Narrow" w:cs="Arial Narrow"/>
          <w:color w:val="000000" w:themeColor="text1"/>
          <w:sz w:val="22"/>
          <w:szCs w:val="22"/>
        </w:rPr>
        <w:t>s</w:t>
      </w:r>
      <w:r w:rsidR="293991D0" w:rsidRPr="00851E5C">
        <w:rPr>
          <w:rFonts w:ascii="Arial Narrow" w:eastAsia="Arial Narrow" w:hAnsi="Arial Narrow" w:cs="Arial Narrow"/>
          <w:color w:val="000000" w:themeColor="text1"/>
          <w:sz w:val="22"/>
          <w:szCs w:val="22"/>
        </w:rPr>
        <w:t xml:space="preserve"> de </w:t>
      </w:r>
      <w:r w:rsidR="6FE4C3EF" w:rsidRPr="00851E5C">
        <w:rPr>
          <w:rFonts w:ascii="Arial Narrow" w:eastAsia="Arial Narrow" w:hAnsi="Arial Narrow" w:cs="Arial Narrow"/>
          <w:color w:val="000000" w:themeColor="text1"/>
          <w:sz w:val="22"/>
          <w:szCs w:val="22"/>
        </w:rPr>
        <w:t>r</w:t>
      </w:r>
      <w:r w:rsidR="293991D0" w:rsidRPr="00851E5C">
        <w:rPr>
          <w:rFonts w:ascii="Arial Narrow" w:eastAsia="Arial Narrow" w:hAnsi="Arial Narrow" w:cs="Arial Narrow"/>
          <w:color w:val="000000" w:themeColor="text1"/>
          <w:sz w:val="22"/>
          <w:szCs w:val="22"/>
        </w:rPr>
        <w:t xml:space="preserve">eintegración </w:t>
      </w:r>
      <w:r w:rsidR="42A4CBA3" w:rsidRPr="00851E5C">
        <w:rPr>
          <w:rFonts w:ascii="Arial Narrow" w:eastAsia="Arial Narrow" w:hAnsi="Arial Narrow" w:cs="Arial Narrow"/>
          <w:color w:val="000000" w:themeColor="text1"/>
          <w:sz w:val="22"/>
          <w:szCs w:val="22"/>
        </w:rPr>
        <w:t>por parte de</w:t>
      </w:r>
      <w:r w:rsidR="293991D0" w:rsidRPr="00851E5C">
        <w:rPr>
          <w:rFonts w:ascii="Arial Narrow" w:eastAsia="Arial Narrow" w:hAnsi="Arial Narrow" w:cs="Arial Narrow"/>
          <w:color w:val="000000" w:themeColor="text1"/>
          <w:sz w:val="22"/>
          <w:szCs w:val="22"/>
        </w:rPr>
        <w:t xml:space="preserve"> las personas que ingresen a este proceso en virtud de las desmovilizaciones individuales o colectivas que se realicen con posterioridad a la </w:t>
      </w:r>
      <w:r w:rsidR="2F71E649" w:rsidRPr="00851E5C">
        <w:rPr>
          <w:rFonts w:ascii="Arial Narrow" w:eastAsia="Arial Narrow" w:hAnsi="Arial Narrow" w:cs="Arial Narrow"/>
          <w:color w:val="000000" w:themeColor="text1"/>
          <w:sz w:val="22"/>
          <w:szCs w:val="22"/>
        </w:rPr>
        <w:t>fecha de entrada en vigencia d</w:t>
      </w:r>
      <w:r w:rsidR="293991D0" w:rsidRPr="00851E5C">
        <w:rPr>
          <w:rFonts w:ascii="Arial Narrow" w:eastAsia="Arial Narrow" w:hAnsi="Arial Narrow" w:cs="Arial Narrow"/>
          <w:color w:val="000000" w:themeColor="text1"/>
          <w:sz w:val="22"/>
          <w:szCs w:val="22"/>
        </w:rPr>
        <w:t>el Decreto 0492 de 2026</w:t>
      </w:r>
      <w:r w:rsidR="2F71E649" w:rsidRPr="00851E5C">
        <w:rPr>
          <w:rFonts w:ascii="Arial Narrow" w:eastAsia="Arial Narrow" w:hAnsi="Arial Narrow" w:cs="Arial Narrow"/>
          <w:color w:val="000000" w:themeColor="text1"/>
          <w:sz w:val="22"/>
          <w:szCs w:val="22"/>
        </w:rPr>
        <w:t>, esto es, del 15 de mayo de 2026</w:t>
      </w:r>
      <w:r w:rsidR="468CB58A" w:rsidRPr="00851E5C">
        <w:rPr>
          <w:rFonts w:ascii="Arial Narrow" w:eastAsia="Arial Narrow" w:hAnsi="Arial Narrow" w:cs="Arial Narrow"/>
          <w:color w:val="000000" w:themeColor="text1"/>
          <w:sz w:val="22"/>
          <w:szCs w:val="22"/>
        </w:rPr>
        <w:t>;</w:t>
      </w:r>
      <w:r w:rsidR="00892C93">
        <w:rPr>
          <w:rFonts w:ascii="Arial Narrow" w:eastAsia="Arial Narrow" w:hAnsi="Arial Narrow" w:cs="Arial Narrow"/>
          <w:color w:val="000000" w:themeColor="text1"/>
          <w:sz w:val="22"/>
          <w:szCs w:val="22"/>
        </w:rPr>
        <w:t xml:space="preserve"> </w:t>
      </w:r>
      <w:r w:rsidR="2E1F25A1" w:rsidRPr="00851E5C">
        <w:rPr>
          <w:rFonts w:ascii="Arial Narrow" w:eastAsia="Arial Narrow" w:hAnsi="Arial Narrow" w:cs="Arial Narrow"/>
          <w:color w:val="000000" w:themeColor="text1"/>
          <w:sz w:val="22"/>
          <w:szCs w:val="22"/>
        </w:rPr>
        <w:t>definir</w:t>
      </w:r>
      <w:r w:rsidR="00892C93">
        <w:rPr>
          <w:rFonts w:ascii="Arial Narrow" w:eastAsia="Arial Narrow" w:hAnsi="Arial Narrow" w:cs="Arial Narrow"/>
          <w:color w:val="000000" w:themeColor="text1"/>
          <w:sz w:val="22"/>
          <w:szCs w:val="22"/>
        </w:rPr>
        <w:t xml:space="preserve"> </w:t>
      </w:r>
      <w:r w:rsidR="2E1F25A1" w:rsidRPr="00851E5C">
        <w:rPr>
          <w:rFonts w:ascii="Arial Narrow" w:eastAsia="Arial Narrow" w:hAnsi="Arial Narrow" w:cs="Arial Narrow"/>
          <w:color w:val="000000" w:themeColor="text1"/>
          <w:sz w:val="22"/>
          <w:szCs w:val="22"/>
        </w:rPr>
        <w:t>los componentes</w:t>
      </w:r>
      <w:r w:rsidR="00892C93">
        <w:rPr>
          <w:rFonts w:ascii="Arial Narrow" w:eastAsia="Arial Narrow" w:hAnsi="Arial Narrow" w:cs="Arial Narrow"/>
          <w:color w:val="000000" w:themeColor="text1"/>
          <w:sz w:val="22"/>
          <w:szCs w:val="22"/>
        </w:rPr>
        <w:t xml:space="preserve"> </w:t>
      </w:r>
      <w:r w:rsidR="468CB58A" w:rsidRPr="00851E5C">
        <w:rPr>
          <w:rFonts w:ascii="Arial Narrow" w:eastAsia="Arial Narrow" w:hAnsi="Arial Narrow" w:cs="Arial Narrow"/>
          <w:color w:val="000000" w:themeColor="text1"/>
          <w:sz w:val="22"/>
          <w:szCs w:val="22"/>
        </w:rPr>
        <w:t xml:space="preserve">que integran las </w:t>
      </w:r>
      <w:r w:rsidR="2E1F25A1" w:rsidRPr="00851E5C">
        <w:rPr>
          <w:rFonts w:ascii="Arial Narrow" w:eastAsia="Arial Narrow" w:hAnsi="Arial Narrow" w:cs="Arial Narrow"/>
          <w:color w:val="000000" w:themeColor="text1"/>
          <w:sz w:val="22"/>
          <w:szCs w:val="22"/>
        </w:rPr>
        <w:t>mismas</w:t>
      </w:r>
      <w:r w:rsidR="0073329C" w:rsidRPr="00851E5C">
        <w:rPr>
          <w:rFonts w:ascii="Arial Narrow" w:eastAsia="Arial Narrow" w:hAnsi="Arial Narrow" w:cs="Arial Narrow"/>
          <w:color w:val="000000" w:themeColor="text1"/>
          <w:sz w:val="22"/>
          <w:szCs w:val="22"/>
        </w:rPr>
        <w:t xml:space="preserve">, </w:t>
      </w:r>
      <w:r w:rsidR="00BD5E29" w:rsidRPr="00851E5C">
        <w:rPr>
          <w:rFonts w:ascii="Arial Narrow" w:eastAsia="Arial Narrow" w:hAnsi="Arial Narrow" w:cs="Arial Narrow"/>
          <w:color w:val="000000" w:themeColor="text1"/>
          <w:sz w:val="22"/>
          <w:szCs w:val="22"/>
        </w:rPr>
        <w:t xml:space="preserve">dictar disposiciones relacionadas con </w:t>
      </w:r>
      <w:r w:rsidR="0073329C" w:rsidRPr="00851E5C">
        <w:rPr>
          <w:rFonts w:ascii="Arial Narrow" w:eastAsia="Arial Narrow" w:hAnsi="Arial Narrow" w:cs="Arial Narrow"/>
          <w:color w:val="000000" w:themeColor="text1"/>
          <w:sz w:val="22"/>
          <w:szCs w:val="22"/>
        </w:rPr>
        <w:t xml:space="preserve">el Plan </w:t>
      </w:r>
      <w:r w:rsidR="00D259CE" w:rsidRPr="00851E5C">
        <w:rPr>
          <w:rFonts w:ascii="Arial Narrow" w:eastAsia="Arial Narrow" w:hAnsi="Arial Narrow" w:cs="Arial Narrow"/>
          <w:color w:val="000000" w:themeColor="text1"/>
          <w:sz w:val="22"/>
          <w:szCs w:val="22"/>
        </w:rPr>
        <w:t>Individual de Reintegración</w:t>
      </w:r>
      <w:r w:rsidR="00A01A83" w:rsidRPr="00851E5C">
        <w:rPr>
          <w:rFonts w:ascii="Arial Narrow" w:eastAsia="Arial Narrow" w:hAnsi="Arial Narrow" w:cs="Arial Narrow"/>
          <w:color w:val="000000" w:themeColor="text1"/>
          <w:sz w:val="22"/>
          <w:szCs w:val="22"/>
        </w:rPr>
        <w:t xml:space="preserve">, así como, </w:t>
      </w:r>
      <w:r w:rsidR="2E1F25A1" w:rsidRPr="00851E5C">
        <w:rPr>
          <w:rFonts w:ascii="Arial Narrow" w:eastAsia="Arial Narrow" w:hAnsi="Arial Narrow" w:cs="Arial Narrow"/>
          <w:color w:val="000000" w:themeColor="text1"/>
          <w:sz w:val="22"/>
          <w:szCs w:val="22"/>
        </w:rPr>
        <w:t xml:space="preserve">fijar los </w:t>
      </w:r>
      <w:r w:rsidR="55F43934" w:rsidRPr="00851E5C">
        <w:rPr>
          <w:rFonts w:ascii="Arial Narrow" w:eastAsia="Arial Narrow" w:hAnsi="Arial Narrow" w:cs="Arial Narrow"/>
          <w:color w:val="000000" w:themeColor="text1"/>
          <w:sz w:val="22"/>
          <w:szCs w:val="22"/>
        </w:rPr>
        <w:t>requisitos, características, condiciones y obligaciones necesarios para el acceso a los beneficios socioeconómicos</w:t>
      </w:r>
      <w:r w:rsidR="55F43934" w:rsidRPr="00851E5C">
        <w:rPr>
          <w:rFonts w:ascii="Arial Narrow" w:hAnsi="Arial Narrow"/>
          <w:sz w:val="22"/>
          <w:szCs w:val="22"/>
        </w:rPr>
        <w:t xml:space="preserve"> </w:t>
      </w:r>
      <w:r w:rsidR="55F43934" w:rsidRPr="00851E5C">
        <w:rPr>
          <w:rFonts w:ascii="Arial Narrow" w:eastAsia="Arial Narrow" w:hAnsi="Arial Narrow" w:cs="Arial Narrow"/>
          <w:color w:val="000000" w:themeColor="text1"/>
          <w:sz w:val="22"/>
          <w:szCs w:val="22"/>
        </w:rPr>
        <w:t>del</w:t>
      </w:r>
      <w:r w:rsidR="00892C93">
        <w:rPr>
          <w:rFonts w:ascii="Arial Narrow" w:eastAsia="Arial Narrow" w:hAnsi="Arial Narrow" w:cs="Arial Narrow"/>
          <w:color w:val="000000" w:themeColor="text1"/>
          <w:sz w:val="22"/>
          <w:szCs w:val="22"/>
        </w:rPr>
        <w:t xml:space="preserve"> </w:t>
      </w:r>
      <w:r w:rsidR="2F71E649" w:rsidRPr="00851E5C">
        <w:rPr>
          <w:rFonts w:ascii="Arial Narrow" w:eastAsia="Arial Narrow" w:hAnsi="Arial Narrow" w:cs="Arial Narrow"/>
          <w:color w:val="000000" w:themeColor="text1"/>
          <w:sz w:val="22"/>
          <w:szCs w:val="22"/>
        </w:rPr>
        <w:t>mencionad</w:t>
      </w:r>
      <w:r w:rsidR="6C86EE8F" w:rsidRPr="00851E5C">
        <w:rPr>
          <w:rFonts w:ascii="Arial Narrow" w:eastAsia="Arial Narrow" w:hAnsi="Arial Narrow" w:cs="Arial Narrow"/>
          <w:color w:val="000000" w:themeColor="text1"/>
          <w:sz w:val="22"/>
          <w:szCs w:val="22"/>
        </w:rPr>
        <w:t xml:space="preserve">o </w:t>
      </w:r>
      <w:r w:rsidR="55F43934" w:rsidRPr="00851E5C">
        <w:rPr>
          <w:rFonts w:ascii="Arial Narrow" w:eastAsia="Arial Narrow" w:hAnsi="Arial Narrow" w:cs="Arial Narrow"/>
          <w:color w:val="000000" w:themeColor="text1"/>
          <w:sz w:val="22"/>
          <w:szCs w:val="22"/>
        </w:rPr>
        <w:t>Proceso</w:t>
      </w:r>
      <w:r w:rsidR="76BD0554" w:rsidRPr="00851E5C">
        <w:rPr>
          <w:rFonts w:ascii="Arial Narrow" w:eastAsia="Arial Narrow" w:hAnsi="Arial Narrow" w:cs="Arial Narrow"/>
          <w:color w:val="000000" w:themeColor="text1"/>
          <w:sz w:val="22"/>
          <w:szCs w:val="22"/>
        </w:rPr>
        <w:t>.</w:t>
      </w:r>
      <w:r w:rsidR="731A61EA" w:rsidRPr="00851E5C">
        <w:rPr>
          <w:rFonts w:ascii="Arial Narrow" w:eastAsia="Arial Narrow" w:hAnsi="Arial Narrow" w:cs="Arial Narrow"/>
          <w:color w:val="000000" w:themeColor="text1"/>
          <w:sz w:val="22"/>
          <w:szCs w:val="22"/>
        </w:rPr>
        <w:t xml:space="preserve"> </w:t>
      </w:r>
    </w:p>
    <w:p w14:paraId="2516A4DE" w14:textId="5CE38F21" w:rsidR="00295419" w:rsidRPr="00851E5C" w:rsidRDefault="00295419" w:rsidP="00B00741">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6519194D" w14:textId="170D3F26" w:rsidR="00295419" w:rsidRPr="00851E5C" w:rsidRDefault="607F1F1A" w:rsidP="4280A3D3">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61AE7CEA" w:rsidRPr="4280A3D3">
        <w:rPr>
          <w:rFonts w:ascii="Arial Narrow" w:eastAsia="Arial Narrow" w:hAnsi="Arial Narrow" w:cs="Arial Narrow"/>
          <w:b/>
          <w:bCs/>
          <w:color w:val="000000" w:themeColor="text1"/>
          <w:sz w:val="22"/>
          <w:szCs w:val="22"/>
        </w:rPr>
        <w:t>2</w:t>
      </w:r>
      <w:r w:rsidRPr="4280A3D3">
        <w:rPr>
          <w:rFonts w:ascii="Arial Narrow" w:eastAsia="Arial Narrow" w:hAnsi="Arial Narrow" w:cs="Arial Narrow"/>
          <w:b/>
          <w:bCs/>
          <w:color w:val="000000" w:themeColor="text1"/>
          <w:sz w:val="22"/>
          <w:szCs w:val="22"/>
        </w:rPr>
        <w:t xml:space="preserve">. Ámbito de aplicación. </w:t>
      </w:r>
      <w:r w:rsidRPr="4280A3D3">
        <w:rPr>
          <w:rFonts w:ascii="Arial Narrow" w:eastAsia="Arial Narrow" w:hAnsi="Arial Narrow" w:cs="Arial Narrow"/>
          <w:color w:val="000000" w:themeColor="text1"/>
          <w:sz w:val="22"/>
          <w:szCs w:val="22"/>
        </w:rPr>
        <w:t>El presente acto administrativo aplica</w:t>
      </w:r>
      <w:r w:rsidR="730EB18A" w:rsidRPr="4280A3D3">
        <w:rPr>
          <w:rFonts w:ascii="Arial Narrow" w:eastAsia="Arial Narrow" w:hAnsi="Arial Narrow" w:cs="Arial Narrow"/>
          <w:color w:val="000000" w:themeColor="text1"/>
          <w:sz w:val="22"/>
          <w:szCs w:val="22"/>
        </w:rPr>
        <w:t xml:space="preserve"> a todas las personas </w:t>
      </w:r>
      <w:r w:rsidR="5DD17E9C" w:rsidRPr="4280A3D3">
        <w:rPr>
          <w:rFonts w:ascii="Arial Narrow" w:eastAsia="Arial Narrow" w:hAnsi="Arial Narrow" w:cs="Arial Narrow"/>
          <w:color w:val="000000" w:themeColor="text1"/>
          <w:sz w:val="22"/>
          <w:szCs w:val="22"/>
        </w:rPr>
        <w:t>nacionales</w:t>
      </w:r>
      <w:r w:rsidR="02ABE454" w:rsidRPr="4280A3D3">
        <w:rPr>
          <w:rFonts w:ascii="Arial Narrow" w:eastAsia="Arial Narrow" w:hAnsi="Arial Narrow" w:cs="Arial Narrow"/>
          <w:color w:val="000000" w:themeColor="text1"/>
          <w:sz w:val="22"/>
          <w:szCs w:val="22"/>
        </w:rPr>
        <w:t xml:space="preserve"> </w:t>
      </w:r>
      <w:r w:rsidR="730EB18A" w:rsidRPr="4280A3D3">
        <w:rPr>
          <w:rFonts w:ascii="Arial Narrow" w:eastAsia="Arial Narrow" w:hAnsi="Arial Narrow" w:cs="Arial Narrow"/>
          <w:color w:val="000000" w:themeColor="text1"/>
          <w:sz w:val="22"/>
          <w:szCs w:val="22"/>
        </w:rPr>
        <w:t>que se desmovilicen de manera individual o colectiva</w:t>
      </w:r>
      <w:r w:rsidR="6EAD64CD" w:rsidRPr="4280A3D3">
        <w:rPr>
          <w:rFonts w:ascii="Arial Narrow" w:eastAsia="Arial Narrow" w:hAnsi="Arial Narrow" w:cs="Arial Narrow"/>
          <w:color w:val="000000" w:themeColor="text1"/>
          <w:sz w:val="22"/>
          <w:szCs w:val="22"/>
        </w:rPr>
        <w:t xml:space="preserve"> en</w:t>
      </w:r>
      <w:r w:rsidR="730EB18A" w:rsidRPr="4280A3D3">
        <w:rPr>
          <w:rFonts w:ascii="Arial Narrow" w:eastAsia="Arial Narrow" w:hAnsi="Arial Narrow" w:cs="Arial Narrow"/>
          <w:color w:val="000000" w:themeColor="text1"/>
          <w:sz w:val="22"/>
          <w:szCs w:val="22"/>
        </w:rPr>
        <w:t xml:space="preserve"> </w:t>
      </w:r>
      <w:r w:rsidR="6EAD64CD" w:rsidRPr="4280A3D3">
        <w:rPr>
          <w:rFonts w:ascii="Arial Narrow" w:eastAsia="Arial Narrow" w:hAnsi="Arial Narrow" w:cs="Arial Narrow"/>
          <w:color w:val="000000" w:themeColor="text1"/>
          <w:sz w:val="22"/>
          <w:szCs w:val="22"/>
        </w:rPr>
        <w:t>el territorio nacional</w:t>
      </w:r>
      <w:r w:rsidR="2019EEC9" w:rsidRPr="4280A3D3">
        <w:rPr>
          <w:rFonts w:ascii="Arial Narrow" w:eastAsia="Arial Narrow" w:hAnsi="Arial Narrow" w:cs="Arial Narrow"/>
          <w:color w:val="000000" w:themeColor="text1"/>
          <w:sz w:val="22"/>
          <w:szCs w:val="22"/>
        </w:rPr>
        <w:t xml:space="preserve"> con posterioridad a la expedición del Decreto 0492 de 2026 o la norma que lo modifique, adicione o sustituya</w:t>
      </w:r>
      <w:r w:rsidR="6EAD64CD" w:rsidRPr="4280A3D3">
        <w:rPr>
          <w:rFonts w:ascii="Arial Narrow" w:eastAsia="Arial Narrow" w:hAnsi="Arial Narrow" w:cs="Arial Narrow"/>
          <w:color w:val="000000" w:themeColor="text1"/>
          <w:sz w:val="22"/>
          <w:szCs w:val="22"/>
        </w:rPr>
        <w:t xml:space="preserve"> </w:t>
      </w:r>
      <w:r w:rsidR="730EB18A" w:rsidRPr="4280A3D3">
        <w:rPr>
          <w:rFonts w:ascii="Arial Narrow" w:eastAsia="Arial Narrow" w:hAnsi="Arial Narrow" w:cs="Arial Narrow"/>
          <w:color w:val="000000" w:themeColor="text1"/>
          <w:sz w:val="22"/>
          <w:szCs w:val="22"/>
        </w:rPr>
        <w:t>y que ingresen</w:t>
      </w:r>
      <w:r w:rsidR="443F0A3F" w:rsidRPr="4280A3D3">
        <w:rPr>
          <w:rFonts w:ascii="Arial Narrow" w:eastAsia="Arial Narrow" w:hAnsi="Arial Narrow" w:cs="Arial Narrow"/>
          <w:color w:val="000000" w:themeColor="text1"/>
          <w:sz w:val="22"/>
          <w:szCs w:val="22"/>
        </w:rPr>
        <w:t xml:space="preserve"> </w:t>
      </w:r>
      <w:r w:rsidR="730EB18A" w:rsidRPr="4280A3D3">
        <w:rPr>
          <w:rFonts w:ascii="Arial Narrow" w:eastAsia="Arial Narrow" w:hAnsi="Arial Narrow" w:cs="Arial Narrow"/>
          <w:color w:val="000000" w:themeColor="text1"/>
          <w:sz w:val="22"/>
          <w:szCs w:val="22"/>
        </w:rPr>
        <w:t xml:space="preserve">al Proceso de </w:t>
      </w:r>
      <w:r w:rsidR="00674B44" w:rsidRPr="4280A3D3">
        <w:rPr>
          <w:rFonts w:ascii="Arial Narrow" w:eastAsia="Arial Narrow" w:hAnsi="Arial Narrow" w:cs="Arial Narrow"/>
          <w:color w:val="000000" w:themeColor="text1"/>
          <w:sz w:val="22"/>
          <w:szCs w:val="22"/>
        </w:rPr>
        <w:t>Reintegración.</w:t>
      </w:r>
      <w:r w:rsidR="730EB18A" w:rsidRPr="4280A3D3">
        <w:rPr>
          <w:rFonts w:ascii="Arial Narrow" w:eastAsia="Arial Narrow" w:hAnsi="Arial Narrow" w:cs="Arial Narrow"/>
          <w:color w:val="000000" w:themeColor="text1"/>
          <w:sz w:val="22"/>
          <w:szCs w:val="22"/>
        </w:rPr>
        <w:t xml:space="preserve"> </w:t>
      </w:r>
    </w:p>
    <w:p w14:paraId="46157DFE" w14:textId="77777777" w:rsidR="00E405E2" w:rsidRPr="00851E5C" w:rsidRDefault="00E405E2" w:rsidP="00295419">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389B2967" w14:textId="569B62E0" w:rsidR="00E405E2" w:rsidRPr="00851E5C" w:rsidRDefault="10DC5250" w:rsidP="00E405E2">
      <w:pPr>
        <w:shd w:val="clear" w:color="auto" w:fill="FFFFFF" w:themeFill="background1"/>
        <w:spacing w:line="276" w:lineRule="auto"/>
        <w:jc w:val="both"/>
        <w:rPr>
          <w:rFonts w:ascii="Arial Narrow" w:eastAsia="Arial Narrow" w:hAnsi="Arial Narrow" w:cs="Arial Narrow"/>
          <w:b/>
          <w:bCs/>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4BF72FB0" w:rsidRPr="4280A3D3">
        <w:rPr>
          <w:rFonts w:ascii="Arial Narrow" w:eastAsia="Arial Narrow" w:hAnsi="Arial Narrow" w:cs="Arial Narrow"/>
          <w:b/>
          <w:bCs/>
          <w:color w:val="000000" w:themeColor="text1"/>
          <w:sz w:val="22"/>
          <w:szCs w:val="22"/>
        </w:rPr>
        <w:t>3</w:t>
      </w:r>
      <w:r w:rsidRPr="4280A3D3">
        <w:rPr>
          <w:rFonts w:ascii="Arial Narrow" w:eastAsia="Arial Narrow" w:hAnsi="Arial Narrow" w:cs="Arial Narrow"/>
          <w:b/>
          <w:bCs/>
          <w:color w:val="000000" w:themeColor="text1"/>
          <w:sz w:val="22"/>
          <w:szCs w:val="22"/>
        </w:rPr>
        <w:t xml:space="preserve">. Principios rectores. </w:t>
      </w:r>
      <w:r w:rsidRPr="4280A3D3">
        <w:rPr>
          <w:rFonts w:ascii="Arial Narrow" w:eastAsia="Arial Narrow" w:hAnsi="Arial Narrow" w:cs="Arial Narrow"/>
          <w:color w:val="000000" w:themeColor="text1"/>
          <w:sz w:val="22"/>
          <w:szCs w:val="22"/>
        </w:rPr>
        <w:t xml:space="preserve">Los siguientes son los principios rectores </w:t>
      </w:r>
      <w:r w:rsidR="4BF72FB0" w:rsidRPr="4280A3D3">
        <w:rPr>
          <w:rFonts w:ascii="Arial Narrow" w:eastAsia="Arial Narrow" w:hAnsi="Arial Narrow" w:cs="Arial Narrow"/>
          <w:color w:val="000000" w:themeColor="text1"/>
          <w:sz w:val="22"/>
          <w:szCs w:val="22"/>
        </w:rPr>
        <w:t>que rigen</w:t>
      </w:r>
      <w:r w:rsidR="21EC0CAD" w:rsidRPr="4280A3D3">
        <w:rPr>
          <w:rFonts w:ascii="Arial Narrow" w:eastAsia="Arial Narrow" w:hAnsi="Arial Narrow" w:cs="Arial Narrow"/>
          <w:color w:val="000000" w:themeColor="text1"/>
          <w:sz w:val="22"/>
          <w:szCs w:val="22"/>
        </w:rPr>
        <w:t xml:space="preserve"> las rutas del proceso de r</w:t>
      </w:r>
      <w:r w:rsidRPr="4280A3D3">
        <w:rPr>
          <w:rFonts w:ascii="Arial Narrow" w:eastAsia="Arial Narrow" w:hAnsi="Arial Narrow" w:cs="Arial Narrow"/>
          <w:color w:val="000000" w:themeColor="text1"/>
          <w:sz w:val="22"/>
          <w:szCs w:val="22"/>
        </w:rPr>
        <w:t>eintegración</w:t>
      </w:r>
      <w:r w:rsidR="4BF72FB0" w:rsidRPr="4280A3D3">
        <w:rPr>
          <w:rFonts w:ascii="Arial Narrow" w:eastAsia="Arial Narrow" w:hAnsi="Arial Narrow" w:cs="Arial Narrow"/>
          <w:color w:val="000000" w:themeColor="text1"/>
          <w:sz w:val="22"/>
          <w:szCs w:val="22"/>
        </w:rPr>
        <w:t xml:space="preserve"> </w:t>
      </w:r>
      <w:proofErr w:type="spellStart"/>
      <w:r w:rsidR="4BF72FB0" w:rsidRPr="4280A3D3">
        <w:rPr>
          <w:rFonts w:ascii="Arial Narrow" w:eastAsia="Arial Narrow" w:hAnsi="Arial Narrow" w:cs="Arial Narrow"/>
          <w:color w:val="000000" w:themeColor="text1"/>
          <w:sz w:val="22"/>
          <w:szCs w:val="22"/>
        </w:rPr>
        <w:t>d</w:t>
      </w:r>
      <w:r w:rsidR="6303BB96" w:rsidRPr="4280A3D3">
        <w:rPr>
          <w:rFonts w:ascii="Arial Narrow" w:eastAsia="Arial Narrow" w:hAnsi="Arial Narrow" w:cs="Arial Narrow"/>
          <w:color w:val="000000" w:themeColor="text1"/>
          <w:sz w:val="22"/>
          <w:szCs w:val="22"/>
        </w:rPr>
        <w:t>que</w:t>
      </w:r>
      <w:proofErr w:type="spellEnd"/>
      <w:r w:rsidR="6303BB96" w:rsidRPr="4280A3D3">
        <w:rPr>
          <w:rFonts w:ascii="Arial Narrow" w:eastAsia="Arial Narrow" w:hAnsi="Arial Narrow" w:cs="Arial Narrow"/>
          <w:color w:val="000000" w:themeColor="text1"/>
          <w:sz w:val="22"/>
          <w:szCs w:val="22"/>
        </w:rPr>
        <w:t xml:space="preserve"> se establecen en la presente resolución</w:t>
      </w:r>
      <w:r w:rsidR="21EC0CAD" w:rsidRPr="4280A3D3">
        <w:rPr>
          <w:rFonts w:ascii="Arial Narrow" w:eastAsia="Arial Narrow" w:hAnsi="Arial Narrow" w:cs="Arial Narrow"/>
          <w:color w:val="000000" w:themeColor="text1"/>
          <w:sz w:val="22"/>
          <w:szCs w:val="22"/>
        </w:rPr>
        <w:t>:</w:t>
      </w:r>
      <w:r w:rsidR="4BF72FB0" w:rsidRPr="4280A3D3">
        <w:rPr>
          <w:rFonts w:ascii="Arial Narrow" w:eastAsia="Arial Narrow" w:hAnsi="Arial Narrow" w:cs="Arial Narrow"/>
          <w:color w:val="000000" w:themeColor="text1"/>
          <w:sz w:val="22"/>
          <w:szCs w:val="22"/>
        </w:rPr>
        <w:t xml:space="preserve"> </w:t>
      </w:r>
    </w:p>
    <w:p w14:paraId="33902365" w14:textId="77777777" w:rsidR="00E405E2" w:rsidRPr="00851E5C" w:rsidRDefault="00E405E2" w:rsidP="00E405E2">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3BAA9E67" w14:textId="06CA5823" w:rsidR="00E405E2" w:rsidRPr="00851E5C" w:rsidRDefault="5F454B26">
      <w:pPr>
        <w:pStyle w:val="Prrafodelista"/>
        <w:numPr>
          <w:ilvl w:val="0"/>
          <w:numId w:val="15"/>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Voluntariedad. </w:t>
      </w:r>
      <w:r w:rsidRPr="00851E5C">
        <w:rPr>
          <w:rFonts w:ascii="Arial Narrow" w:eastAsia="Arial Narrow" w:hAnsi="Arial Narrow" w:cs="Arial Narrow"/>
          <w:color w:val="000000" w:themeColor="text1"/>
          <w:sz w:val="22"/>
          <w:szCs w:val="22"/>
        </w:rPr>
        <w:t>El ingreso a</w:t>
      </w:r>
      <w:r w:rsidR="295BCF6A" w:rsidRPr="00851E5C">
        <w:rPr>
          <w:rFonts w:ascii="Arial Narrow" w:eastAsia="Arial Narrow" w:hAnsi="Arial Narrow" w:cs="Arial Narrow"/>
          <w:color w:val="000000" w:themeColor="text1"/>
          <w:sz w:val="22"/>
          <w:szCs w:val="22"/>
        </w:rPr>
        <w:t>l</w:t>
      </w:r>
      <w:r w:rsidRPr="00851E5C">
        <w:rPr>
          <w:rFonts w:ascii="Arial Narrow" w:eastAsia="Arial Narrow" w:hAnsi="Arial Narrow" w:cs="Arial Narrow"/>
          <w:color w:val="000000" w:themeColor="text1"/>
          <w:sz w:val="22"/>
          <w:szCs w:val="22"/>
        </w:rPr>
        <w:t xml:space="preserve"> </w:t>
      </w:r>
      <w:r w:rsidR="6F1ADEE6" w:rsidRPr="00851E5C">
        <w:rPr>
          <w:rFonts w:ascii="Arial Narrow" w:eastAsia="Arial Narrow" w:hAnsi="Arial Narrow" w:cs="Arial Narrow"/>
          <w:color w:val="000000" w:themeColor="text1"/>
          <w:sz w:val="22"/>
          <w:szCs w:val="22"/>
        </w:rPr>
        <w:t xml:space="preserve">Proceso </w:t>
      </w:r>
      <w:r w:rsidRPr="00851E5C">
        <w:rPr>
          <w:rFonts w:ascii="Arial Narrow" w:eastAsia="Arial Narrow" w:hAnsi="Arial Narrow" w:cs="Arial Narrow"/>
          <w:color w:val="000000" w:themeColor="text1"/>
          <w:sz w:val="22"/>
          <w:szCs w:val="22"/>
        </w:rPr>
        <w:t>de Reintegració</w:t>
      </w:r>
      <w:r w:rsidR="2DF41926" w:rsidRPr="00851E5C">
        <w:rPr>
          <w:rFonts w:ascii="Arial Narrow" w:eastAsia="Arial Narrow" w:hAnsi="Arial Narrow" w:cs="Arial Narrow"/>
          <w:color w:val="000000" w:themeColor="text1"/>
          <w:sz w:val="22"/>
          <w:szCs w:val="22"/>
        </w:rPr>
        <w:t>n</w:t>
      </w:r>
      <w:r w:rsidRPr="00851E5C">
        <w:rPr>
          <w:rFonts w:ascii="Arial Narrow" w:eastAsia="Arial Narrow" w:hAnsi="Arial Narrow" w:cs="Arial Narrow"/>
          <w:color w:val="000000" w:themeColor="text1"/>
          <w:sz w:val="22"/>
          <w:szCs w:val="22"/>
        </w:rPr>
        <w:t xml:space="preserve"> es voluntario. Ninguna persona o grupo está obligada a participar en la Ruta y se garantiza el respeto a su autonomía y dignidad. Para la toma de decisión sobre la eventual participación resulta fundamental que las personas cuenten con información veraz, completa y accesible sobre sus derechos y deberes durante la participación en el proceso de reintegración.</w:t>
      </w:r>
    </w:p>
    <w:p w14:paraId="1B8B9E8D" w14:textId="77777777" w:rsidR="00E405E2" w:rsidRPr="00851E5C" w:rsidRDefault="00E405E2" w:rsidP="00882DF4">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564E457D" w14:textId="03DB935B" w:rsidR="00E405E2" w:rsidRPr="00851E5C" w:rsidRDefault="6A4546A0">
      <w:pPr>
        <w:pStyle w:val="Prrafodelista"/>
        <w:numPr>
          <w:ilvl w:val="0"/>
          <w:numId w:val="15"/>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Acción sin daño.</w:t>
      </w:r>
      <w:r w:rsidRPr="00851E5C">
        <w:rPr>
          <w:rFonts w:ascii="Arial Narrow" w:eastAsia="Arial Narrow" w:hAnsi="Arial Narrow" w:cs="Arial Narrow"/>
          <w:color w:val="000000" w:themeColor="text1"/>
          <w:sz w:val="22"/>
          <w:szCs w:val="22"/>
        </w:rPr>
        <w:t xml:space="preserve"> Las acciones y actividades d</w:t>
      </w:r>
      <w:r w:rsidR="7622CF47" w:rsidRPr="00851E5C">
        <w:rPr>
          <w:rFonts w:ascii="Arial Narrow" w:eastAsia="Arial Narrow" w:hAnsi="Arial Narrow" w:cs="Arial Narrow"/>
          <w:color w:val="000000" w:themeColor="text1"/>
          <w:sz w:val="22"/>
          <w:szCs w:val="22"/>
        </w:rPr>
        <w:t>e</w:t>
      </w:r>
      <w:r w:rsidR="4CF649ED" w:rsidRPr="00851E5C">
        <w:rPr>
          <w:rFonts w:ascii="Arial Narrow" w:eastAsia="Arial Narrow" w:hAnsi="Arial Narrow" w:cs="Arial Narrow"/>
          <w:color w:val="000000" w:themeColor="text1"/>
          <w:sz w:val="22"/>
          <w:szCs w:val="22"/>
        </w:rPr>
        <w:t>l Proceso</w:t>
      </w:r>
      <w:r w:rsidR="7622CF47"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están orientados a mejorar la calidad de vida de las personas en el proceso de </w:t>
      </w:r>
      <w:r w:rsidR="68A795E3" w:rsidRPr="00851E5C">
        <w:rPr>
          <w:rFonts w:ascii="Arial Narrow" w:eastAsia="Arial Narrow" w:hAnsi="Arial Narrow" w:cs="Arial Narrow"/>
          <w:color w:val="000000" w:themeColor="text1"/>
          <w:sz w:val="22"/>
          <w:szCs w:val="22"/>
        </w:rPr>
        <w:t>r</w:t>
      </w:r>
      <w:r w:rsidRPr="00851E5C">
        <w:rPr>
          <w:rFonts w:ascii="Arial Narrow" w:eastAsia="Arial Narrow" w:hAnsi="Arial Narrow" w:cs="Arial Narrow"/>
          <w:color w:val="000000" w:themeColor="text1"/>
          <w:sz w:val="22"/>
          <w:szCs w:val="22"/>
        </w:rPr>
        <w:t xml:space="preserve">eintegración y sus comunidades. Las decisiones sobre la implementación del proceso de reintegración deben tomarse con base en las herramientas que este </w:t>
      </w:r>
      <w:r w:rsidR="7F19466A" w:rsidRPr="00851E5C">
        <w:rPr>
          <w:rFonts w:ascii="Arial Narrow" w:eastAsia="Arial Narrow" w:hAnsi="Arial Narrow" w:cs="Arial Narrow"/>
          <w:color w:val="000000" w:themeColor="text1"/>
          <w:sz w:val="22"/>
          <w:szCs w:val="22"/>
        </w:rPr>
        <w:t>principio</w:t>
      </w:r>
      <w:r w:rsidRPr="00851E5C">
        <w:rPr>
          <w:rFonts w:ascii="Arial Narrow" w:eastAsia="Arial Narrow" w:hAnsi="Arial Narrow" w:cs="Arial Narrow"/>
          <w:color w:val="000000" w:themeColor="text1"/>
          <w:sz w:val="22"/>
          <w:szCs w:val="22"/>
        </w:rPr>
        <w:t xml:space="preserve"> propone, entre ellas el análisis de divisores y conectores comunitarios.</w:t>
      </w:r>
    </w:p>
    <w:p w14:paraId="13CCA414" w14:textId="77777777" w:rsidR="00E405E2" w:rsidRPr="00851E5C" w:rsidRDefault="00E405E2" w:rsidP="00882DF4">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2CBF5AAC" w14:textId="1B31698F" w:rsidR="00E405E2" w:rsidRPr="00851E5C" w:rsidRDefault="6A4546A0">
      <w:pPr>
        <w:pStyle w:val="Prrafodelista"/>
        <w:numPr>
          <w:ilvl w:val="0"/>
          <w:numId w:val="15"/>
        </w:numPr>
        <w:shd w:val="clear" w:color="auto" w:fill="FFFFFF" w:themeFill="background1"/>
        <w:spacing w:line="276" w:lineRule="auto"/>
        <w:ind w:left="360"/>
        <w:jc w:val="both"/>
        <w:rPr>
          <w:rFonts w:ascii="Arial Narrow" w:hAnsi="Arial Narrow"/>
          <w:color w:val="000000" w:themeColor="text1"/>
          <w:sz w:val="22"/>
          <w:szCs w:val="22"/>
        </w:rPr>
      </w:pPr>
      <w:r w:rsidRPr="00851E5C">
        <w:rPr>
          <w:rFonts w:ascii="Arial Narrow" w:eastAsia="Arial Narrow" w:hAnsi="Arial Narrow" w:cs="Arial Narrow"/>
          <w:b/>
          <w:bCs/>
          <w:color w:val="000000" w:themeColor="text1"/>
          <w:sz w:val="22"/>
          <w:szCs w:val="22"/>
        </w:rPr>
        <w:t>Enfoques diferenciales.</w:t>
      </w:r>
      <w:r w:rsidRPr="00851E5C">
        <w:rPr>
          <w:rFonts w:ascii="Arial Narrow" w:eastAsia="Arial Narrow" w:hAnsi="Arial Narrow" w:cs="Arial Narrow"/>
          <w:color w:val="000000" w:themeColor="text1"/>
          <w:sz w:val="22"/>
          <w:szCs w:val="22"/>
        </w:rPr>
        <w:t xml:space="preserve"> </w:t>
      </w:r>
      <w:r w:rsidR="7F67181E" w:rsidRPr="00851E5C">
        <w:rPr>
          <w:rFonts w:ascii="Arial Narrow" w:eastAsia="Arial Narrow" w:hAnsi="Arial Narrow" w:cs="Arial Narrow"/>
          <w:color w:val="000000" w:themeColor="text1"/>
          <w:sz w:val="22"/>
          <w:szCs w:val="22"/>
        </w:rPr>
        <w:t>La</w:t>
      </w:r>
      <w:r w:rsidR="32363CF1" w:rsidRPr="00851E5C">
        <w:rPr>
          <w:rFonts w:ascii="Arial Narrow" w:eastAsia="Arial Narrow" w:hAnsi="Arial Narrow" w:cs="Arial Narrow"/>
          <w:color w:val="000000" w:themeColor="text1"/>
          <w:sz w:val="22"/>
          <w:szCs w:val="22"/>
        </w:rPr>
        <w:t>s</w:t>
      </w:r>
      <w:r w:rsidR="7F67181E" w:rsidRPr="00851E5C">
        <w:rPr>
          <w:rFonts w:ascii="Arial Narrow" w:eastAsia="Arial Narrow" w:hAnsi="Arial Narrow" w:cs="Arial Narrow"/>
          <w:color w:val="000000" w:themeColor="text1"/>
          <w:sz w:val="22"/>
          <w:szCs w:val="22"/>
        </w:rPr>
        <w:t xml:space="preserve"> ruta</w:t>
      </w:r>
      <w:r w:rsidR="5450F069" w:rsidRPr="00851E5C">
        <w:rPr>
          <w:rFonts w:ascii="Arial Narrow" w:eastAsia="Arial Narrow" w:hAnsi="Arial Narrow" w:cs="Arial Narrow"/>
          <w:color w:val="000000" w:themeColor="text1"/>
          <w:sz w:val="22"/>
          <w:szCs w:val="22"/>
        </w:rPr>
        <w:t>s</w:t>
      </w:r>
      <w:r w:rsidR="7F67181E" w:rsidRPr="00851E5C">
        <w:rPr>
          <w:rFonts w:ascii="Arial Narrow" w:eastAsia="Arial Narrow" w:hAnsi="Arial Narrow" w:cs="Arial Narrow"/>
          <w:color w:val="000000" w:themeColor="text1"/>
          <w:sz w:val="22"/>
          <w:szCs w:val="22"/>
        </w:rPr>
        <w:t xml:space="preserve"> de reintegración </w:t>
      </w:r>
      <w:r w:rsidRPr="00851E5C">
        <w:rPr>
          <w:rFonts w:ascii="Arial Narrow" w:eastAsia="Arial Narrow" w:hAnsi="Arial Narrow" w:cs="Arial Narrow"/>
          <w:color w:val="000000" w:themeColor="text1"/>
          <w:sz w:val="22"/>
          <w:szCs w:val="22"/>
        </w:rPr>
        <w:t>incluirá los enfoques diferenciales desde una perspectiva de interseccionalidad, con el objetivo de identificar, visibilizar y atender las necesidades e intereses particulares que tienen en el Proceso</w:t>
      </w:r>
      <w:r w:rsidR="70F5B5A4"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Integral, las mujeres, los jóvenes, las personas mayores, personas con orientación sexual o identidad de género diversa, las personas con discapacidad y las personas que cuentan con autorreconocimiento étnico, por medio de la creación y gestión de oferta institucional específica para estas poblaciones.</w:t>
      </w:r>
      <w:r w:rsidR="00892C93">
        <w:rPr>
          <w:rFonts w:ascii="Arial Narrow" w:eastAsia="Arial Narrow" w:hAnsi="Arial Narrow" w:cs="Arial Narrow"/>
          <w:color w:val="000000" w:themeColor="text1"/>
          <w:sz w:val="22"/>
          <w:szCs w:val="22"/>
        </w:rPr>
        <w:t xml:space="preserve"> </w:t>
      </w:r>
    </w:p>
    <w:p w14:paraId="4406564B" w14:textId="77777777" w:rsidR="00E405E2" w:rsidRPr="00851E5C" w:rsidRDefault="00E405E2" w:rsidP="00882DF4">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422964F8" w14:textId="77777777" w:rsidR="00E405E2" w:rsidRPr="00851E5C" w:rsidRDefault="00E405E2">
      <w:pPr>
        <w:pStyle w:val="Prrafodelista"/>
        <w:numPr>
          <w:ilvl w:val="0"/>
          <w:numId w:val="15"/>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Planeación y evaluación. </w:t>
      </w:r>
      <w:r w:rsidRPr="00851E5C">
        <w:rPr>
          <w:rFonts w:ascii="Arial Narrow" w:eastAsia="Arial Narrow" w:hAnsi="Arial Narrow" w:cs="Arial Narrow"/>
          <w:color w:val="000000" w:themeColor="text1"/>
          <w:sz w:val="22"/>
          <w:szCs w:val="22"/>
        </w:rPr>
        <w:t>La planeación adecuada es esencial para la efectividad del proceso de reintegración, esta planeación incluye la caracterización de las necesidades de la población, el diseño de los planes individuales y comunitarios, los mecanismos de articulación interinstitucional, presupuesto, seguimiento y evaluación.</w:t>
      </w:r>
    </w:p>
    <w:p w14:paraId="1F889B72" w14:textId="77777777" w:rsidR="000E3E8D" w:rsidRPr="00851E5C" w:rsidRDefault="000E3E8D" w:rsidP="000E3E8D">
      <w:pPr>
        <w:pStyle w:val="Prrafodelista"/>
        <w:rPr>
          <w:rFonts w:ascii="Arial Narrow" w:eastAsia="Arial Narrow" w:hAnsi="Arial Narrow" w:cs="Arial Narrow"/>
          <w:color w:val="000000" w:themeColor="text1"/>
          <w:sz w:val="22"/>
          <w:szCs w:val="22"/>
        </w:rPr>
      </w:pPr>
    </w:p>
    <w:p w14:paraId="07D349F9" w14:textId="05D46782" w:rsidR="00E405E2" w:rsidRPr="00851E5C" w:rsidRDefault="00E405E2">
      <w:pPr>
        <w:pStyle w:val="Prrafodelista"/>
        <w:numPr>
          <w:ilvl w:val="0"/>
          <w:numId w:val="15"/>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Transformación territorial. </w:t>
      </w:r>
      <w:r w:rsidRPr="00851E5C">
        <w:rPr>
          <w:rFonts w:ascii="Arial Narrow" w:eastAsia="Arial Narrow" w:hAnsi="Arial Narrow" w:cs="Arial Narrow"/>
          <w:color w:val="000000" w:themeColor="text1"/>
          <w:sz w:val="22"/>
          <w:szCs w:val="22"/>
        </w:rPr>
        <w:t xml:space="preserve">Siendo la transformación territorial uno de los objetivos centrales del proceso de </w:t>
      </w:r>
      <w:r w:rsidR="00BE56A2" w:rsidRPr="00851E5C">
        <w:rPr>
          <w:rFonts w:ascii="Arial Narrow" w:eastAsia="Arial Narrow" w:hAnsi="Arial Narrow" w:cs="Arial Narrow"/>
          <w:color w:val="000000" w:themeColor="text1"/>
          <w:sz w:val="22"/>
          <w:szCs w:val="22"/>
        </w:rPr>
        <w:t>reintegración</w:t>
      </w:r>
      <w:r w:rsidRPr="00851E5C">
        <w:rPr>
          <w:rFonts w:ascii="Arial Narrow" w:eastAsia="Arial Narrow" w:hAnsi="Arial Narrow" w:cs="Arial Narrow"/>
          <w:color w:val="000000" w:themeColor="text1"/>
          <w:sz w:val="22"/>
          <w:szCs w:val="22"/>
        </w:rPr>
        <w:t xml:space="preserve">, este principio indica que las acciones </w:t>
      </w:r>
      <w:r w:rsidR="00BE56A2" w:rsidRPr="00851E5C">
        <w:rPr>
          <w:rFonts w:ascii="Arial Narrow" w:eastAsia="Arial Narrow" w:hAnsi="Arial Narrow" w:cs="Arial Narrow"/>
          <w:color w:val="000000" w:themeColor="text1"/>
          <w:sz w:val="22"/>
          <w:szCs w:val="22"/>
        </w:rPr>
        <w:t xml:space="preserve">derivadas de este </w:t>
      </w:r>
      <w:r w:rsidR="00275D73" w:rsidRPr="00851E5C">
        <w:rPr>
          <w:rFonts w:ascii="Arial Narrow" w:eastAsia="Arial Narrow" w:hAnsi="Arial Narrow" w:cs="Arial Narrow"/>
          <w:color w:val="000000" w:themeColor="text1"/>
          <w:sz w:val="22"/>
          <w:szCs w:val="22"/>
        </w:rPr>
        <w:t>estén orientadas</w:t>
      </w:r>
      <w:r w:rsidRPr="00851E5C">
        <w:rPr>
          <w:rFonts w:ascii="Arial Narrow" w:eastAsia="Arial Narrow" w:hAnsi="Arial Narrow" w:cs="Arial Narrow"/>
          <w:color w:val="000000" w:themeColor="text1"/>
          <w:sz w:val="22"/>
          <w:szCs w:val="22"/>
        </w:rPr>
        <w:t xml:space="preserve"> a generar capacidades y condiciones para que las </w:t>
      </w:r>
      <w:r w:rsidR="00206DEC" w:rsidRPr="00851E5C">
        <w:rPr>
          <w:rFonts w:ascii="Arial Narrow" w:eastAsia="Arial Narrow" w:hAnsi="Arial Narrow" w:cs="Arial Narrow"/>
          <w:color w:val="000000" w:themeColor="text1"/>
          <w:sz w:val="22"/>
          <w:szCs w:val="22"/>
        </w:rPr>
        <w:t>p</w:t>
      </w:r>
      <w:r w:rsidRPr="00851E5C">
        <w:rPr>
          <w:rFonts w:ascii="Arial Narrow" w:eastAsia="Arial Narrow" w:hAnsi="Arial Narrow" w:cs="Arial Narrow"/>
          <w:color w:val="000000" w:themeColor="text1"/>
          <w:sz w:val="22"/>
          <w:szCs w:val="22"/>
        </w:rPr>
        <w:t xml:space="preserve">ersonas </w:t>
      </w:r>
      <w:r w:rsidR="00F945D0" w:rsidRPr="00851E5C">
        <w:rPr>
          <w:rFonts w:ascii="Arial Narrow" w:eastAsia="Arial Narrow" w:hAnsi="Arial Narrow" w:cs="Arial Narrow"/>
          <w:color w:val="000000" w:themeColor="text1"/>
          <w:sz w:val="22"/>
          <w:szCs w:val="22"/>
        </w:rPr>
        <w:t xml:space="preserve">que hagan parte de este </w:t>
      </w:r>
      <w:r w:rsidRPr="00851E5C">
        <w:rPr>
          <w:rFonts w:ascii="Arial Narrow" w:eastAsia="Arial Narrow" w:hAnsi="Arial Narrow" w:cs="Arial Narrow"/>
          <w:color w:val="000000" w:themeColor="text1"/>
          <w:sz w:val="22"/>
          <w:szCs w:val="22"/>
        </w:rPr>
        <w:t xml:space="preserve">proceso de </w:t>
      </w:r>
      <w:r w:rsidR="00CF1299" w:rsidRPr="00851E5C">
        <w:rPr>
          <w:rFonts w:ascii="Arial Narrow" w:eastAsia="Arial Narrow" w:hAnsi="Arial Narrow" w:cs="Arial Narrow"/>
          <w:color w:val="000000" w:themeColor="text1"/>
          <w:sz w:val="22"/>
          <w:szCs w:val="22"/>
        </w:rPr>
        <w:t>reintegración</w:t>
      </w:r>
      <w:r w:rsidRPr="00851E5C">
        <w:rPr>
          <w:rFonts w:ascii="Arial Narrow" w:eastAsia="Arial Narrow" w:hAnsi="Arial Narrow" w:cs="Arial Narrow"/>
          <w:color w:val="000000" w:themeColor="text1"/>
          <w:sz w:val="22"/>
          <w:szCs w:val="22"/>
        </w:rPr>
        <w:t xml:space="preserve"> sean gestores de la transformación territorial y comunitaria.</w:t>
      </w:r>
    </w:p>
    <w:p w14:paraId="4FC98004" w14:textId="77777777" w:rsidR="00E405E2" w:rsidRPr="00851E5C" w:rsidRDefault="00E405E2" w:rsidP="00E405E2">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563F5A43" w14:textId="210C2ED7" w:rsidR="00876978" w:rsidRPr="00851E5C" w:rsidRDefault="7EFA2DE8" w:rsidP="00E405E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lang w:val="es"/>
        </w:rPr>
        <w:t>Parágrafo</w:t>
      </w:r>
      <w:r w:rsidR="033A8616" w:rsidRPr="4280A3D3">
        <w:rPr>
          <w:rFonts w:ascii="Arial Narrow" w:eastAsia="Arial Narrow" w:hAnsi="Arial Narrow" w:cs="Arial Narrow"/>
          <w:b/>
          <w:bCs/>
          <w:color w:val="000000" w:themeColor="text1"/>
          <w:sz w:val="22"/>
          <w:szCs w:val="22"/>
          <w:lang w:val="es"/>
        </w:rPr>
        <w:t xml:space="preserve"> 1</w:t>
      </w:r>
      <w:r w:rsidRPr="4280A3D3">
        <w:rPr>
          <w:rFonts w:ascii="Arial Narrow" w:eastAsia="Arial Narrow" w:hAnsi="Arial Narrow" w:cs="Arial Narrow"/>
          <w:b/>
          <w:bCs/>
          <w:color w:val="000000" w:themeColor="text1"/>
          <w:sz w:val="22"/>
          <w:szCs w:val="22"/>
          <w:lang w:val="es"/>
        </w:rPr>
        <w:t>.</w:t>
      </w:r>
      <w:r w:rsidRPr="4280A3D3">
        <w:rPr>
          <w:rFonts w:ascii="Arial Narrow" w:eastAsia="Arial Narrow" w:hAnsi="Arial Narrow" w:cs="Arial Narrow"/>
          <w:color w:val="000000" w:themeColor="text1"/>
          <w:sz w:val="22"/>
          <w:szCs w:val="22"/>
        </w:rPr>
        <w:t xml:space="preserve"> La Agencia para la Reincorporación y la Normalización – ARN desarrollará las acciones orientadas a la implementación </w:t>
      </w:r>
      <w:r w:rsidR="248544F0" w:rsidRPr="4280A3D3">
        <w:rPr>
          <w:rFonts w:ascii="Arial Narrow" w:eastAsia="Arial Narrow" w:hAnsi="Arial Narrow" w:cs="Arial Narrow"/>
          <w:color w:val="000000" w:themeColor="text1"/>
          <w:sz w:val="22"/>
          <w:szCs w:val="22"/>
        </w:rPr>
        <w:t xml:space="preserve">de la ruta de reintegración </w:t>
      </w:r>
      <w:r w:rsidR="36EFC9D1" w:rsidRPr="4280A3D3">
        <w:rPr>
          <w:rFonts w:ascii="Arial Narrow" w:eastAsia="Arial Narrow" w:hAnsi="Arial Narrow" w:cs="Arial Narrow"/>
          <w:color w:val="000000" w:themeColor="text1"/>
          <w:sz w:val="22"/>
          <w:szCs w:val="22"/>
        </w:rPr>
        <w:t>a que se refiere el presente acto administrativo</w:t>
      </w:r>
      <w:r w:rsidR="3D59E6E0" w:rsidRPr="4280A3D3">
        <w:rPr>
          <w:rFonts w:ascii="Arial Narrow" w:eastAsia="Arial Narrow" w:hAnsi="Arial Narrow" w:cs="Arial Narrow"/>
          <w:color w:val="000000" w:themeColor="text1"/>
          <w:sz w:val="22"/>
          <w:szCs w:val="22"/>
        </w:rPr>
        <w:t>, siguiendo</w:t>
      </w:r>
      <w:r w:rsidRPr="4280A3D3">
        <w:rPr>
          <w:rFonts w:ascii="Arial Narrow" w:eastAsia="Arial Narrow" w:hAnsi="Arial Narrow" w:cs="Arial Narrow"/>
          <w:color w:val="000000" w:themeColor="text1"/>
          <w:sz w:val="22"/>
          <w:szCs w:val="22"/>
        </w:rPr>
        <w:t xml:space="preserve"> los postulados y </w:t>
      </w:r>
      <w:r w:rsidRPr="4280A3D3">
        <w:rPr>
          <w:rFonts w:ascii="Arial Narrow" w:eastAsia="Arial Narrow" w:hAnsi="Arial Narrow" w:cs="Arial Narrow"/>
          <w:color w:val="000000" w:themeColor="text1"/>
          <w:sz w:val="22"/>
          <w:szCs w:val="22"/>
        </w:rPr>
        <w:lastRenderedPageBreak/>
        <w:t xml:space="preserve">criterios del diseño universal, de manera que no se excluya o limite el acceso en condiciones de igualdad a ninguna persona </w:t>
      </w:r>
      <w:r w:rsidR="6EAFAEEA" w:rsidRPr="4280A3D3">
        <w:rPr>
          <w:rFonts w:ascii="Arial Narrow" w:eastAsia="Arial Narrow" w:hAnsi="Arial Narrow" w:cs="Arial Narrow"/>
          <w:color w:val="000000" w:themeColor="text1"/>
          <w:sz w:val="22"/>
          <w:szCs w:val="22"/>
        </w:rPr>
        <w:t xml:space="preserve">con </w:t>
      </w:r>
      <w:r w:rsidR="2A10102F" w:rsidRPr="4280A3D3">
        <w:rPr>
          <w:rFonts w:ascii="Arial Narrow" w:eastAsia="Arial Narrow" w:hAnsi="Arial Narrow" w:cs="Arial Narrow"/>
          <w:color w:val="000000" w:themeColor="text1"/>
          <w:sz w:val="22"/>
          <w:szCs w:val="22"/>
        </w:rPr>
        <w:t>discapacidad.</w:t>
      </w:r>
    </w:p>
    <w:p w14:paraId="7C77885A" w14:textId="77777777" w:rsidR="00876978" w:rsidRPr="00851E5C" w:rsidRDefault="00876978" w:rsidP="00E405E2">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0040F9E4" w14:textId="6B6DB489" w:rsidR="00E405E2" w:rsidRPr="00851E5C" w:rsidRDefault="6B31ED28" w:rsidP="00E405E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Parágrafo 2</w:t>
      </w:r>
      <w:r w:rsidRPr="4280A3D3">
        <w:rPr>
          <w:rFonts w:ascii="Arial Narrow" w:eastAsia="Arial Narrow" w:hAnsi="Arial Narrow" w:cs="Arial Narrow"/>
          <w:color w:val="000000" w:themeColor="text1"/>
          <w:sz w:val="22"/>
          <w:szCs w:val="22"/>
        </w:rPr>
        <w:t xml:space="preserve">. </w:t>
      </w:r>
      <w:r w:rsidR="7C9C6D99" w:rsidRPr="4280A3D3">
        <w:rPr>
          <w:rFonts w:ascii="Arial Narrow" w:eastAsia="Arial Narrow" w:hAnsi="Arial Narrow" w:cs="Arial Narrow"/>
          <w:color w:val="000000" w:themeColor="text1"/>
          <w:sz w:val="22"/>
          <w:szCs w:val="22"/>
          <w:lang w:val="es"/>
        </w:rPr>
        <w:t xml:space="preserve">La ARN definirá lineamientos técnicos para la identificación de necesidades de accesibilidad, ajustes razonables y apoyos, así como los mecanismos para su implementación y seguimiento </w:t>
      </w:r>
      <w:r w:rsidR="10DC5250" w:rsidRPr="4280A3D3">
        <w:rPr>
          <w:rFonts w:ascii="Arial Narrow" w:eastAsia="Arial Narrow" w:hAnsi="Arial Narrow" w:cs="Arial Narrow"/>
          <w:color w:val="000000" w:themeColor="text1"/>
          <w:sz w:val="22"/>
          <w:szCs w:val="22"/>
        </w:rPr>
        <w:t xml:space="preserve">de conformidad con la normatividad vigente. Así mismo, asegurará la provisión de apoyos para </w:t>
      </w:r>
      <w:r w:rsidR="19FE5852" w:rsidRPr="4280A3D3">
        <w:rPr>
          <w:rFonts w:ascii="Arial Narrow" w:eastAsia="Arial Narrow" w:hAnsi="Arial Narrow" w:cs="Arial Narrow"/>
          <w:color w:val="000000" w:themeColor="text1"/>
          <w:sz w:val="22"/>
          <w:szCs w:val="22"/>
        </w:rPr>
        <w:t>la realización</w:t>
      </w:r>
      <w:r w:rsidR="7819D688" w:rsidRPr="4280A3D3">
        <w:rPr>
          <w:rFonts w:ascii="Arial Narrow" w:eastAsia="Arial Narrow" w:hAnsi="Arial Narrow" w:cs="Arial Narrow"/>
          <w:color w:val="000000" w:themeColor="text1"/>
          <w:sz w:val="22"/>
          <w:szCs w:val="22"/>
        </w:rPr>
        <w:t xml:space="preserve"> de actos jurídicos </w:t>
      </w:r>
      <w:r w:rsidR="19FE5852" w:rsidRPr="4280A3D3">
        <w:rPr>
          <w:rFonts w:ascii="Arial Narrow" w:eastAsia="Arial Narrow" w:hAnsi="Arial Narrow" w:cs="Arial Narrow"/>
          <w:color w:val="000000" w:themeColor="text1"/>
          <w:sz w:val="22"/>
          <w:szCs w:val="22"/>
        </w:rPr>
        <w:t xml:space="preserve">y </w:t>
      </w:r>
      <w:r w:rsidR="10DC5250" w:rsidRPr="4280A3D3">
        <w:rPr>
          <w:rFonts w:ascii="Arial Narrow" w:eastAsia="Arial Narrow" w:hAnsi="Arial Narrow" w:cs="Arial Narrow"/>
          <w:color w:val="000000" w:themeColor="text1"/>
          <w:sz w:val="22"/>
          <w:szCs w:val="22"/>
        </w:rPr>
        <w:t xml:space="preserve">toma de decisiones, </w:t>
      </w:r>
      <w:r w:rsidR="5CB78F7A" w:rsidRPr="4280A3D3">
        <w:rPr>
          <w:rFonts w:ascii="Arial Narrow" w:eastAsia="Arial Narrow" w:hAnsi="Arial Narrow" w:cs="Arial Narrow"/>
          <w:color w:val="000000" w:themeColor="text1"/>
          <w:sz w:val="22"/>
          <w:szCs w:val="22"/>
        </w:rPr>
        <w:t>conforme con</w:t>
      </w:r>
      <w:r w:rsidR="7C9C6D99" w:rsidRPr="4280A3D3">
        <w:rPr>
          <w:rFonts w:ascii="Arial Narrow" w:eastAsia="Arial Narrow" w:hAnsi="Arial Narrow" w:cs="Arial Narrow"/>
          <w:color w:val="000000" w:themeColor="text1"/>
          <w:sz w:val="22"/>
          <w:szCs w:val="22"/>
        </w:rPr>
        <w:t xml:space="preserve"> lo establecido en el artículo </w:t>
      </w:r>
      <w:r w:rsidR="19FE5852" w:rsidRPr="4280A3D3">
        <w:rPr>
          <w:rFonts w:ascii="Arial Narrow" w:eastAsia="Arial Narrow" w:hAnsi="Arial Narrow" w:cs="Arial Narrow"/>
          <w:color w:val="000000" w:themeColor="text1"/>
          <w:sz w:val="22"/>
          <w:szCs w:val="22"/>
        </w:rPr>
        <w:t>9</w:t>
      </w:r>
      <w:r w:rsidR="7C9C6D99" w:rsidRPr="4280A3D3">
        <w:rPr>
          <w:rFonts w:ascii="Arial Narrow" w:eastAsia="Arial Narrow" w:hAnsi="Arial Narrow" w:cs="Arial Narrow"/>
          <w:color w:val="000000" w:themeColor="text1"/>
          <w:sz w:val="22"/>
          <w:szCs w:val="22"/>
        </w:rPr>
        <w:t xml:space="preserve"> de</w:t>
      </w:r>
      <w:r w:rsidR="10DC5250" w:rsidRPr="4280A3D3">
        <w:rPr>
          <w:rFonts w:ascii="Arial Narrow" w:eastAsia="Arial Narrow" w:hAnsi="Arial Narrow" w:cs="Arial Narrow"/>
          <w:color w:val="000000" w:themeColor="text1"/>
          <w:sz w:val="22"/>
          <w:szCs w:val="22"/>
        </w:rPr>
        <w:t xml:space="preserve"> la Ley 1996 de 2019.</w:t>
      </w:r>
    </w:p>
    <w:p w14:paraId="57BF4A89" w14:textId="77777777" w:rsidR="00E405E2" w:rsidRPr="00851E5C" w:rsidRDefault="00E405E2" w:rsidP="00E405E2">
      <w:p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lang w:val="es"/>
        </w:rPr>
        <w:t xml:space="preserve"> </w:t>
      </w:r>
    </w:p>
    <w:p w14:paraId="609B5824" w14:textId="0184D469" w:rsidR="00E405E2" w:rsidRPr="00851E5C" w:rsidRDefault="0009459D" w:rsidP="00E405E2">
      <w:p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b/>
          <w:bCs/>
          <w:color w:val="000000" w:themeColor="text1"/>
          <w:sz w:val="22"/>
          <w:szCs w:val="22"/>
          <w:lang w:val="es"/>
        </w:rPr>
        <w:t xml:space="preserve">Parágrafo </w:t>
      </w:r>
      <w:r w:rsidR="00876978" w:rsidRPr="00851E5C">
        <w:rPr>
          <w:rFonts w:ascii="Arial Narrow" w:eastAsia="Arial Narrow" w:hAnsi="Arial Narrow" w:cs="Arial Narrow"/>
          <w:b/>
          <w:bCs/>
          <w:color w:val="000000" w:themeColor="text1"/>
          <w:sz w:val="22"/>
          <w:szCs w:val="22"/>
          <w:lang w:val="es"/>
        </w:rPr>
        <w:t>3</w:t>
      </w:r>
      <w:r w:rsidRPr="00851E5C">
        <w:rPr>
          <w:rFonts w:ascii="Arial Narrow" w:eastAsia="Arial Narrow" w:hAnsi="Arial Narrow" w:cs="Arial Narrow"/>
          <w:b/>
          <w:bCs/>
          <w:color w:val="000000" w:themeColor="text1"/>
          <w:sz w:val="22"/>
          <w:szCs w:val="22"/>
          <w:lang w:val="es"/>
        </w:rPr>
        <w:t>.</w:t>
      </w:r>
      <w:r w:rsidRPr="00851E5C">
        <w:rPr>
          <w:rFonts w:ascii="Arial Narrow" w:eastAsia="Arial Narrow" w:hAnsi="Arial Narrow" w:cs="Arial Narrow"/>
          <w:color w:val="000000" w:themeColor="text1"/>
          <w:sz w:val="22"/>
          <w:szCs w:val="22"/>
        </w:rPr>
        <w:t xml:space="preserve"> </w:t>
      </w:r>
      <w:r w:rsidR="00E405E2" w:rsidRPr="00851E5C">
        <w:rPr>
          <w:rFonts w:ascii="Arial Narrow" w:eastAsia="Arial Narrow" w:hAnsi="Arial Narrow" w:cs="Arial Narrow"/>
          <w:color w:val="000000" w:themeColor="text1"/>
          <w:sz w:val="22"/>
          <w:szCs w:val="22"/>
          <w:lang w:val="es"/>
        </w:rPr>
        <w:t>Estos principios no constituirán una carga desproporcionada o indebida, cuando se requieran en un caso en particular, y deberán adoptarse en todos los componentes del proceso de reintegración</w:t>
      </w:r>
      <w:r w:rsidR="00A56AF3" w:rsidRPr="00851E5C">
        <w:rPr>
          <w:rFonts w:ascii="Arial Narrow" w:eastAsia="Arial Narrow" w:hAnsi="Arial Narrow" w:cs="Arial Narrow"/>
          <w:color w:val="000000" w:themeColor="text1"/>
          <w:sz w:val="22"/>
          <w:szCs w:val="22"/>
          <w:lang w:val="es"/>
        </w:rPr>
        <w:t xml:space="preserve"> que se señalan en la presente resolución</w:t>
      </w:r>
      <w:r w:rsidR="00E405E2" w:rsidRPr="00851E5C">
        <w:rPr>
          <w:rFonts w:ascii="Arial Narrow" w:eastAsia="Arial Narrow" w:hAnsi="Arial Narrow" w:cs="Arial Narrow"/>
          <w:color w:val="000000" w:themeColor="text1"/>
          <w:sz w:val="22"/>
          <w:szCs w:val="22"/>
          <w:lang w:val="es"/>
        </w:rPr>
        <w:t>.</w:t>
      </w:r>
    </w:p>
    <w:p w14:paraId="4291344B" w14:textId="77777777" w:rsidR="00E405E2" w:rsidRPr="00851E5C" w:rsidRDefault="00E405E2" w:rsidP="00E405E2">
      <w:pPr>
        <w:spacing w:line="276" w:lineRule="auto"/>
        <w:jc w:val="both"/>
        <w:rPr>
          <w:rFonts w:ascii="Arial Narrow" w:eastAsia="Arial Narrow" w:hAnsi="Arial Narrow" w:cs="Arial Narrow"/>
          <w:color w:val="000000" w:themeColor="text1"/>
          <w:sz w:val="22"/>
          <w:szCs w:val="22"/>
        </w:rPr>
      </w:pPr>
    </w:p>
    <w:p w14:paraId="57900B91" w14:textId="32E79334" w:rsidR="00E405E2" w:rsidRPr="00851E5C" w:rsidRDefault="6A4546A0" w:rsidP="00E405E2">
      <w:pPr>
        <w:shd w:val="clear" w:color="auto" w:fill="FFFFFF" w:themeFill="background1"/>
        <w:spacing w:line="276" w:lineRule="auto"/>
        <w:jc w:val="both"/>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6B8413ED" w:rsidRPr="00851E5C">
        <w:rPr>
          <w:rFonts w:ascii="Arial Narrow" w:eastAsia="Arial Narrow" w:hAnsi="Arial Narrow" w:cs="Arial Narrow"/>
          <w:b/>
          <w:bCs/>
          <w:color w:val="000000" w:themeColor="text1"/>
          <w:sz w:val="22"/>
          <w:szCs w:val="22"/>
        </w:rPr>
        <w:t>4</w:t>
      </w:r>
      <w:r w:rsidRPr="00851E5C">
        <w:rPr>
          <w:rFonts w:ascii="Arial Narrow" w:eastAsia="Arial Narrow" w:hAnsi="Arial Narrow" w:cs="Arial Narrow"/>
          <w:b/>
          <w:bCs/>
          <w:color w:val="000000" w:themeColor="text1"/>
          <w:sz w:val="22"/>
          <w:szCs w:val="22"/>
        </w:rPr>
        <w:t xml:space="preserve">. Enfoques </w:t>
      </w:r>
      <w:r w:rsidR="45735708" w:rsidRPr="00851E5C">
        <w:rPr>
          <w:rFonts w:ascii="Arial Narrow" w:eastAsia="Arial Narrow" w:hAnsi="Arial Narrow" w:cs="Arial Narrow"/>
          <w:b/>
          <w:bCs/>
          <w:color w:val="000000" w:themeColor="text1"/>
          <w:sz w:val="22"/>
          <w:szCs w:val="22"/>
        </w:rPr>
        <w:t>de</w:t>
      </w:r>
      <w:r w:rsidR="1B2A093B" w:rsidRPr="00851E5C">
        <w:rPr>
          <w:rFonts w:ascii="Arial Narrow" w:eastAsia="Arial Narrow" w:hAnsi="Arial Narrow" w:cs="Arial Narrow"/>
          <w:b/>
          <w:bCs/>
          <w:color w:val="000000" w:themeColor="text1"/>
          <w:sz w:val="22"/>
          <w:szCs w:val="22"/>
        </w:rPr>
        <w:t xml:space="preserve">l Proceso de </w:t>
      </w:r>
      <w:r w:rsidR="31DCB460" w:rsidRPr="00851E5C">
        <w:rPr>
          <w:rFonts w:ascii="Arial Narrow" w:eastAsia="Arial Narrow" w:hAnsi="Arial Narrow" w:cs="Arial Narrow"/>
          <w:b/>
          <w:bCs/>
          <w:color w:val="000000" w:themeColor="text1"/>
          <w:sz w:val="22"/>
          <w:szCs w:val="22"/>
        </w:rPr>
        <w:t>Reintegración</w:t>
      </w:r>
      <w:r w:rsidRPr="00851E5C">
        <w:rPr>
          <w:rFonts w:ascii="Arial Narrow" w:eastAsia="Arial Narrow" w:hAnsi="Arial Narrow" w:cs="Arial Narrow"/>
          <w:b/>
          <w:bCs/>
          <w:color w:val="000000" w:themeColor="text1"/>
          <w:sz w:val="22"/>
          <w:szCs w:val="22"/>
        </w:rPr>
        <w:t>.</w:t>
      </w:r>
      <w:r w:rsidR="00892C93">
        <w:rPr>
          <w:rFonts w:ascii="Arial Narrow" w:eastAsia="Arial Narrow" w:hAnsi="Arial Narrow" w:cs="Arial Narrow"/>
          <w:b/>
          <w:bCs/>
          <w:color w:val="000000" w:themeColor="text1"/>
          <w:sz w:val="22"/>
          <w:szCs w:val="22"/>
        </w:rPr>
        <w:t xml:space="preserve"> </w:t>
      </w:r>
      <w:r w:rsidR="6B8413ED" w:rsidRPr="00851E5C">
        <w:rPr>
          <w:rFonts w:ascii="Arial Narrow" w:eastAsia="Arial Narrow" w:hAnsi="Arial Narrow" w:cs="Arial Narrow"/>
          <w:color w:val="000000" w:themeColor="text1"/>
          <w:sz w:val="22"/>
          <w:szCs w:val="22"/>
        </w:rPr>
        <w:t>Los</w:t>
      </w:r>
      <w:r w:rsidRPr="00851E5C">
        <w:rPr>
          <w:rFonts w:ascii="Arial Narrow" w:eastAsia="Arial Narrow" w:hAnsi="Arial Narrow" w:cs="Arial Narrow"/>
          <w:color w:val="000000" w:themeColor="text1"/>
          <w:sz w:val="22"/>
          <w:szCs w:val="22"/>
        </w:rPr>
        <w:t xml:space="preserve"> </w:t>
      </w:r>
      <w:r w:rsidR="3BE72273" w:rsidRPr="00851E5C">
        <w:rPr>
          <w:rFonts w:ascii="Arial Narrow" w:eastAsia="Arial Narrow" w:hAnsi="Arial Narrow" w:cs="Arial Narrow"/>
          <w:color w:val="000000" w:themeColor="text1"/>
          <w:sz w:val="22"/>
          <w:szCs w:val="22"/>
        </w:rPr>
        <w:t xml:space="preserve">enfoques </w:t>
      </w:r>
      <w:r w:rsidR="49705257" w:rsidRPr="00851E5C">
        <w:rPr>
          <w:rFonts w:ascii="Arial Narrow" w:eastAsia="Arial Narrow" w:hAnsi="Arial Narrow" w:cs="Arial Narrow"/>
          <w:color w:val="000000" w:themeColor="text1"/>
          <w:sz w:val="22"/>
          <w:szCs w:val="22"/>
        </w:rPr>
        <w:t>diferenciales que</w:t>
      </w:r>
      <w:r w:rsidR="098814EF" w:rsidRPr="00851E5C">
        <w:rPr>
          <w:rFonts w:ascii="Arial Narrow" w:eastAsia="Arial Narrow" w:hAnsi="Arial Narrow" w:cs="Arial Narrow"/>
          <w:color w:val="000000" w:themeColor="text1"/>
          <w:sz w:val="22"/>
          <w:szCs w:val="22"/>
        </w:rPr>
        <w:t xml:space="preserve"> aplican </w:t>
      </w:r>
      <w:r w:rsidR="280787CE" w:rsidRPr="00851E5C">
        <w:rPr>
          <w:rFonts w:ascii="Arial Narrow" w:eastAsia="Arial Narrow" w:hAnsi="Arial Narrow" w:cs="Arial Narrow"/>
          <w:color w:val="000000" w:themeColor="text1"/>
          <w:sz w:val="22"/>
          <w:szCs w:val="22"/>
        </w:rPr>
        <w:t>a las personas que se desmovilicen</w:t>
      </w:r>
      <w:r w:rsidR="2B14C52D" w:rsidRPr="00851E5C">
        <w:rPr>
          <w:rFonts w:ascii="Arial Narrow" w:eastAsia="Arial Narrow" w:hAnsi="Arial Narrow" w:cs="Arial Narrow"/>
          <w:color w:val="000000" w:themeColor="text1"/>
          <w:sz w:val="22"/>
          <w:szCs w:val="22"/>
        </w:rPr>
        <w:t xml:space="preserve"> individual o colectivamente</w:t>
      </w:r>
      <w:r w:rsidR="2B8D5109" w:rsidRPr="00851E5C">
        <w:rPr>
          <w:rFonts w:ascii="Arial Narrow" w:eastAsia="Arial Narrow" w:hAnsi="Arial Narrow" w:cs="Arial Narrow"/>
          <w:color w:val="000000" w:themeColor="text1"/>
          <w:sz w:val="22"/>
          <w:szCs w:val="22"/>
        </w:rPr>
        <w:t xml:space="preserve"> y que ingresen al Proceso de Reintegración de que trata esta </w:t>
      </w:r>
      <w:r w:rsidR="6168EDA5" w:rsidRPr="00851E5C">
        <w:rPr>
          <w:rFonts w:ascii="Arial Narrow" w:eastAsia="Arial Narrow" w:hAnsi="Arial Narrow" w:cs="Arial Narrow"/>
          <w:color w:val="000000" w:themeColor="text1"/>
          <w:sz w:val="22"/>
          <w:szCs w:val="22"/>
        </w:rPr>
        <w:t>resolución, serán</w:t>
      </w:r>
      <w:r w:rsidR="2B14C52D" w:rsidRPr="00851E5C">
        <w:rPr>
          <w:rFonts w:ascii="Arial Narrow" w:eastAsia="Arial Narrow" w:hAnsi="Arial Narrow" w:cs="Arial Narrow"/>
          <w:color w:val="000000" w:themeColor="text1"/>
          <w:sz w:val="22"/>
          <w:szCs w:val="22"/>
        </w:rPr>
        <w:t xml:space="preserve"> los siguientes:</w:t>
      </w:r>
    </w:p>
    <w:p w14:paraId="4C18B036" w14:textId="51514CA1" w:rsidR="00E405E2" w:rsidRPr="00851E5C" w:rsidRDefault="00E405E2" w:rsidP="00E405E2">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323D724C" w14:textId="6AB3E214" w:rsidR="45639250" w:rsidRPr="00851E5C" w:rsidRDefault="516A1AF3">
      <w:pPr>
        <w:pStyle w:val="Prrafodelista"/>
        <w:numPr>
          <w:ilvl w:val="0"/>
          <w:numId w:val="16"/>
        </w:numPr>
        <w:shd w:val="clear" w:color="auto" w:fill="FFFFFF" w:themeFill="background1"/>
        <w:spacing w:line="276" w:lineRule="auto"/>
        <w:ind w:left="360"/>
        <w:jc w:val="both"/>
        <w:rPr>
          <w:rFonts w:ascii="Arial Narrow" w:eastAsia="Arial Narrow" w:hAnsi="Arial Narrow" w:cs="Arial Narrow"/>
          <w:sz w:val="22"/>
          <w:szCs w:val="22"/>
        </w:rPr>
      </w:pPr>
      <w:bookmarkStart w:id="3" w:name="_Int_QLxipNoj"/>
      <w:r w:rsidRPr="00851E5C">
        <w:rPr>
          <w:rFonts w:ascii="Arial Narrow" w:eastAsia="Arial Narrow" w:hAnsi="Arial Narrow" w:cs="Arial Narrow"/>
          <w:b/>
          <w:bCs/>
          <w:color w:val="000000" w:themeColor="text1"/>
          <w:sz w:val="22"/>
          <w:szCs w:val="22"/>
        </w:rPr>
        <w:t xml:space="preserve">Enfoque territorial: </w:t>
      </w:r>
      <w:r w:rsidR="5A32B776" w:rsidRPr="00851E5C">
        <w:rPr>
          <w:rFonts w:ascii="Arial Narrow" w:eastAsia="Arial Narrow" w:hAnsi="Arial Narrow" w:cs="Arial Narrow"/>
          <w:sz w:val="22"/>
          <w:szCs w:val="22"/>
        </w:rPr>
        <w:t>El enfoque territorial tiene por objeto reconocer la diversidad y las complejidades de las dinámicas económicas, sociales, culturales, políticas, ambientales y de seguridad que facilitan o, que, por el contrario, generan barreras para el proceso de reintegración.</w:t>
      </w:r>
      <w:bookmarkEnd w:id="3"/>
      <w:r w:rsidR="5A32B776" w:rsidRPr="00851E5C">
        <w:rPr>
          <w:rFonts w:ascii="Arial Narrow" w:eastAsia="Arial Narrow" w:hAnsi="Arial Narrow" w:cs="Arial Narrow"/>
          <w:sz w:val="22"/>
          <w:szCs w:val="22"/>
        </w:rPr>
        <w:t xml:space="preserve"> Tiene el alcance de reconocer la oferta existente en el territorio y desarrollar los procesos de articulación y gestión necesarios para la implementación de las acciones del </w:t>
      </w:r>
      <w:r w:rsidR="00FB4924">
        <w:rPr>
          <w:rFonts w:ascii="Arial Narrow" w:eastAsia="Arial Narrow" w:hAnsi="Arial Narrow" w:cs="Arial Narrow"/>
          <w:sz w:val="22"/>
          <w:szCs w:val="22"/>
        </w:rPr>
        <w:t>Proceso</w:t>
      </w:r>
      <w:r w:rsidR="5A32B776" w:rsidRPr="00851E5C">
        <w:rPr>
          <w:rFonts w:ascii="Arial Narrow" w:eastAsia="Arial Narrow" w:hAnsi="Arial Narrow" w:cs="Arial Narrow"/>
          <w:sz w:val="22"/>
          <w:szCs w:val="22"/>
        </w:rPr>
        <w:t>.</w:t>
      </w:r>
    </w:p>
    <w:p w14:paraId="76FB28AA" w14:textId="6CB6D2FA" w:rsidR="0D00EABB" w:rsidRPr="00851E5C" w:rsidRDefault="0D00EABB" w:rsidP="0D00EABB">
      <w:pPr>
        <w:pStyle w:val="Prrafodelista"/>
        <w:shd w:val="clear" w:color="auto" w:fill="FFFFFF" w:themeFill="background1"/>
        <w:spacing w:line="276" w:lineRule="auto"/>
        <w:ind w:left="360" w:hanging="360"/>
        <w:jc w:val="both"/>
        <w:rPr>
          <w:rFonts w:ascii="Arial Narrow" w:eastAsia="Arial Narrow" w:hAnsi="Arial Narrow" w:cs="Arial Narrow"/>
          <w:b/>
          <w:bCs/>
          <w:color w:val="000000" w:themeColor="text1"/>
          <w:sz w:val="22"/>
          <w:szCs w:val="22"/>
        </w:rPr>
      </w:pPr>
    </w:p>
    <w:p w14:paraId="3F0D2D22" w14:textId="5247231B" w:rsidR="00DB1FDA" w:rsidRPr="00851E5C" w:rsidRDefault="00E405E2">
      <w:pPr>
        <w:pStyle w:val="Prrafodelista"/>
        <w:numPr>
          <w:ilvl w:val="0"/>
          <w:numId w:val="16"/>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Enfoque diferencial de Derechos de las Mujeres y Género:</w:t>
      </w:r>
      <w:r w:rsidRPr="00851E5C">
        <w:rPr>
          <w:rFonts w:ascii="Arial Narrow" w:eastAsia="Arial Narrow" w:hAnsi="Arial Narrow" w:cs="Arial Narrow"/>
          <w:color w:val="000000" w:themeColor="text1"/>
          <w:sz w:val="22"/>
          <w:szCs w:val="22"/>
        </w:rPr>
        <w:t xml:space="preserve"> este enfoque permite hacer visibles las relaciones de poder en la sociedad, en las que existen condiciones desiguales y de desventaja para las mujeres y personas con Orientaciones Sexuales e Identidades de Género Diversas - OSIGD. Este enfoque también reconoce el impacto diferenciado del conflicto armado en la vida de las mujeres, así como en la vida de personas lesbianas, gais, bisexuales, transgénero e intersexuales debido a su orientación sexual e identidad de género. </w:t>
      </w:r>
    </w:p>
    <w:p w14:paraId="0ADBE557" w14:textId="7C984D2B" w:rsidR="00DB1FDA" w:rsidRPr="00851E5C" w:rsidRDefault="00DB1FDA" w:rsidP="00DB1FDA">
      <w:pPr>
        <w:pStyle w:val="Prrafodelista"/>
        <w:shd w:val="clear" w:color="auto" w:fill="FFFFFF" w:themeFill="background1"/>
        <w:spacing w:line="276" w:lineRule="auto"/>
        <w:ind w:left="360"/>
        <w:jc w:val="both"/>
        <w:rPr>
          <w:rFonts w:ascii="Arial Narrow" w:eastAsia="Arial Narrow" w:hAnsi="Arial Narrow" w:cs="Arial Narrow"/>
          <w:b/>
          <w:bCs/>
          <w:color w:val="000000" w:themeColor="text1"/>
          <w:sz w:val="22"/>
          <w:szCs w:val="22"/>
        </w:rPr>
      </w:pPr>
    </w:p>
    <w:p w14:paraId="6A2CEF17" w14:textId="1796AF9D" w:rsidR="00E405E2" w:rsidRPr="00851E5C" w:rsidRDefault="00E405E2" w:rsidP="00DB1FDA">
      <w:pPr>
        <w:pStyle w:val="Prrafodelista"/>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Visibiliza las desigualdades diferenciales que enfrentan las mujeres, entre ellas la sobrecarga de cuidados, las limitaciones para acceder a tierras y activos productivos, el impacto por los riesgos de seguridad, los efectos de la estigmatización en sus procesos comunitarios y las barreras en la participación política. </w:t>
      </w:r>
    </w:p>
    <w:p w14:paraId="58DD3FA3" w14:textId="77777777" w:rsidR="00E405E2" w:rsidRPr="00851E5C" w:rsidRDefault="00E405E2" w:rsidP="00E031D3">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3ADF3AD7" w14:textId="77777777" w:rsidR="00E405E2" w:rsidRPr="00851E5C" w:rsidRDefault="00E405E2" w:rsidP="00E031D3">
      <w:pPr>
        <w:pStyle w:val="Prrafodelista"/>
        <w:shd w:val="clear" w:color="auto" w:fill="FFFFFF" w:themeFill="background1"/>
        <w:spacing w:line="276" w:lineRule="auto"/>
        <w:ind w:left="360"/>
        <w:jc w:val="both"/>
        <w:rPr>
          <w:rFonts w:ascii="Arial Narrow" w:hAnsi="Arial Narrow"/>
          <w:color w:val="000000" w:themeColor="text1"/>
          <w:sz w:val="22"/>
          <w:szCs w:val="22"/>
        </w:rPr>
      </w:pPr>
      <w:r w:rsidRPr="00851E5C">
        <w:rPr>
          <w:rFonts w:ascii="Arial Narrow" w:eastAsia="Arial Narrow" w:hAnsi="Arial Narrow" w:cs="Arial Narrow"/>
          <w:color w:val="000000" w:themeColor="text1"/>
          <w:sz w:val="22"/>
          <w:szCs w:val="22"/>
        </w:rPr>
        <w:t xml:space="preserve">Este enfoque, además, reconoce a las mujeres y personas con Orientaciones Sexuales e Identidad de Género Diversas - OSIGD como ciudadanas autónomas y sujetos de derechos que, independientemente de su estado civil, relación familiar o comunitaria, deben tener acceso en condiciones de igualdad al ejercicio y goce efectivo de los derechos humanos, a la propiedad de la tierra, a proyectos productivos, a opciones de financiamiento, a infraestructura, a servicios técnicos y a formación, entre otros. Este reconocimiento implica la adopción de medidas afirmativas, diferenciales y específicas en la planeación, ejecución y seguimiento de los planes y programas misionales de la ARN. </w:t>
      </w:r>
    </w:p>
    <w:p w14:paraId="20E10FCA" w14:textId="79DF3991" w:rsidR="00E405E2" w:rsidRPr="00851E5C" w:rsidRDefault="00E405E2" w:rsidP="00E031D3">
      <w:pPr>
        <w:shd w:val="clear" w:color="auto" w:fill="FFFFFF" w:themeFill="background1"/>
        <w:spacing w:line="276" w:lineRule="auto"/>
        <w:ind w:left="-360" w:firstLine="45"/>
        <w:jc w:val="both"/>
        <w:rPr>
          <w:rFonts w:ascii="Arial Narrow" w:eastAsia="Arial Narrow" w:hAnsi="Arial Narrow" w:cs="Arial Narrow"/>
          <w:color w:val="000000" w:themeColor="text1"/>
          <w:sz w:val="22"/>
          <w:szCs w:val="22"/>
        </w:rPr>
      </w:pPr>
    </w:p>
    <w:p w14:paraId="75278F5F" w14:textId="091C7626" w:rsidR="00E405E2" w:rsidRPr="00851E5C" w:rsidRDefault="6A4546A0">
      <w:pPr>
        <w:pStyle w:val="Prrafodelista"/>
        <w:numPr>
          <w:ilvl w:val="0"/>
          <w:numId w:val="16"/>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Enfoque diferencial de discapacidad</w:t>
      </w:r>
      <w:r w:rsidRPr="00851E5C">
        <w:rPr>
          <w:rFonts w:ascii="Arial Narrow" w:eastAsia="Arial Narrow" w:hAnsi="Arial Narrow" w:cs="Arial Narrow"/>
          <w:color w:val="000000" w:themeColor="text1"/>
          <w:sz w:val="22"/>
          <w:szCs w:val="22"/>
        </w:rPr>
        <w:t>. Este enfoque reconoce a las personas con discapacidad como sujetos de derechos y busca garantizar su inclusión en la Ruta de Reintegración</w:t>
      </w:r>
      <w:r w:rsidR="6182F946" w:rsidRPr="00851E5C">
        <w:rPr>
          <w:rFonts w:ascii="Arial Narrow" w:eastAsia="Arial Narrow" w:hAnsi="Arial Narrow" w:cs="Arial Narrow"/>
          <w:color w:val="000000" w:themeColor="text1"/>
          <w:sz w:val="22"/>
          <w:szCs w:val="22"/>
        </w:rPr>
        <w:t xml:space="preserve"> individual o colectiva</w:t>
      </w:r>
      <w:r w:rsidRPr="00851E5C">
        <w:rPr>
          <w:rFonts w:ascii="Arial Narrow" w:eastAsia="Arial Narrow" w:hAnsi="Arial Narrow" w:cs="Arial Narrow"/>
          <w:color w:val="000000" w:themeColor="text1"/>
          <w:sz w:val="22"/>
          <w:szCs w:val="22"/>
        </w:rPr>
        <w:t>. Para ello, se adoptarán medidas orientadas a promover su autonomía e independencia por medio de la identificación y eliminación de barreras, la implementación de ajustes razonables y la facilitación de apoyos para el ejercicio de su capacidad legal procurando así su participación en los diferentes componentes del proceso de reintegración.</w:t>
      </w:r>
    </w:p>
    <w:p w14:paraId="5DC689DC" w14:textId="343654C1" w:rsidR="21FFACE0" w:rsidRPr="00851E5C" w:rsidRDefault="21FFACE0" w:rsidP="00A94E5F">
      <w:pPr>
        <w:pStyle w:val="Prrafodelista"/>
        <w:shd w:val="clear" w:color="auto" w:fill="FFFFFF" w:themeFill="background1"/>
        <w:spacing w:line="276" w:lineRule="auto"/>
        <w:ind w:left="360"/>
        <w:jc w:val="both"/>
        <w:rPr>
          <w:rFonts w:ascii="Arial Narrow" w:eastAsia="Arial Narrow" w:hAnsi="Arial Narrow" w:cs="Arial Narrow"/>
          <w:color w:val="000000" w:themeColor="text1"/>
          <w:sz w:val="22"/>
          <w:szCs w:val="22"/>
        </w:rPr>
      </w:pPr>
    </w:p>
    <w:p w14:paraId="5FEDB8C8" w14:textId="61336E96" w:rsidR="00E405E2" w:rsidRPr="00851E5C" w:rsidRDefault="10DC5250">
      <w:pPr>
        <w:pStyle w:val="Prrafodelista"/>
        <w:numPr>
          <w:ilvl w:val="0"/>
          <w:numId w:val="16"/>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Enfoque étnico.</w:t>
      </w:r>
      <w:r w:rsidRPr="4280A3D3">
        <w:rPr>
          <w:rFonts w:ascii="Arial Narrow" w:eastAsia="Arial Narrow" w:hAnsi="Arial Narrow" w:cs="Arial Narrow"/>
          <w:color w:val="000000" w:themeColor="text1"/>
          <w:sz w:val="22"/>
          <w:szCs w:val="22"/>
        </w:rPr>
        <w:t xml:space="preserve"> Este enfoque busca garantizar un tratamiento diferencial para las personas en proceso con autorreconocimiento étnico, sus familias y comunidades, por medio de la implementación de acciones y medidas </w:t>
      </w:r>
      <w:r w:rsidRPr="4280A3D3">
        <w:rPr>
          <w:rFonts w:ascii="Arial Narrow" w:eastAsia="Arial Narrow" w:hAnsi="Arial Narrow" w:cs="Arial Narrow"/>
          <w:color w:val="000000" w:themeColor="text1"/>
          <w:sz w:val="22"/>
          <w:szCs w:val="22"/>
        </w:rPr>
        <w:lastRenderedPageBreak/>
        <w:t>en</w:t>
      </w:r>
      <w:r w:rsidR="322E145A" w:rsidRPr="4280A3D3">
        <w:rPr>
          <w:rFonts w:ascii="Arial Narrow" w:eastAsia="Arial Narrow" w:hAnsi="Arial Narrow" w:cs="Arial Narrow"/>
          <w:color w:val="000000" w:themeColor="text1"/>
          <w:sz w:val="22"/>
          <w:szCs w:val="22"/>
        </w:rPr>
        <w:t xml:space="preserve"> </w:t>
      </w:r>
      <w:r w:rsidR="7A5056FD" w:rsidRPr="4280A3D3">
        <w:rPr>
          <w:rFonts w:ascii="Arial Narrow" w:eastAsia="Arial Narrow" w:hAnsi="Arial Narrow" w:cs="Arial Narrow"/>
          <w:color w:val="000000" w:themeColor="text1"/>
          <w:sz w:val="22"/>
          <w:szCs w:val="22"/>
        </w:rPr>
        <w:t>cualquiera de las dos (2) rutas de r</w:t>
      </w:r>
      <w:r w:rsidRPr="4280A3D3">
        <w:rPr>
          <w:rFonts w:ascii="Arial Narrow" w:eastAsia="Arial Narrow" w:hAnsi="Arial Narrow" w:cs="Arial Narrow"/>
          <w:color w:val="000000" w:themeColor="text1"/>
          <w:sz w:val="22"/>
          <w:szCs w:val="22"/>
        </w:rPr>
        <w:t>eintegración</w:t>
      </w:r>
      <w:r w:rsidR="7A5056FD" w:rsidRPr="4280A3D3">
        <w:rPr>
          <w:rFonts w:ascii="Arial Narrow" w:eastAsia="Arial Narrow" w:hAnsi="Arial Narrow" w:cs="Arial Narrow"/>
          <w:color w:val="000000" w:themeColor="text1"/>
          <w:sz w:val="22"/>
          <w:szCs w:val="22"/>
        </w:rPr>
        <w:t xml:space="preserve"> de que trata la presente resolución</w:t>
      </w:r>
      <w:r w:rsidR="322E145A" w:rsidRPr="4280A3D3">
        <w:rPr>
          <w:rFonts w:ascii="Arial Narrow" w:eastAsia="Arial Narrow" w:hAnsi="Arial Narrow" w:cs="Arial Narrow"/>
          <w:color w:val="000000" w:themeColor="text1"/>
          <w:sz w:val="22"/>
          <w:szCs w:val="22"/>
        </w:rPr>
        <w:t xml:space="preserve"> </w:t>
      </w:r>
      <w:r w:rsidRPr="4280A3D3">
        <w:rPr>
          <w:rFonts w:ascii="Arial Narrow" w:eastAsia="Arial Narrow" w:hAnsi="Arial Narrow" w:cs="Arial Narrow"/>
          <w:color w:val="000000" w:themeColor="text1"/>
          <w:sz w:val="22"/>
          <w:szCs w:val="22"/>
        </w:rPr>
        <w:t>se desarrollen en territorios étnicos</w:t>
      </w:r>
      <w:r w:rsidR="6601DB4F" w:rsidRPr="4280A3D3">
        <w:rPr>
          <w:rFonts w:ascii="Arial Narrow" w:eastAsia="Arial Narrow" w:hAnsi="Arial Narrow" w:cs="Arial Narrow"/>
          <w:color w:val="000000" w:themeColor="text1"/>
          <w:sz w:val="22"/>
          <w:szCs w:val="22"/>
        </w:rPr>
        <w:t>, derivadas de la implementación d</w:t>
      </w:r>
      <w:r w:rsidRPr="4280A3D3">
        <w:rPr>
          <w:rFonts w:ascii="Arial Narrow" w:eastAsia="Arial Narrow" w:hAnsi="Arial Narrow" w:cs="Arial Narrow"/>
          <w:color w:val="000000" w:themeColor="text1"/>
          <w:sz w:val="22"/>
          <w:szCs w:val="22"/>
        </w:rPr>
        <w:t>el Decreto 0856 de 2025 ,</w:t>
      </w:r>
      <w:r w:rsidR="322E145A" w:rsidRPr="4280A3D3">
        <w:rPr>
          <w:rFonts w:ascii="Arial Narrow" w:eastAsia="Arial Narrow" w:hAnsi="Arial Narrow" w:cs="Arial Narrow"/>
          <w:color w:val="000000" w:themeColor="text1"/>
          <w:sz w:val="22"/>
          <w:szCs w:val="22"/>
        </w:rPr>
        <w:t xml:space="preserve"> </w:t>
      </w:r>
      <w:r w:rsidR="081FD8BD" w:rsidRPr="4280A3D3">
        <w:rPr>
          <w:rFonts w:ascii="Arial Narrow" w:eastAsia="Arial Narrow" w:hAnsi="Arial Narrow" w:cs="Arial Narrow"/>
          <w:color w:val="000000" w:themeColor="text1"/>
          <w:sz w:val="22"/>
          <w:szCs w:val="22"/>
        </w:rPr>
        <w:t>a través de</w:t>
      </w:r>
      <w:r w:rsidR="0D4C5D89" w:rsidRPr="4280A3D3">
        <w:rPr>
          <w:rFonts w:ascii="Arial Narrow" w:eastAsia="Arial Narrow" w:hAnsi="Arial Narrow" w:cs="Arial Narrow"/>
          <w:color w:val="000000" w:themeColor="text1"/>
          <w:sz w:val="22"/>
          <w:szCs w:val="22"/>
        </w:rPr>
        <w:t>l</w:t>
      </w:r>
      <w:r w:rsidR="081FD8BD" w:rsidRPr="4280A3D3">
        <w:rPr>
          <w:rFonts w:ascii="Arial Narrow" w:eastAsia="Arial Narrow" w:hAnsi="Arial Narrow" w:cs="Arial Narrow"/>
          <w:color w:val="000000" w:themeColor="text1"/>
          <w:sz w:val="22"/>
          <w:szCs w:val="22"/>
        </w:rPr>
        <w:t xml:space="preserve"> cual </w:t>
      </w:r>
      <w:r w:rsidRPr="4280A3D3">
        <w:rPr>
          <w:rFonts w:ascii="Arial Narrow" w:eastAsia="Arial Narrow" w:hAnsi="Arial Narrow" w:cs="Arial Narrow"/>
          <w:color w:val="000000" w:themeColor="text1"/>
          <w:sz w:val="22"/>
          <w:szCs w:val="22"/>
        </w:rPr>
        <w:t xml:space="preserve">se adopta el Programa Especial de Armonización para comunidades Indígenas “Caminos para volver al Origen” y </w:t>
      </w:r>
      <w:r w:rsidR="39B3689D" w:rsidRPr="4280A3D3">
        <w:rPr>
          <w:rFonts w:ascii="Arial Narrow" w:eastAsia="Arial Narrow" w:hAnsi="Arial Narrow" w:cs="Arial Narrow"/>
          <w:color w:val="000000" w:themeColor="text1"/>
          <w:sz w:val="22"/>
          <w:szCs w:val="22"/>
        </w:rPr>
        <w:t>d</w:t>
      </w:r>
      <w:r w:rsidRPr="4280A3D3">
        <w:rPr>
          <w:rFonts w:ascii="Arial Narrow" w:eastAsia="Arial Narrow" w:hAnsi="Arial Narrow" w:cs="Arial Narrow"/>
          <w:color w:val="000000" w:themeColor="text1"/>
          <w:sz w:val="22"/>
          <w:szCs w:val="22"/>
        </w:rPr>
        <w:t xml:space="preserve">el </w:t>
      </w:r>
      <w:r w:rsidR="7214327A" w:rsidRPr="4280A3D3">
        <w:rPr>
          <w:rFonts w:ascii="Arial Narrow" w:eastAsia="Arial Narrow" w:hAnsi="Arial Narrow" w:cs="Arial Narrow"/>
          <w:color w:val="000000" w:themeColor="text1"/>
          <w:sz w:val="22"/>
          <w:szCs w:val="22"/>
        </w:rPr>
        <w:t xml:space="preserve">Decreto 103 de 2025 que adopta el </w:t>
      </w:r>
      <w:r w:rsidRPr="4280A3D3">
        <w:rPr>
          <w:rFonts w:ascii="Arial Narrow" w:eastAsia="Arial Narrow" w:hAnsi="Arial Narrow" w:cs="Arial Narrow"/>
          <w:color w:val="000000" w:themeColor="text1"/>
          <w:sz w:val="22"/>
          <w:szCs w:val="22"/>
        </w:rPr>
        <w:t>Programa</w:t>
      </w:r>
      <w:r w:rsidR="39464CC0" w:rsidRPr="4280A3D3">
        <w:rPr>
          <w:rFonts w:ascii="Arial Narrow" w:eastAsia="Arial Narrow" w:hAnsi="Arial Narrow" w:cs="Arial Narrow"/>
          <w:color w:val="000000" w:themeColor="text1"/>
          <w:sz w:val="22"/>
          <w:szCs w:val="22"/>
        </w:rPr>
        <w:t xml:space="preserve"> </w:t>
      </w:r>
      <w:r w:rsidRPr="4280A3D3">
        <w:rPr>
          <w:rFonts w:ascii="Arial Narrow" w:eastAsia="Arial Narrow" w:hAnsi="Arial Narrow" w:cs="Arial Narrow"/>
          <w:color w:val="000000" w:themeColor="text1"/>
          <w:sz w:val="22"/>
          <w:szCs w:val="22"/>
        </w:rPr>
        <w:t xml:space="preserve">Especial de Armonización para la Reintegración y Reincorporación Social y Económica con Enfoque Étnico y de Género para Comunidades Negras, Afrocolombianas, Raizales y Palenqueras. </w:t>
      </w:r>
    </w:p>
    <w:p w14:paraId="3DD6B702" w14:textId="77777777" w:rsidR="008F5824" w:rsidRPr="00851E5C" w:rsidRDefault="008F5824" w:rsidP="008F5824">
      <w:pPr>
        <w:pStyle w:val="Prrafodelista"/>
        <w:shd w:val="clear" w:color="auto" w:fill="FFFFFF" w:themeFill="background1"/>
        <w:spacing w:line="276" w:lineRule="auto"/>
        <w:ind w:left="360"/>
        <w:jc w:val="both"/>
        <w:rPr>
          <w:rFonts w:ascii="Arial Narrow" w:eastAsia="Arial Narrow" w:hAnsi="Arial Narrow" w:cs="Arial Narrow"/>
          <w:color w:val="000000" w:themeColor="text1"/>
          <w:sz w:val="22"/>
          <w:szCs w:val="22"/>
        </w:rPr>
      </w:pPr>
    </w:p>
    <w:p w14:paraId="7F2B4885" w14:textId="4A317309" w:rsidR="007D4706" w:rsidRPr="00851E5C" w:rsidRDefault="00E405E2">
      <w:pPr>
        <w:pStyle w:val="Prrafodelista"/>
        <w:numPr>
          <w:ilvl w:val="0"/>
          <w:numId w:val="16"/>
        </w:numPr>
        <w:shd w:val="clear" w:color="auto" w:fill="FFFFFF" w:themeFill="background1"/>
        <w:spacing w:line="276" w:lineRule="auto"/>
        <w:ind w:left="426" w:hanging="426"/>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Enfoque </w:t>
      </w:r>
      <w:r w:rsidR="009002DC" w:rsidRPr="00851E5C">
        <w:rPr>
          <w:rFonts w:ascii="Arial Narrow" w:eastAsia="Arial Narrow" w:hAnsi="Arial Narrow" w:cs="Arial Narrow"/>
          <w:b/>
          <w:bCs/>
          <w:color w:val="000000" w:themeColor="text1"/>
          <w:sz w:val="22"/>
          <w:szCs w:val="22"/>
        </w:rPr>
        <w:t>etario</w:t>
      </w:r>
      <w:r w:rsidRPr="00851E5C">
        <w:rPr>
          <w:rFonts w:ascii="Arial Narrow" w:eastAsia="Arial Narrow" w:hAnsi="Arial Narrow" w:cs="Arial Narrow"/>
          <w:b/>
          <w:bCs/>
          <w:color w:val="000000" w:themeColor="text1"/>
          <w:sz w:val="22"/>
          <w:szCs w:val="22"/>
        </w:rPr>
        <w:t xml:space="preserve"> o generacional. </w:t>
      </w:r>
      <w:r w:rsidRPr="00851E5C">
        <w:rPr>
          <w:rFonts w:ascii="Arial Narrow" w:eastAsia="Arial Narrow" w:hAnsi="Arial Narrow" w:cs="Arial Narrow"/>
          <w:color w:val="000000" w:themeColor="text1"/>
          <w:sz w:val="22"/>
          <w:szCs w:val="22"/>
        </w:rPr>
        <w:t xml:space="preserve">Este enfoque reconoce que las necesidades e intereses de las </w:t>
      </w:r>
      <w:r w:rsidR="00303AD5" w:rsidRPr="00851E5C">
        <w:rPr>
          <w:rFonts w:ascii="Arial Narrow" w:eastAsia="Arial Narrow" w:hAnsi="Arial Narrow" w:cs="Arial Narrow"/>
          <w:color w:val="000000" w:themeColor="text1"/>
          <w:sz w:val="22"/>
          <w:szCs w:val="22"/>
        </w:rPr>
        <w:t>p</w:t>
      </w:r>
      <w:r w:rsidRPr="00851E5C">
        <w:rPr>
          <w:rFonts w:ascii="Arial Narrow" w:eastAsia="Arial Narrow" w:hAnsi="Arial Narrow" w:cs="Arial Narrow"/>
          <w:color w:val="000000" w:themeColor="text1"/>
          <w:sz w:val="22"/>
          <w:szCs w:val="22"/>
        </w:rPr>
        <w:t>ersonas e</w:t>
      </w:r>
      <w:r w:rsidR="00303AD5" w:rsidRPr="00851E5C">
        <w:rPr>
          <w:rFonts w:ascii="Arial Narrow" w:eastAsia="Arial Narrow" w:hAnsi="Arial Narrow" w:cs="Arial Narrow"/>
          <w:color w:val="000000" w:themeColor="text1"/>
          <w:sz w:val="22"/>
          <w:szCs w:val="22"/>
        </w:rPr>
        <w:t xml:space="preserve"> en proceso de </w:t>
      </w:r>
      <w:r w:rsidR="005A4811" w:rsidRPr="00851E5C">
        <w:rPr>
          <w:rFonts w:ascii="Arial Narrow" w:eastAsia="Arial Narrow" w:hAnsi="Arial Narrow" w:cs="Arial Narrow"/>
          <w:color w:val="000000" w:themeColor="text1"/>
          <w:sz w:val="22"/>
          <w:szCs w:val="22"/>
        </w:rPr>
        <w:t>reintegración</w:t>
      </w:r>
      <w:r w:rsidR="00303AD5"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se definen por las características que presentan en cada etapa de la vida.</w:t>
      </w:r>
    </w:p>
    <w:p w14:paraId="33C0D18E" w14:textId="2B590436" w:rsidR="222A42D7" w:rsidRPr="00851E5C" w:rsidRDefault="222A42D7" w:rsidP="222A42D7">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675B11F0" w14:textId="444892E8" w:rsidR="00E405E2" w:rsidRDefault="33BC1D24" w:rsidP="00295419">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Parágrafo</w:t>
      </w:r>
      <w:r w:rsidRPr="4280A3D3">
        <w:rPr>
          <w:rFonts w:ascii="Arial Narrow" w:eastAsia="Arial Narrow" w:hAnsi="Arial Narrow" w:cs="Arial Narrow"/>
          <w:color w:val="000000" w:themeColor="text1"/>
          <w:sz w:val="22"/>
          <w:szCs w:val="22"/>
        </w:rPr>
        <w:t xml:space="preserve">. Las acciones y actividades que conformen de la Ruta de Reintegración </w:t>
      </w:r>
      <w:r w:rsidR="594B1481" w:rsidRPr="4280A3D3">
        <w:rPr>
          <w:rFonts w:ascii="Arial Narrow" w:eastAsia="Arial Narrow" w:hAnsi="Arial Narrow" w:cs="Arial Narrow"/>
          <w:color w:val="000000" w:themeColor="text1"/>
          <w:sz w:val="22"/>
          <w:szCs w:val="22"/>
        </w:rPr>
        <w:t>a que se refiere la presente resolución</w:t>
      </w:r>
      <w:r w:rsidRPr="4280A3D3">
        <w:rPr>
          <w:rFonts w:ascii="Arial Narrow" w:eastAsia="Arial Narrow" w:hAnsi="Arial Narrow" w:cs="Arial Narrow"/>
          <w:color w:val="000000" w:themeColor="text1"/>
          <w:sz w:val="22"/>
          <w:szCs w:val="22"/>
        </w:rPr>
        <w:t xml:space="preserve"> y los criterios de evaluación deben incorporar estos enfoques de manera transversal, cuando aplique, según el grupo poblacional.</w:t>
      </w:r>
    </w:p>
    <w:p w14:paraId="5DDFF753" w14:textId="77777777" w:rsidR="006F34ED" w:rsidRPr="00851E5C" w:rsidRDefault="006F34ED" w:rsidP="00295419">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529E55EB" w14:textId="77777777" w:rsidR="002421D5" w:rsidRPr="00851E5C" w:rsidRDefault="002421D5" w:rsidP="002421D5">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5B8C1806" w14:textId="2F38B3E3" w:rsidR="00444B3A" w:rsidRPr="00851E5C" w:rsidRDefault="00CB2946" w:rsidP="0020613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T</w:t>
      </w:r>
      <w:r w:rsidR="00884AEB" w:rsidRPr="00851E5C">
        <w:rPr>
          <w:rFonts w:ascii="Arial Narrow" w:eastAsia="Arial Narrow" w:hAnsi="Arial Narrow" w:cs="Arial Narrow"/>
          <w:b/>
          <w:bCs/>
          <w:color w:val="000000" w:themeColor="text1"/>
          <w:sz w:val="22"/>
          <w:szCs w:val="22"/>
        </w:rPr>
        <w:t>Í</w:t>
      </w:r>
      <w:r w:rsidRPr="00851E5C">
        <w:rPr>
          <w:rFonts w:ascii="Arial Narrow" w:eastAsia="Arial Narrow" w:hAnsi="Arial Narrow" w:cs="Arial Narrow"/>
          <w:b/>
          <w:bCs/>
          <w:color w:val="000000" w:themeColor="text1"/>
          <w:sz w:val="22"/>
          <w:szCs w:val="22"/>
        </w:rPr>
        <w:t>TULO II</w:t>
      </w:r>
    </w:p>
    <w:p w14:paraId="32A423E3" w14:textId="1BBC3782" w:rsidR="007B509B" w:rsidRPr="00851E5C" w:rsidRDefault="00296D20" w:rsidP="007B509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 xml:space="preserve">RUTAS </w:t>
      </w:r>
      <w:r w:rsidRPr="00851E5C">
        <w:rPr>
          <w:rFonts w:ascii="Arial Narrow" w:hAnsi="Arial Narrow" w:cs="Arial"/>
          <w:b/>
          <w:bCs/>
          <w:color w:val="000000" w:themeColor="text1"/>
          <w:sz w:val="22"/>
          <w:szCs w:val="22"/>
        </w:rPr>
        <w:t>DE INGRESO AL PROCESO DE REINTEGRACIÓN EN VIRTUD DE LAS DESMOVILIZACIONES INDIVIDUALES Y COLECTIVAS POSTERIORES A LA ENTRADA EN VIGENCIA DEL DECRETO</w:t>
      </w:r>
      <w:r w:rsidR="00892C93">
        <w:rPr>
          <w:rFonts w:ascii="Arial Narrow" w:hAnsi="Arial Narrow" w:cs="Arial"/>
          <w:b/>
          <w:bCs/>
          <w:color w:val="000000" w:themeColor="text1"/>
          <w:sz w:val="22"/>
          <w:szCs w:val="22"/>
        </w:rPr>
        <w:t xml:space="preserve"> </w:t>
      </w:r>
      <w:r w:rsidRPr="00851E5C">
        <w:rPr>
          <w:rFonts w:ascii="Arial Narrow" w:hAnsi="Arial Narrow" w:cs="Arial"/>
          <w:b/>
          <w:bCs/>
          <w:color w:val="000000" w:themeColor="text1"/>
          <w:sz w:val="22"/>
          <w:szCs w:val="22"/>
        </w:rPr>
        <w:t>0492 DE 2026</w:t>
      </w:r>
      <w:r w:rsidRPr="00851E5C">
        <w:rPr>
          <w:rFonts w:ascii="Arial Narrow" w:eastAsia="Arial Narrow" w:hAnsi="Arial Narrow" w:cs="Arial Narrow"/>
          <w:b/>
          <w:bCs/>
          <w:color w:val="000000" w:themeColor="text1"/>
          <w:sz w:val="22"/>
          <w:szCs w:val="22"/>
        </w:rPr>
        <w:t xml:space="preserve"> </w:t>
      </w:r>
    </w:p>
    <w:p w14:paraId="3BDCB470" w14:textId="77777777" w:rsidR="007B509B" w:rsidRPr="00851E5C" w:rsidRDefault="007B509B" w:rsidP="007B509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16F3482B" w14:textId="55478E9E" w:rsidR="007B509B" w:rsidRPr="00851E5C" w:rsidRDefault="007B509B" w:rsidP="007B509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CAPÍTULO I</w:t>
      </w:r>
    </w:p>
    <w:p w14:paraId="239F2F1F" w14:textId="2BA321E3" w:rsidR="00CF3E12" w:rsidRPr="00851E5C" w:rsidRDefault="6EBA0497" w:rsidP="007B509B">
      <w:pPr>
        <w:shd w:val="clear" w:color="auto" w:fill="FFFFFF" w:themeFill="background1"/>
        <w:spacing w:line="276" w:lineRule="auto"/>
        <w:jc w:val="center"/>
        <w:rPr>
          <w:rFonts w:ascii="Arial Narrow" w:hAnsi="Arial Narrow"/>
          <w:sz w:val="22"/>
          <w:szCs w:val="22"/>
        </w:rPr>
      </w:pPr>
      <w:r w:rsidRPr="4280A3D3">
        <w:rPr>
          <w:rFonts w:ascii="Arial Narrow" w:eastAsia="Arial Narrow" w:hAnsi="Arial Narrow" w:cs="Arial Narrow"/>
          <w:b/>
          <w:bCs/>
          <w:color w:val="000000" w:themeColor="text1"/>
          <w:sz w:val="22"/>
          <w:szCs w:val="22"/>
        </w:rPr>
        <w:t>RUTA DE REINTEGRACION INDIVIDUAL</w:t>
      </w:r>
      <w:r w:rsidR="393A66E0" w:rsidRPr="4280A3D3">
        <w:rPr>
          <w:rFonts w:ascii="Arial Narrow" w:eastAsia="Arial Narrow" w:hAnsi="Arial Narrow" w:cs="Arial Narrow"/>
          <w:b/>
          <w:bCs/>
          <w:color w:val="000000" w:themeColor="text1"/>
          <w:sz w:val="22"/>
          <w:szCs w:val="22"/>
        </w:rPr>
        <w:t>.</w:t>
      </w:r>
    </w:p>
    <w:p w14:paraId="28F0621A" w14:textId="5E4E1281" w:rsidR="00620BC3" w:rsidRPr="00851E5C" w:rsidRDefault="5694A5F4" w:rsidP="7291D615">
      <w:pPr>
        <w:spacing w:before="240" w:after="240"/>
        <w:jc w:val="both"/>
        <w:rPr>
          <w:rFonts w:ascii="Arial Narrow" w:eastAsia="Arial Narrow" w:hAnsi="Arial Narrow" w:cs="Arial Narrow"/>
          <w:sz w:val="22"/>
          <w:szCs w:val="22"/>
        </w:rPr>
      </w:pPr>
      <w:r w:rsidRPr="4280A3D3">
        <w:rPr>
          <w:rFonts w:ascii="Arial Narrow" w:eastAsia="Arial Narrow" w:hAnsi="Arial Narrow" w:cs="Arial Narrow"/>
          <w:b/>
          <w:bCs/>
          <w:sz w:val="22"/>
          <w:szCs w:val="22"/>
        </w:rPr>
        <w:t>Artículo</w:t>
      </w:r>
      <w:r w:rsidR="7E130E6B" w:rsidRPr="4280A3D3">
        <w:rPr>
          <w:rFonts w:ascii="Arial Narrow" w:eastAsia="Arial Narrow" w:hAnsi="Arial Narrow" w:cs="Arial Narrow"/>
          <w:b/>
          <w:bCs/>
          <w:sz w:val="22"/>
          <w:szCs w:val="22"/>
        </w:rPr>
        <w:t xml:space="preserve"> </w:t>
      </w:r>
      <w:r w:rsidR="6E1E8A36" w:rsidRPr="4280A3D3">
        <w:rPr>
          <w:rFonts w:ascii="Arial Narrow" w:eastAsia="Arial Narrow" w:hAnsi="Arial Narrow" w:cs="Arial Narrow"/>
          <w:b/>
          <w:bCs/>
          <w:sz w:val="22"/>
          <w:szCs w:val="22"/>
        </w:rPr>
        <w:t>5</w:t>
      </w:r>
      <w:r w:rsidR="576D0A43" w:rsidRPr="4280A3D3">
        <w:rPr>
          <w:rFonts w:ascii="Arial Narrow" w:eastAsia="Arial Narrow" w:hAnsi="Arial Narrow" w:cs="Arial Narrow"/>
          <w:b/>
          <w:bCs/>
          <w:sz w:val="22"/>
          <w:szCs w:val="22"/>
        </w:rPr>
        <w:t>.</w:t>
      </w:r>
      <w:r w:rsidR="541DBF3C" w:rsidRPr="4280A3D3">
        <w:rPr>
          <w:rFonts w:ascii="Arial Narrow" w:eastAsia="Arial Narrow" w:hAnsi="Arial Narrow" w:cs="Arial Narrow"/>
          <w:b/>
          <w:bCs/>
          <w:sz w:val="22"/>
          <w:szCs w:val="22"/>
        </w:rPr>
        <w:t xml:space="preserve"> Destinatarios de la Ruta</w:t>
      </w:r>
      <w:r w:rsidR="50384FAB" w:rsidRPr="4280A3D3">
        <w:rPr>
          <w:rFonts w:ascii="Arial Narrow" w:eastAsia="Arial Narrow" w:hAnsi="Arial Narrow" w:cs="Arial Narrow"/>
          <w:b/>
          <w:bCs/>
          <w:sz w:val="22"/>
          <w:szCs w:val="22"/>
        </w:rPr>
        <w:t>.</w:t>
      </w:r>
      <w:r w:rsidR="541DBF3C" w:rsidRPr="4280A3D3">
        <w:rPr>
          <w:rFonts w:ascii="Arial Narrow" w:eastAsia="Arial Narrow" w:hAnsi="Arial Narrow" w:cs="Arial Narrow"/>
          <w:b/>
          <w:bCs/>
          <w:sz w:val="22"/>
          <w:szCs w:val="22"/>
        </w:rPr>
        <w:t xml:space="preserve"> </w:t>
      </w:r>
      <w:r w:rsidR="5BBA0D8E" w:rsidRPr="4280A3D3">
        <w:rPr>
          <w:rFonts w:ascii="Arial Narrow" w:eastAsia="Arial Narrow" w:hAnsi="Arial Narrow" w:cs="Arial Narrow"/>
          <w:sz w:val="22"/>
          <w:szCs w:val="22"/>
        </w:rPr>
        <w:t>Podrá ser destinatario los beneficios del proceso de reintegración</w:t>
      </w:r>
      <w:r w:rsidR="74BF204B" w:rsidRPr="4280A3D3">
        <w:rPr>
          <w:rFonts w:ascii="Arial Narrow" w:eastAsia="Arial Narrow" w:hAnsi="Arial Narrow" w:cs="Arial Narrow"/>
          <w:sz w:val="22"/>
          <w:szCs w:val="22"/>
        </w:rPr>
        <w:t xml:space="preserve"> en la Ruta de Reintegración Individual</w:t>
      </w:r>
      <w:r w:rsidR="069A90F4" w:rsidRPr="4280A3D3">
        <w:rPr>
          <w:rFonts w:ascii="Arial Narrow" w:eastAsia="Arial Narrow" w:hAnsi="Arial Narrow" w:cs="Arial Narrow"/>
          <w:sz w:val="22"/>
          <w:szCs w:val="22"/>
        </w:rPr>
        <w:t>:</w:t>
      </w:r>
    </w:p>
    <w:p w14:paraId="3436C3F9" w14:textId="50168024" w:rsidR="15DED9F4" w:rsidRPr="00851E5C" w:rsidRDefault="069A90F4" w:rsidP="00674B44">
      <w:pPr>
        <w:pStyle w:val="Prrafodelista"/>
        <w:numPr>
          <w:ilvl w:val="0"/>
          <w:numId w:val="19"/>
        </w:numPr>
        <w:spacing w:before="240" w:after="240"/>
        <w:ind w:left="360"/>
        <w:jc w:val="both"/>
        <w:rPr>
          <w:rFonts w:ascii="Arial Narrow" w:hAnsi="Arial Narrow"/>
          <w:sz w:val="22"/>
          <w:szCs w:val="22"/>
        </w:rPr>
      </w:pPr>
      <w:bookmarkStart w:id="4" w:name="_Int_h8iEkKcf"/>
      <w:r w:rsidRPr="4280A3D3">
        <w:rPr>
          <w:rFonts w:ascii="Arial Narrow" w:eastAsia="Arial Narrow" w:hAnsi="Arial Narrow" w:cs="Arial Narrow"/>
          <w:sz w:val="22"/>
          <w:szCs w:val="22"/>
        </w:rPr>
        <w:t>L</w:t>
      </w:r>
      <w:r w:rsidR="5BBA0D8E" w:rsidRPr="4280A3D3">
        <w:rPr>
          <w:rFonts w:ascii="Arial Narrow" w:eastAsia="Arial Narrow" w:hAnsi="Arial Narrow" w:cs="Arial Narrow"/>
          <w:sz w:val="22"/>
          <w:szCs w:val="22"/>
        </w:rPr>
        <w:t xml:space="preserve">a persona certificada a partir de la vigencia del Decreto </w:t>
      </w:r>
      <w:r w:rsidR="7348C35C" w:rsidRPr="4280A3D3">
        <w:rPr>
          <w:rFonts w:ascii="Arial Narrow" w:eastAsia="Arial Narrow" w:hAnsi="Arial Narrow" w:cs="Arial Narrow"/>
          <w:sz w:val="22"/>
          <w:szCs w:val="22"/>
        </w:rPr>
        <w:t>0</w:t>
      </w:r>
      <w:r w:rsidR="5BBA0D8E" w:rsidRPr="4280A3D3">
        <w:rPr>
          <w:rFonts w:ascii="Arial Narrow" w:eastAsia="Arial Narrow" w:hAnsi="Arial Narrow" w:cs="Arial Narrow"/>
          <w:sz w:val="22"/>
          <w:szCs w:val="22"/>
        </w:rPr>
        <w:t xml:space="preserve">492 de 2026, por la autoridad competente como desmovilizada o desvinculada de un </w:t>
      </w:r>
      <w:r w:rsidRPr="4280A3D3">
        <w:rPr>
          <w:rFonts w:ascii="Arial Narrow" w:eastAsia="Arial Narrow" w:hAnsi="Arial Narrow" w:cs="Arial Narrow"/>
          <w:sz w:val="22"/>
          <w:szCs w:val="22"/>
        </w:rPr>
        <w:t>G</w:t>
      </w:r>
      <w:r w:rsidR="5BBA0D8E" w:rsidRPr="4280A3D3">
        <w:rPr>
          <w:rFonts w:ascii="Arial Narrow" w:eastAsia="Arial Narrow" w:hAnsi="Arial Narrow" w:cs="Arial Narrow"/>
          <w:sz w:val="22"/>
          <w:szCs w:val="22"/>
        </w:rPr>
        <w:t xml:space="preserve">rupo </w:t>
      </w:r>
      <w:r w:rsidRPr="4280A3D3">
        <w:rPr>
          <w:rFonts w:ascii="Arial Narrow" w:eastAsia="Arial Narrow" w:hAnsi="Arial Narrow" w:cs="Arial Narrow"/>
          <w:sz w:val="22"/>
          <w:szCs w:val="22"/>
        </w:rPr>
        <w:t>A</w:t>
      </w:r>
      <w:r w:rsidR="5BBA0D8E" w:rsidRPr="4280A3D3">
        <w:rPr>
          <w:rFonts w:ascii="Arial Narrow" w:eastAsia="Arial Narrow" w:hAnsi="Arial Narrow" w:cs="Arial Narrow"/>
          <w:sz w:val="22"/>
          <w:szCs w:val="22"/>
        </w:rPr>
        <w:t xml:space="preserve">rmado </w:t>
      </w:r>
      <w:r w:rsidRPr="4280A3D3">
        <w:rPr>
          <w:rFonts w:ascii="Arial Narrow" w:eastAsia="Arial Narrow" w:hAnsi="Arial Narrow" w:cs="Arial Narrow"/>
          <w:sz w:val="22"/>
          <w:szCs w:val="22"/>
        </w:rPr>
        <w:t>O</w:t>
      </w:r>
      <w:r w:rsidR="5BBA0D8E" w:rsidRPr="4280A3D3">
        <w:rPr>
          <w:rFonts w:ascii="Arial Narrow" w:eastAsia="Arial Narrow" w:hAnsi="Arial Narrow" w:cs="Arial Narrow"/>
          <w:sz w:val="22"/>
          <w:szCs w:val="22"/>
        </w:rPr>
        <w:t>rganizado al margen de la ley, cuando cumpla su mayoría de edad, siempre que su situación jurídica se lo permita.</w:t>
      </w:r>
      <w:bookmarkEnd w:id="4"/>
    </w:p>
    <w:p w14:paraId="05C101C4" w14:textId="77777777" w:rsidR="00A57FAD" w:rsidRPr="00851E5C" w:rsidRDefault="00A57FAD" w:rsidP="00674B44">
      <w:pPr>
        <w:pStyle w:val="Prrafodelista"/>
        <w:spacing w:before="240" w:after="240"/>
        <w:ind w:left="360"/>
        <w:jc w:val="both"/>
        <w:rPr>
          <w:rFonts w:ascii="Arial Narrow" w:hAnsi="Arial Narrow"/>
          <w:sz w:val="22"/>
          <w:szCs w:val="22"/>
        </w:rPr>
      </w:pPr>
    </w:p>
    <w:p w14:paraId="49C0B037" w14:textId="02B27430" w:rsidR="48802EDC" w:rsidRPr="00851E5C" w:rsidRDefault="20ACB8D4" w:rsidP="00674B44">
      <w:pPr>
        <w:pStyle w:val="Prrafodelista"/>
        <w:numPr>
          <w:ilvl w:val="0"/>
          <w:numId w:val="19"/>
        </w:numPr>
        <w:spacing w:before="240" w:after="240"/>
        <w:ind w:left="360"/>
        <w:jc w:val="both"/>
        <w:rPr>
          <w:rFonts w:ascii="Arial Narrow" w:hAnsi="Arial Narrow"/>
          <w:sz w:val="22"/>
          <w:szCs w:val="22"/>
        </w:rPr>
      </w:pPr>
      <w:r w:rsidRPr="00851E5C">
        <w:rPr>
          <w:rFonts w:ascii="Arial Narrow" w:eastAsia="Arial Narrow" w:hAnsi="Arial Narrow" w:cs="Arial Narrow"/>
          <w:sz w:val="22"/>
          <w:szCs w:val="22"/>
        </w:rPr>
        <w:t xml:space="preserve">Los grupos familiares de las Personas en </w:t>
      </w:r>
      <w:r w:rsidR="7C3791DA" w:rsidRPr="00851E5C">
        <w:rPr>
          <w:rFonts w:ascii="Arial Narrow" w:eastAsia="Arial Narrow" w:hAnsi="Arial Narrow" w:cs="Arial Narrow"/>
          <w:sz w:val="22"/>
          <w:szCs w:val="22"/>
        </w:rPr>
        <w:t>Ruta</w:t>
      </w:r>
      <w:r w:rsidRPr="00851E5C">
        <w:rPr>
          <w:rFonts w:ascii="Arial Narrow" w:eastAsia="Arial Narrow" w:hAnsi="Arial Narrow" w:cs="Arial Narrow"/>
          <w:sz w:val="22"/>
          <w:szCs w:val="22"/>
        </w:rPr>
        <w:t xml:space="preserve"> de </w:t>
      </w:r>
      <w:r w:rsidR="66A947D9" w:rsidRPr="00851E5C">
        <w:rPr>
          <w:rFonts w:ascii="Arial Narrow" w:eastAsia="Arial Narrow" w:hAnsi="Arial Narrow" w:cs="Arial Narrow"/>
          <w:sz w:val="22"/>
          <w:szCs w:val="22"/>
        </w:rPr>
        <w:t>R</w:t>
      </w:r>
      <w:r w:rsidRPr="00851E5C">
        <w:rPr>
          <w:rFonts w:ascii="Arial Narrow" w:eastAsia="Arial Narrow" w:hAnsi="Arial Narrow" w:cs="Arial Narrow"/>
          <w:sz w:val="22"/>
          <w:szCs w:val="22"/>
        </w:rPr>
        <w:t xml:space="preserve">eintegración </w:t>
      </w:r>
      <w:r w:rsidR="7D5DECF4" w:rsidRPr="00851E5C">
        <w:rPr>
          <w:rFonts w:ascii="Arial Narrow" w:eastAsia="Arial Narrow" w:hAnsi="Arial Narrow" w:cs="Arial Narrow"/>
          <w:sz w:val="22"/>
          <w:szCs w:val="22"/>
        </w:rPr>
        <w:t>Individual</w:t>
      </w:r>
      <w:r w:rsidRPr="00851E5C">
        <w:rPr>
          <w:rFonts w:ascii="Arial Narrow" w:eastAsia="Arial Narrow" w:hAnsi="Arial Narrow" w:cs="Arial Narrow"/>
          <w:sz w:val="22"/>
          <w:szCs w:val="22"/>
        </w:rPr>
        <w:t xml:space="preserve">, conformados por aquellas personas con vínculo en primer grado de consanguinidad o de afinidad, de conformidad con las disposiciones presupuestales, podrán ser destinatarios de la ruta siempre y cuando estén registrados y caracterizados como integrantes del grupo familiar de la </w:t>
      </w:r>
      <w:r w:rsidR="2F75BB7D" w:rsidRPr="00851E5C">
        <w:rPr>
          <w:rFonts w:ascii="Arial Narrow" w:eastAsia="Arial Narrow" w:hAnsi="Arial Narrow" w:cs="Arial Narrow"/>
          <w:sz w:val="22"/>
          <w:szCs w:val="22"/>
        </w:rPr>
        <w:t>p</w:t>
      </w:r>
      <w:r w:rsidRPr="00851E5C">
        <w:rPr>
          <w:rFonts w:ascii="Arial Narrow" w:eastAsia="Arial Narrow" w:hAnsi="Arial Narrow" w:cs="Arial Narrow"/>
          <w:sz w:val="22"/>
          <w:szCs w:val="22"/>
        </w:rPr>
        <w:t>ersona que haga parte del proceso.</w:t>
      </w:r>
      <w:r w:rsidR="00892C93">
        <w:rPr>
          <w:rFonts w:ascii="Arial Narrow" w:eastAsia="Arial Narrow" w:hAnsi="Arial Narrow" w:cs="Arial Narrow"/>
          <w:sz w:val="22"/>
          <w:szCs w:val="22"/>
        </w:rPr>
        <w:t xml:space="preserve"> </w:t>
      </w:r>
    </w:p>
    <w:p w14:paraId="5728E841" w14:textId="77777777" w:rsidR="00A57FAD" w:rsidRPr="00851E5C" w:rsidRDefault="00A57FAD" w:rsidP="005150B6">
      <w:pPr>
        <w:pStyle w:val="Prrafodelista"/>
        <w:spacing w:before="240" w:after="240"/>
        <w:jc w:val="both"/>
        <w:rPr>
          <w:rFonts w:ascii="Arial Narrow" w:hAnsi="Arial Narrow"/>
          <w:sz w:val="22"/>
          <w:szCs w:val="22"/>
        </w:rPr>
      </w:pPr>
    </w:p>
    <w:p w14:paraId="07B33B3A" w14:textId="2D59CAA2" w:rsidR="6D51474D" w:rsidRPr="00851E5C" w:rsidRDefault="5BBA0D8E" w:rsidP="00674B44">
      <w:pPr>
        <w:pStyle w:val="Prrafodelista"/>
        <w:numPr>
          <w:ilvl w:val="0"/>
          <w:numId w:val="19"/>
        </w:numPr>
        <w:spacing w:before="240" w:after="240"/>
        <w:ind w:left="360"/>
        <w:jc w:val="both"/>
        <w:rPr>
          <w:rFonts w:ascii="Arial Narrow" w:hAnsi="Arial Narrow"/>
          <w:sz w:val="22"/>
          <w:szCs w:val="22"/>
        </w:rPr>
      </w:pPr>
      <w:r w:rsidRPr="4280A3D3">
        <w:rPr>
          <w:rFonts w:ascii="Arial Narrow" w:eastAsia="Arial Narrow" w:hAnsi="Arial Narrow" w:cs="Arial Narrow"/>
          <w:sz w:val="22"/>
          <w:szCs w:val="22"/>
        </w:rPr>
        <w:t>Las comunidades receptoras de la persona desmovilizada o desvinculada, se podrán vincular</w:t>
      </w:r>
      <w:r w:rsidR="21E67ED2" w:rsidRPr="4280A3D3">
        <w:rPr>
          <w:rFonts w:ascii="Arial Narrow" w:eastAsia="Arial Narrow" w:hAnsi="Arial Narrow" w:cs="Arial Narrow"/>
          <w:sz w:val="22"/>
          <w:szCs w:val="22"/>
        </w:rPr>
        <w:t xml:space="preserve">, entre otras acciones, </w:t>
      </w:r>
      <w:r w:rsidR="2761AC5E" w:rsidRPr="4280A3D3">
        <w:rPr>
          <w:rFonts w:ascii="Arial Narrow" w:eastAsia="Arial Narrow" w:hAnsi="Arial Narrow" w:cs="Arial Narrow"/>
          <w:sz w:val="22"/>
          <w:szCs w:val="22"/>
        </w:rPr>
        <w:t xml:space="preserve">en planes comunitarios de armonización en el marco de la implementación del </w:t>
      </w:r>
      <w:r w:rsidR="6E57C326" w:rsidRPr="4280A3D3">
        <w:rPr>
          <w:rFonts w:ascii="Arial Narrow" w:eastAsia="Arial Narrow" w:hAnsi="Arial Narrow" w:cs="Arial Narrow"/>
          <w:sz w:val="22"/>
          <w:szCs w:val="22"/>
        </w:rPr>
        <w:t>P</w:t>
      </w:r>
      <w:r w:rsidR="2761AC5E" w:rsidRPr="4280A3D3">
        <w:rPr>
          <w:rFonts w:ascii="Arial Narrow" w:eastAsia="Arial Narrow" w:hAnsi="Arial Narrow" w:cs="Arial Narrow"/>
          <w:sz w:val="22"/>
          <w:szCs w:val="22"/>
        </w:rPr>
        <w:t xml:space="preserve">rograma Especial de Armonización para </w:t>
      </w:r>
      <w:r w:rsidR="6E57C326" w:rsidRPr="4280A3D3">
        <w:rPr>
          <w:rFonts w:ascii="Arial Narrow" w:eastAsia="Arial Narrow" w:hAnsi="Arial Narrow" w:cs="Arial Narrow"/>
          <w:sz w:val="22"/>
          <w:szCs w:val="22"/>
        </w:rPr>
        <w:t>C</w:t>
      </w:r>
      <w:r w:rsidR="2761AC5E" w:rsidRPr="4280A3D3">
        <w:rPr>
          <w:rFonts w:ascii="Arial Narrow" w:eastAsia="Arial Narrow" w:hAnsi="Arial Narrow" w:cs="Arial Narrow"/>
          <w:sz w:val="22"/>
          <w:szCs w:val="22"/>
        </w:rPr>
        <w:t>omunidades Indígenas, establecido en el Decreto 856 de 2025</w:t>
      </w:r>
      <w:r w:rsidR="6E57C326" w:rsidRPr="4280A3D3">
        <w:rPr>
          <w:rFonts w:ascii="Arial Narrow" w:eastAsia="Arial Narrow" w:hAnsi="Arial Narrow" w:cs="Arial Narrow"/>
          <w:sz w:val="22"/>
          <w:szCs w:val="22"/>
        </w:rPr>
        <w:t xml:space="preserve"> o la norma que lo modifique, adicione o sustituya</w:t>
      </w:r>
      <w:r w:rsidR="322E145A" w:rsidRPr="4280A3D3">
        <w:rPr>
          <w:rFonts w:ascii="Arial Narrow" w:eastAsia="Arial Narrow" w:hAnsi="Arial Narrow" w:cs="Arial Narrow"/>
          <w:sz w:val="22"/>
          <w:szCs w:val="22"/>
        </w:rPr>
        <w:t xml:space="preserve"> </w:t>
      </w:r>
      <w:r w:rsidR="2761AC5E" w:rsidRPr="4280A3D3">
        <w:rPr>
          <w:rFonts w:ascii="Arial Narrow" w:eastAsia="Arial Narrow" w:hAnsi="Arial Narrow" w:cs="Arial Narrow"/>
          <w:sz w:val="22"/>
          <w:szCs w:val="22"/>
        </w:rPr>
        <w:t xml:space="preserve">y del </w:t>
      </w:r>
      <w:r w:rsidR="6E57C326" w:rsidRPr="4280A3D3">
        <w:rPr>
          <w:rFonts w:ascii="Arial Narrow" w:eastAsia="Arial Narrow" w:hAnsi="Arial Narrow" w:cs="Arial Narrow"/>
          <w:sz w:val="22"/>
          <w:szCs w:val="22"/>
        </w:rPr>
        <w:t>P</w:t>
      </w:r>
      <w:r w:rsidR="2761AC5E" w:rsidRPr="4280A3D3">
        <w:rPr>
          <w:rFonts w:ascii="Arial Narrow" w:eastAsia="Arial Narrow" w:hAnsi="Arial Narrow" w:cs="Arial Narrow"/>
          <w:sz w:val="22"/>
          <w:szCs w:val="22"/>
        </w:rPr>
        <w:t>rograma Especial de Armonización para la Reintegración y Reincorporación Social y Económica con Enfoque Étnico y de Género para Comunidades Negras, Afrocolombianas, Raizales y Palenqueras, establecido en el Decreto 103 de 2025</w:t>
      </w:r>
      <w:r w:rsidR="6E57C326" w:rsidRPr="4280A3D3">
        <w:rPr>
          <w:rFonts w:ascii="Arial Narrow" w:eastAsia="Arial Narrow" w:hAnsi="Arial Narrow" w:cs="Arial Narrow"/>
          <w:sz w:val="22"/>
          <w:szCs w:val="22"/>
        </w:rPr>
        <w:t xml:space="preserve"> o la norma que lo modif</w:t>
      </w:r>
      <w:r w:rsidR="5C221226" w:rsidRPr="4280A3D3">
        <w:rPr>
          <w:rFonts w:ascii="Arial Narrow" w:eastAsia="Arial Narrow" w:hAnsi="Arial Narrow" w:cs="Arial Narrow"/>
          <w:sz w:val="22"/>
          <w:szCs w:val="22"/>
        </w:rPr>
        <w:t>ique, adicione o sustituya</w:t>
      </w:r>
      <w:r w:rsidR="2761AC5E" w:rsidRPr="4280A3D3">
        <w:rPr>
          <w:rFonts w:ascii="Arial Narrow" w:eastAsia="Arial Narrow" w:hAnsi="Arial Narrow" w:cs="Arial Narrow"/>
          <w:sz w:val="22"/>
          <w:szCs w:val="22"/>
        </w:rPr>
        <w:t>; así como de las estrategias, acciones o metodologías orientadas a promover la armonización y transformación territorial, el fortalecimiento espiritual, la cohesión social, la construcción de paz y la reconciliación.</w:t>
      </w:r>
      <w:r w:rsidR="322E145A" w:rsidRPr="4280A3D3">
        <w:rPr>
          <w:rFonts w:ascii="Arial Narrow" w:eastAsia="Arial Narrow" w:hAnsi="Arial Narrow" w:cs="Arial Narrow"/>
          <w:sz w:val="22"/>
          <w:szCs w:val="22"/>
        </w:rPr>
        <w:t xml:space="preserve"> </w:t>
      </w:r>
    </w:p>
    <w:p w14:paraId="4B34B3C0" w14:textId="38D935D7" w:rsidR="2850E5EE" w:rsidRPr="00851E5C" w:rsidRDefault="2850E5EE" w:rsidP="00674B44">
      <w:pPr>
        <w:spacing w:line="276" w:lineRule="auto"/>
        <w:ind w:left="348"/>
        <w:jc w:val="both"/>
        <w:rPr>
          <w:rFonts w:ascii="Arial Narrow" w:hAnsi="Arial Narrow"/>
          <w:sz w:val="22"/>
          <w:szCs w:val="22"/>
        </w:rPr>
      </w:pPr>
      <w:r w:rsidRPr="00851E5C">
        <w:rPr>
          <w:rFonts w:ascii="Arial Narrow" w:eastAsia="Arial Narrow" w:hAnsi="Arial Narrow" w:cs="Arial Narrow"/>
          <w:sz w:val="22"/>
          <w:szCs w:val="22"/>
        </w:rPr>
        <w:t>La participación de la población desmovilizada colectivamente que haga parte de estos grupos poblacionales está dirigida a comunidades pertenecientes a territorios étnicos, núcleos veredales, barrios aledaños o zonas cercanas en las que habiten personas que adelantan su proceso de reintegración y siempre sujetos con la disponibilidad presupuestal.</w:t>
      </w:r>
    </w:p>
    <w:p w14:paraId="6A6F5397" w14:textId="1FC8550C" w:rsidR="7291D615" w:rsidRPr="00851E5C" w:rsidRDefault="7291D615" w:rsidP="7291D615">
      <w:pPr>
        <w:spacing w:line="276" w:lineRule="auto"/>
        <w:jc w:val="both"/>
        <w:rPr>
          <w:rFonts w:ascii="Arial Narrow" w:eastAsia="Arial Narrow" w:hAnsi="Arial Narrow" w:cs="Arial Narrow"/>
          <w:b/>
          <w:bCs/>
          <w:color w:val="000000" w:themeColor="text1"/>
          <w:sz w:val="22"/>
          <w:szCs w:val="22"/>
        </w:rPr>
      </w:pPr>
    </w:p>
    <w:p w14:paraId="6DB9D55B" w14:textId="1173978C" w:rsidR="39DD7392" w:rsidRPr="00851E5C" w:rsidRDefault="1EA622FB" w:rsidP="7291D615">
      <w:pPr>
        <w:spacing w:line="276" w:lineRule="auto"/>
        <w:jc w:val="both"/>
        <w:rPr>
          <w:rFonts w:ascii="Arial Narrow" w:eastAsia="Arial Narrow" w:hAnsi="Arial Narrow" w:cs="Arial Narrow"/>
          <w:sz w:val="22"/>
          <w:szCs w:val="22"/>
        </w:rPr>
      </w:pPr>
      <w:r w:rsidRPr="4280A3D3">
        <w:rPr>
          <w:rFonts w:ascii="Arial Narrow" w:eastAsia="Arial Narrow" w:hAnsi="Arial Narrow" w:cs="Arial Narrow"/>
          <w:b/>
          <w:bCs/>
          <w:sz w:val="22"/>
          <w:szCs w:val="22"/>
        </w:rPr>
        <w:t>Artículo</w:t>
      </w:r>
      <w:r w:rsidR="6E1E8A36" w:rsidRPr="4280A3D3">
        <w:rPr>
          <w:rFonts w:ascii="Arial Narrow" w:eastAsia="Arial Narrow" w:hAnsi="Arial Narrow" w:cs="Arial Narrow"/>
          <w:b/>
          <w:bCs/>
          <w:sz w:val="22"/>
          <w:szCs w:val="22"/>
        </w:rPr>
        <w:t xml:space="preserve"> 6</w:t>
      </w:r>
      <w:r w:rsidRPr="4280A3D3">
        <w:rPr>
          <w:rFonts w:ascii="Arial Narrow" w:eastAsia="Arial Narrow" w:hAnsi="Arial Narrow" w:cs="Arial Narrow"/>
          <w:b/>
          <w:bCs/>
          <w:sz w:val="22"/>
          <w:szCs w:val="22"/>
        </w:rPr>
        <w:t>.</w:t>
      </w:r>
      <w:r w:rsidR="200D7F74" w:rsidRPr="4280A3D3">
        <w:rPr>
          <w:rFonts w:ascii="Arial Narrow" w:eastAsia="Arial Narrow" w:hAnsi="Arial Narrow" w:cs="Arial Narrow"/>
          <w:b/>
          <w:bCs/>
          <w:sz w:val="22"/>
          <w:szCs w:val="22"/>
        </w:rPr>
        <w:t xml:space="preserve"> Requisitos de acceso a la ruta de reintegración individual</w:t>
      </w:r>
      <w:r w:rsidR="2F099031" w:rsidRPr="4280A3D3">
        <w:rPr>
          <w:rFonts w:ascii="Arial Narrow" w:eastAsia="Arial Narrow" w:hAnsi="Arial Narrow" w:cs="Arial Narrow"/>
          <w:b/>
          <w:bCs/>
          <w:sz w:val="22"/>
          <w:szCs w:val="22"/>
        </w:rPr>
        <w:t>.</w:t>
      </w:r>
      <w:r w:rsidR="200D7F74" w:rsidRPr="4280A3D3">
        <w:rPr>
          <w:rFonts w:ascii="Arial Narrow" w:eastAsia="Arial Narrow" w:hAnsi="Arial Narrow" w:cs="Arial Narrow"/>
          <w:b/>
          <w:bCs/>
          <w:sz w:val="22"/>
          <w:szCs w:val="22"/>
        </w:rPr>
        <w:t xml:space="preserve"> </w:t>
      </w:r>
      <w:r w:rsidR="200D7F74" w:rsidRPr="4280A3D3">
        <w:rPr>
          <w:rFonts w:ascii="Arial Narrow" w:eastAsia="Arial Narrow" w:hAnsi="Arial Narrow" w:cs="Arial Narrow"/>
          <w:sz w:val="22"/>
          <w:szCs w:val="22"/>
        </w:rPr>
        <w:t>Las Personas destinatarias de</w:t>
      </w:r>
      <w:r w:rsidR="03D47C26" w:rsidRPr="4280A3D3">
        <w:rPr>
          <w:rFonts w:ascii="Arial Narrow" w:eastAsia="Arial Narrow" w:hAnsi="Arial Narrow" w:cs="Arial Narrow"/>
          <w:sz w:val="22"/>
          <w:szCs w:val="22"/>
        </w:rPr>
        <w:t xml:space="preserve"> </w:t>
      </w:r>
      <w:r w:rsidR="200D7F74" w:rsidRPr="4280A3D3">
        <w:rPr>
          <w:rFonts w:ascii="Arial Narrow" w:eastAsia="Arial Narrow" w:hAnsi="Arial Narrow" w:cs="Arial Narrow"/>
          <w:sz w:val="22"/>
          <w:szCs w:val="22"/>
        </w:rPr>
        <w:t>l</w:t>
      </w:r>
      <w:r w:rsidR="58C7839A" w:rsidRPr="4280A3D3">
        <w:rPr>
          <w:rFonts w:ascii="Arial Narrow" w:eastAsia="Arial Narrow" w:hAnsi="Arial Narrow" w:cs="Arial Narrow"/>
          <w:sz w:val="22"/>
          <w:szCs w:val="22"/>
        </w:rPr>
        <w:t>a</w:t>
      </w:r>
      <w:r w:rsidR="200D7F74" w:rsidRPr="4280A3D3">
        <w:rPr>
          <w:rFonts w:ascii="Arial Narrow" w:eastAsia="Arial Narrow" w:hAnsi="Arial Narrow" w:cs="Arial Narrow"/>
          <w:sz w:val="22"/>
          <w:szCs w:val="22"/>
        </w:rPr>
        <w:t xml:space="preserve"> </w:t>
      </w:r>
      <w:r w:rsidR="25BE613D" w:rsidRPr="4280A3D3">
        <w:rPr>
          <w:rFonts w:ascii="Arial Narrow" w:eastAsia="Arial Narrow" w:hAnsi="Arial Narrow" w:cs="Arial Narrow"/>
          <w:sz w:val="22"/>
          <w:szCs w:val="22"/>
        </w:rPr>
        <w:t xml:space="preserve">Ruta </w:t>
      </w:r>
      <w:r w:rsidR="200D7F74" w:rsidRPr="4280A3D3">
        <w:rPr>
          <w:rFonts w:ascii="Arial Narrow" w:eastAsia="Arial Narrow" w:hAnsi="Arial Narrow" w:cs="Arial Narrow"/>
          <w:sz w:val="22"/>
          <w:szCs w:val="22"/>
        </w:rPr>
        <w:t xml:space="preserve">de </w:t>
      </w:r>
      <w:r w:rsidR="3CDAF29C" w:rsidRPr="4280A3D3">
        <w:rPr>
          <w:rFonts w:ascii="Arial Narrow" w:eastAsia="Arial Narrow" w:hAnsi="Arial Narrow" w:cs="Arial Narrow"/>
          <w:sz w:val="22"/>
          <w:szCs w:val="22"/>
        </w:rPr>
        <w:t>R</w:t>
      </w:r>
      <w:r w:rsidR="200D7F74" w:rsidRPr="4280A3D3">
        <w:rPr>
          <w:rFonts w:ascii="Arial Narrow" w:eastAsia="Arial Narrow" w:hAnsi="Arial Narrow" w:cs="Arial Narrow"/>
          <w:sz w:val="22"/>
          <w:szCs w:val="22"/>
        </w:rPr>
        <w:t xml:space="preserve">eintegración </w:t>
      </w:r>
      <w:r w:rsidR="0B28679F" w:rsidRPr="4280A3D3">
        <w:rPr>
          <w:rFonts w:ascii="Arial Narrow" w:eastAsia="Arial Narrow" w:hAnsi="Arial Narrow" w:cs="Arial Narrow"/>
          <w:sz w:val="22"/>
          <w:szCs w:val="22"/>
        </w:rPr>
        <w:t>I</w:t>
      </w:r>
      <w:r w:rsidR="200D7F74" w:rsidRPr="4280A3D3">
        <w:rPr>
          <w:rFonts w:ascii="Arial Narrow" w:eastAsia="Arial Narrow" w:hAnsi="Arial Narrow" w:cs="Arial Narrow"/>
          <w:sz w:val="22"/>
          <w:szCs w:val="22"/>
        </w:rPr>
        <w:t>ndividual y sus grupos familiares, podrán vincularse a</w:t>
      </w:r>
      <w:r w:rsidR="74BF204B" w:rsidRPr="4280A3D3">
        <w:rPr>
          <w:rFonts w:ascii="Arial Narrow" w:eastAsia="Arial Narrow" w:hAnsi="Arial Narrow" w:cs="Arial Narrow"/>
          <w:sz w:val="22"/>
          <w:szCs w:val="22"/>
        </w:rPr>
        <w:t>l Proceso de Reintegración en esta ruta</w:t>
      </w:r>
      <w:r w:rsidR="200D7F74" w:rsidRPr="4280A3D3">
        <w:rPr>
          <w:rFonts w:ascii="Arial Narrow" w:eastAsia="Arial Narrow" w:hAnsi="Arial Narrow" w:cs="Arial Narrow"/>
          <w:sz w:val="22"/>
          <w:szCs w:val="22"/>
        </w:rPr>
        <w:t>, de manera libre, facultativa y voluntaria, siempre que la persona cumpla los siguientes requisitos:</w:t>
      </w:r>
    </w:p>
    <w:p w14:paraId="49B6B7FA" w14:textId="1088207B" w:rsidR="7291D615" w:rsidRPr="00851E5C" w:rsidRDefault="7291D615" w:rsidP="7291D615">
      <w:pPr>
        <w:spacing w:line="276" w:lineRule="auto"/>
        <w:jc w:val="both"/>
        <w:rPr>
          <w:rFonts w:ascii="Arial Narrow" w:eastAsia="Arial Narrow" w:hAnsi="Arial Narrow" w:cs="Arial Narrow"/>
          <w:sz w:val="22"/>
          <w:szCs w:val="22"/>
        </w:rPr>
      </w:pPr>
    </w:p>
    <w:p w14:paraId="6A48CE10" w14:textId="1D0FCFEF" w:rsidR="25A2A579" w:rsidRPr="00851E5C" w:rsidRDefault="25A2A579">
      <w:pPr>
        <w:pStyle w:val="Prrafodelista"/>
        <w:numPr>
          <w:ilvl w:val="0"/>
          <w:numId w:val="7"/>
        </w:numPr>
        <w:jc w:val="both"/>
        <w:rPr>
          <w:rFonts w:ascii="Arial Narrow" w:eastAsia="Arial Narrow" w:hAnsi="Arial Narrow" w:cs="Arial Narrow"/>
          <w:sz w:val="22"/>
          <w:szCs w:val="22"/>
        </w:rPr>
      </w:pPr>
      <w:r w:rsidRPr="00851E5C">
        <w:rPr>
          <w:rFonts w:ascii="Arial Narrow" w:eastAsia="Arial Narrow" w:hAnsi="Arial Narrow" w:cs="Arial Narrow"/>
          <w:sz w:val="22"/>
          <w:szCs w:val="22"/>
        </w:rPr>
        <w:lastRenderedPageBreak/>
        <w:t>Estar certificada por el Comité Operativo para la Dejación de las Armas, en adelante CODA.</w:t>
      </w:r>
    </w:p>
    <w:p w14:paraId="4E38236C" w14:textId="6ED9093E" w:rsidR="25A2A579" w:rsidRPr="00851E5C" w:rsidRDefault="2F048718">
      <w:pPr>
        <w:pStyle w:val="Prrafodelista"/>
        <w:numPr>
          <w:ilvl w:val="0"/>
          <w:numId w:val="7"/>
        </w:numPr>
        <w:jc w:val="both"/>
        <w:rPr>
          <w:rFonts w:ascii="Arial Narrow" w:eastAsia="Arial Narrow" w:hAnsi="Arial Narrow" w:cs="Arial Narrow"/>
          <w:sz w:val="22"/>
          <w:szCs w:val="22"/>
        </w:rPr>
      </w:pPr>
      <w:r w:rsidRPr="4280A3D3">
        <w:rPr>
          <w:rFonts w:ascii="Arial Narrow" w:eastAsia="Arial Narrow" w:hAnsi="Arial Narrow" w:cs="Arial Narrow"/>
          <w:sz w:val="22"/>
          <w:szCs w:val="22"/>
        </w:rPr>
        <w:t>Suscribir acta de entrega física durante el proceso de recepción por la ARN para quienes hayan estado vinculados a los beneficios provistos por el Grupo de Atención Humanitaria al Desmovilizado</w:t>
      </w:r>
      <w:r w:rsidR="782516A3" w:rsidRPr="4280A3D3">
        <w:rPr>
          <w:rFonts w:ascii="Arial Narrow" w:eastAsia="Arial Narrow" w:hAnsi="Arial Narrow" w:cs="Arial Narrow"/>
          <w:sz w:val="22"/>
          <w:szCs w:val="22"/>
        </w:rPr>
        <w:t xml:space="preserve"> y de Apoyo al Sometimien</w:t>
      </w:r>
      <w:r w:rsidR="0A5643B7" w:rsidRPr="4280A3D3">
        <w:rPr>
          <w:rFonts w:ascii="Arial Narrow" w:eastAsia="Arial Narrow" w:hAnsi="Arial Narrow" w:cs="Arial Narrow"/>
          <w:sz w:val="22"/>
          <w:szCs w:val="22"/>
        </w:rPr>
        <w:t>t</w:t>
      </w:r>
      <w:r w:rsidR="782516A3" w:rsidRPr="4280A3D3">
        <w:rPr>
          <w:rFonts w:ascii="Arial Narrow" w:eastAsia="Arial Narrow" w:hAnsi="Arial Narrow" w:cs="Arial Narrow"/>
          <w:sz w:val="22"/>
          <w:szCs w:val="22"/>
        </w:rPr>
        <w:t xml:space="preserve">o Individual a la </w:t>
      </w:r>
      <w:r w:rsidR="00674B44" w:rsidRPr="4280A3D3">
        <w:rPr>
          <w:rFonts w:ascii="Arial Narrow" w:eastAsia="Arial Narrow" w:hAnsi="Arial Narrow" w:cs="Arial Narrow"/>
          <w:sz w:val="22"/>
          <w:szCs w:val="22"/>
        </w:rPr>
        <w:t>Justicia (</w:t>
      </w:r>
      <w:r w:rsidRPr="4280A3D3">
        <w:rPr>
          <w:rFonts w:ascii="Arial Narrow" w:eastAsia="Arial Narrow" w:hAnsi="Arial Narrow" w:cs="Arial Narrow"/>
          <w:sz w:val="22"/>
          <w:szCs w:val="22"/>
        </w:rPr>
        <w:t>GAHD</w:t>
      </w:r>
      <w:r w:rsidR="38890F6E" w:rsidRPr="4280A3D3">
        <w:rPr>
          <w:rFonts w:ascii="Arial Narrow" w:eastAsia="Arial Narrow" w:hAnsi="Arial Narrow" w:cs="Arial Narrow"/>
          <w:sz w:val="22"/>
          <w:szCs w:val="22"/>
        </w:rPr>
        <w:t>-ASIJ)</w:t>
      </w:r>
      <w:r w:rsidRPr="4280A3D3">
        <w:rPr>
          <w:rFonts w:ascii="Arial Narrow" w:eastAsia="Arial Narrow" w:hAnsi="Arial Narrow" w:cs="Arial Narrow"/>
          <w:sz w:val="22"/>
          <w:szCs w:val="22"/>
        </w:rPr>
        <w:t>, del Ministerio de Defensa Nacional o por el ICBF.</w:t>
      </w:r>
    </w:p>
    <w:p w14:paraId="1E8F464F" w14:textId="748EF65A" w:rsidR="25A2A579" w:rsidRPr="00851E5C" w:rsidRDefault="25A2A579">
      <w:pPr>
        <w:pStyle w:val="Prrafodelista"/>
        <w:numPr>
          <w:ilvl w:val="0"/>
          <w:numId w:val="7"/>
        </w:numPr>
        <w:jc w:val="both"/>
        <w:rPr>
          <w:rFonts w:ascii="Arial Narrow" w:eastAsia="Arial Narrow" w:hAnsi="Arial Narrow" w:cs="Arial Narrow"/>
          <w:sz w:val="22"/>
          <w:szCs w:val="22"/>
        </w:rPr>
      </w:pPr>
      <w:bookmarkStart w:id="5" w:name="_Int_1EpyVjTy"/>
      <w:r w:rsidRPr="00851E5C">
        <w:rPr>
          <w:rFonts w:ascii="Arial Narrow" w:eastAsia="Arial Narrow" w:hAnsi="Arial Narrow" w:cs="Arial Narrow"/>
          <w:sz w:val="22"/>
          <w:szCs w:val="22"/>
        </w:rPr>
        <w:t>Suscribir acta de compromiso con el proceso de reintegración liderado por la ARN.</w:t>
      </w:r>
      <w:bookmarkEnd w:id="5"/>
    </w:p>
    <w:p w14:paraId="081105C8" w14:textId="04039EB8" w:rsidR="25A2A579" w:rsidRPr="00851E5C" w:rsidRDefault="25A2A579">
      <w:pPr>
        <w:pStyle w:val="Prrafodelista"/>
        <w:numPr>
          <w:ilvl w:val="0"/>
          <w:numId w:val="7"/>
        </w:numPr>
        <w:jc w:val="both"/>
        <w:rPr>
          <w:rFonts w:ascii="Arial Narrow" w:eastAsia="Arial Narrow" w:hAnsi="Arial Narrow" w:cs="Arial Narrow"/>
          <w:sz w:val="22"/>
          <w:szCs w:val="22"/>
        </w:rPr>
      </w:pPr>
      <w:r w:rsidRPr="00851E5C">
        <w:rPr>
          <w:rFonts w:ascii="Arial Narrow" w:eastAsia="Arial Narrow" w:hAnsi="Arial Narrow" w:cs="Arial Narrow"/>
          <w:sz w:val="22"/>
          <w:szCs w:val="22"/>
        </w:rPr>
        <w:t>Presentación del documento de identidad.</w:t>
      </w:r>
    </w:p>
    <w:p w14:paraId="5BF53645" w14:textId="085B4285" w:rsidR="25A2A579" w:rsidRPr="00851E5C" w:rsidRDefault="50A98BA2" w:rsidP="21FFACE0">
      <w:pPr>
        <w:spacing w:before="240" w:after="240" w:line="259" w:lineRule="auto"/>
        <w:jc w:val="both"/>
        <w:rPr>
          <w:rFonts w:ascii="Arial Narrow" w:eastAsia="Arial Narrow" w:hAnsi="Arial Narrow" w:cs="Arial Narrow"/>
          <w:sz w:val="22"/>
          <w:szCs w:val="22"/>
        </w:rPr>
      </w:pPr>
      <w:r w:rsidRPr="4280A3D3">
        <w:rPr>
          <w:rFonts w:ascii="Arial Narrow" w:eastAsia="Arial Narrow" w:hAnsi="Arial Narrow" w:cs="Arial Narrow"/>
          <w:b/>
          <w:bCs/>
          <w:sz w:val="22"/>
          <w:szCs w:val="22"/>
        </w:rPr>
        <w:t>Parágrafo 1</w:t>
      </w:r>
      <w:r w:rsidRPr="4280A3D3">
        <w:rPr>
          <w:rFonts w:ascii="Arial Narrow" w:eastAsia="Arial Narrow" w:hAnsi="Arial Narrow" w:cs="Arial Narrow"/>
          <w:sz w:val="22"/>
          <w:szCs w:val="22"/>
        </w:rPr>
        <w:t xml:space="preserve">. </w:t>
      </w:r>
      <w:r w:rsidR="200D7F74" w:rsidRPr="4280A3D3">
        <w:rPr>
          <w:rFonts w:ascii="Arial Narrow" w:eastAsia="Arial Narrow" w:hAnsi="Arial Narrow" w:cs="Arial Narrow"/>
          <w:sz w:val="22"/>
          <w:szCs w:val="22"/>
        </w:rPr>
        <w:t>La persona certificada por el CODA, que no haya sido entregada por el GAHD</w:t>
      </w:r>
      <w:r w:rsidR="66F22609" w:rsidRPr="4280A3D3">
        <w:rPr>
          <w:rFonts w:ascii="Arial Narrow" w:eastAsia="Arial Narrow" w:hAnsi="Arial Narrow" w:cs="Arial Narrow"/>
          <w:sz w:val="22"/>
          <w:szCs w:val="22"/>
        </w:rPr>
        <w:t>-ASIJ</w:t>
      </w:r>
      <w:r w:rsidR="200D7F74" w:rsidRPr="4280A3D3">
        <w:rPr>
          <w:rFonts w:ascii="Arial Narrow" w:eastAsia="Arial Narrow" w:hAnsi="Arial Narrow" w:cs="Arial Narrow"/>
          <w:sz w:val="22"/>
          <w:szCs w:val="22"/>
        </w:rPr>
        <w:t>, podrá vincularse al proceso de reintegración liderado por la AR</w:t>
      </w:r>
      <w:r w:rsidR="6036DE68" w:rsidRPr="4280A3D3">
        <w:rPr>
          <w:rFonts w:ascii="Arial Narrow" w:eastAsia="Arial Narrow" w:hAnsi="Arial Narrow" w:cs="Arial Narrow"/>
          <w:sz w:val="22"/>
          <w:szCs w:val="22"/>
        </w:rPr>
        <w:t>N</w:t>
      </w:r>
      <w:r w:rsidR="200D7F74" w:rsidRPr="4280A3D3">
        <w:rPr>
          <w:rFonts w:ascii="Arial Narrow" w:eastAsia="Arial Narrow" w:hAnsi="Arial Narrow" w:cs="Arial Narrow"/>
          <w:sz w:val="22"/>
          <w:szCs w:val="22"/>
        </w:rPr>
        <w:t xml:space="preserve"> dentro de los seis (6) meses siguientes a la fecha de expedición  de la certificación</w:t>
      </w:r>
      <w:r w:rsidR="74BF204B" w:rsidRPr="4280A3D3">
        <w:rPr>
          <w:rFonts w:ascii="Arial Narrow" w:eastAsia="Arial Narrow" w:hAnsi="Arial Narrow" w:cs="Arial Narrow"/>
          <w:sz w:val="22"/>
          <w:szCs w:val="22"/>
        </w:rPr>
        <w:t xml:space="preserve"> de desmovilización</w:t>
      </w:r>
      <w:r w:rsidR="200D7F74" w:rsidRPr="4280A3D3">
        <w:rPr>
          <w:rFonts w:ascii="Arial Narrow" w:eastAsia="Arial Narrow" w:hAnsi="Arial Narrow" w:cs="Arial Narrow"/>
          <w:sz w:val="22"/>
          <w:szCs w:val="22"/>
        </w:rPr>
        <w:t xml:space="preserve">, siempre que se presente a uno de los </w:t>
      </w:r>
      <w:r w:rsidR="08B6105B" w:rsidRPr="4280A3D3">
        <w:rPr>
          <w:rFonts w:ascii="Arial Narrow" w:eastAsia="Arial Narrow" w:hAnsi="Arial Narrow" w:cs="Arial Narrow"/>
          <w:sz w:val="22"/>
          <w:szCs w:val="22"/>
        </w:rPr>
        <w:t>Grupos Territoriales</w:t>
      </w:r>
      <w:r w:rsidR="200D7F74" w:rsidRPr="4280A3D3">
        <w:rPr>
          <w:rFonts w:ascii="Arial Narrow" w:eastAsia="Arial Narrow" w:hAnsi="Arial Narrow" w:cs="Arial Narrow"/>
          <w:sz w:val="22"/>
          <w:szCs w:val="22"/>
        </w:rPr>
        <w:t xml:space="preserve"> de la AR</w:t>
      </w:r>
      <w:r w:rsidR="1C0C593D" w:rsidRPr="4280A3D3">
        <w:rPr>
          <w:rFonts w:ascii="Arial Narrow" w:eastAsia="Arial Narrow" w:hAnsi="Arial Narrow" w:cs="Arial Narrow"/>
          <w:sz w:val="22"/>
          <w:szCs w:val="22"/>
        </w:rPr>
        <w:t>N</w:t>
      </w:r>
      <w:r w:rsidR="200D7F74" w:rsidRPr="4280A3D3">
        <w:rPr>
          <w:rFonts w:ascii="Arial Narrow" w:eastAsia="Arial Narrow" w:hAnsi="Arial Narrow" w:cs="Arial Narrow"/>
          <w:sz w:val="22"/>
          <w:szCs w:val="22"/>
        </w:rPr>
        <w:t xml:space="preserve"> y suscriba el acta de compromiso con el proceso de reintegración. </w:t>
      </w:r>
    </w:p>
    <w:p w14:paraId="0EB80282" w14:textId="5F49C10D" w:rsidR="004C1EC6" w:rsidRDefault="674B81EE" w:rsidP="7D08FED3">
      <w:pPr>
        <w:spacing w:before="240" w:after="240" w:line="259"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Parágrafo</w:t>
      </w:r>
      <w:r w:rsidR="63008A38" w:rsidRPr="00851E5C">
        <w:rPr>
          <w:rFonts w:ascii="Arial Narrow" w:eastAsia="Arial Narrow" w:hAnsi="Arial Narrow" w:cs="Arial Narrow"/>
          <w:b/>
          <w:sz w:val="22"/>
          <w:szCs w:val="22"/>
        </w:rPr>
        <w:t xml:space="preserve"> 2.</w:t>
      </w:r>
      <w:r w:rsidR="63008A38" w:rsidRPr="00851E5C">
        <w:rPr>
          <w:rFonts w:ascii="Arial Narrow" w:eastAsia="Arial Narrow" w:hAnsi="Arial Narrow" w:cs="Arial Narrow"/>
          <w:sz w:val="22"/>
          <w:szCs w:val="22"/>
        </w:rPr>
        <w:t xml:space="preserve"> </w:t>
      </w:r>
      <w:r w:rsidR="004C1EC6" w:rsidRPr="004C1EC6">
        <w:rPr>
          <w:rFonts w:ascii="Arial Narrow" w:eastAsia="Arial Narrow" w:hAnsi="Arial Narrow" w:cs="Arial Narrow"/>
          <w:sz w:val="22"/>
          <w:szCs w:val="22"/>
        </w:rPr>
        <w:t>La persona desvinculada certificada por el Comité Operativo para la Dejación de las Armas (CODA) que no haya sido atendida por el Instituto Colombiano de Bienestar Familiar (ICBF), así como aquella que, habiendo iniciado el proceso de restablecimiento de derechos ante dicha entidad, no lo hubiere culminado, deberá presentarse ante la Agencia para la Reincorporación y la Normalización (ARN) dentro de los seis (6) meses siguientes al cumplimiento de la mayoría de edad.</w:t>
      </w:r>
    </w:p>
    <w:p w14:paraId="7CADCE16" w14:textId="7B46CCAC" w:rsidR="25A2A579" w:rsidRPr="00851E5C" w:rsidRDefault="0007693F" w:rsidP="1BC4F5D5">
      <w:pPr>
        <w:spacing w:before="240" w:after="240" w:line="259" w:lineRule="auto"/>
        <w:jc w:val="both"/>
        <w:rPr>
          <w:rFonts w:ascii="Arial Narrow" w:hAnsi="Arial Narrow"/>
          <w:sz w:val="22"/>
          <w:szCs w:val="22"/>
        </w:rPr>
      </w:pPr>
      <w:r w:rsidRPr="00851E5C">
        <w:rPr>
          <w:rFonts w:ascii="Arial Narrow" w:eastAsia="Arial Narrow" w:hAnsi="Arial Narrow" w:cs="Arial Narrow"/>
          <w:b/>
          <w:bCs/>
          <w:sz w:val="22"/>
          <w:szCs w:val="22"/>
        </w:rPr>
        <w:t xml:space="preserve">Parágrafo </w:t>
      </w:r>
      <w:r w:rsidR="7D31438C" w:rsidRPr="00851E5C">
        <w:rPr>
          <w:rFonts w:ascii="Arial Narrow" w:eastAsia="Arial Narrow" w:hAnsi="Arial Narrow" w:cs="Arial Narrow"/>
          <w:b/>
          <w:bCs/>
          <w:sz w:val="22"/>
          <w:szCs w:val="22"/>
        </w:rPr>
        <w:t>3</w:t>
      </w:r>
      <w:r w:rsidRPr="00851E5C">
        <w:rPr>
          <w:rFonts w:ascii="Arial Narrow" w:eastAsia="Arial Narrow" w:hAnsi="Arial Narrow" w:cs="Arial Narrow"/>
          <w:b/>
          <w:bCs/>
          <w:sz w:val="22"/>
          <w:szCs w:val="22"/>
        </w:rPr>
        <w:t xml:space="preserve"> .</w:t>
      </w:r>
      <w:r w:rsidRPr="00851E5C">
        <w:rPr>
          <w:rFonts w:ascii="Arial Narrow" w:eastAsia="Arial Narrow" w:hAnsi="Arial Narrow" w:cs="Arial Narrow"/>
          <w:sz w:val="22"/>
          <w:szCs w:val="22"/>
        </w:rPr>
        <w:t>Para los casos en los cuales la persona desmovilizada o desvinculada, se encuentre privada de la libertad como consecuencia de una condena penal ejecutoriada por hechos anteriores a su desmovilización o por una medida de aseguramiento proferida en virtud de una investigación penal, podrá solicitar el acceso a los beneficios del proceso de reintegración, siempre que se presente ante la AR</w:t>
      </w:r>
      <w:r w:rsidR="2336084B" w:rsidRPr="00851E5C">
        <w:rPr>
          <w:rFonts w:ascii="Arial Narrow" w:eastAsia="Arial Narrow" w:hAnsi="Arial Narrow" w:cs="Arial Narrow"/>
          <w:sz w:val="22"/>
          <w:szCs w:val="22"/>
        </w:rPr>
        <w:t>N</w:t>
      </w:r>
      <w:r w:rsidRPr="00851E5C">
        <w:rPr>
          <w:rFonts w:ascii="Arial Narrow" w:eastAsia="Arial Narrow" w:hAnsi="Arial Narrow" w:cs="Arial Narrow"/>
          <w:sz w:val="22"/>
          <w:szCs w:val="22"/>
        </w:rPr>
        <w:t>, dentro de los seis (6) meses siguientes a la fecha de ejecutoria de la providencia judicial que ordene la extinción o cumplimiento de la pena, la libertad condicional o la revocatoria de la medida de aseguramiento.</w:t>
      </w:r>
    </w:p>
    <w:p w14:paraId="12B26FB0" w14:textId="53B441B0" w:rsidR="79E211B1" w:rsidRPr="00851E5C" w:rsidRDefault="344E1198" w:rsidP="206AAE1E">
      <w:pPr>
        <w:spacing w:before="240" w:after="240" w:line="259" w:lineRule="auto"/>
        <w:jc w:val="both"/>
        <w:rPr>
          <w:rFonts w:ascii="Arial Narrow" w:eastAsia="Arial Narrow" w:hAnsi="Arial Narrow" w:cs="Arial Narrow"/>
          <w:sz w:val="22"/>
          <w:szCs w:val="22"/>
        </w:rPr>
      </w:pPr>
      <w:r w:rsidRPr="4280A3D3">
        <w:rPr>
          <w:rFonts w:ascii="Arial Narrow" w:eastAsia="Arial Narrow" w:hAnsi="Arial Narrow" w:cs="Arial Narrow"/>
          <w:b/>
          <w:bCs/>
          <w:sz w:val="22"/>
          <w:szCs w:val="22"/>
        </w:rPr>
        <w:t>Parágrafo</w:t>
      </w:r>
      <w:r w:rsidR="1AC851BF" w:rsidRPr="4280A3D3">
        <w:rPr>
          <w:rFonts w:ascii="Arial Narrow" w:eastAsia="Arial Narrow" w:hAnsi="Arial Narrow" w:cs="Arial Narrow"/>
          <w:b/>
          <w:bCs/>
          <w:sz w:val="22"/>
          <w:szCs w:val="22"/>
        </w:rPr>
        <w:t xml:space="preserve"> 4</w:t>
      </w:r>
      <w:r w:rsidRPr="4280A3D3">
        <w:rPr>
          <w:rFonts w:ascii="Arial Narrow" w:eastAsia="Arial Narrow" w:hAnsi="Arial Narrow" w:cs="Arial Narrow"/>
          <w:sz w:val="22"/>
          <w:szCs w:val="22"/>
        </w:rPr>
        <w:t>.</w:t>
      </w:r>
      <w:r w:rsidR="01CB6297" w:rsidRPr="4280A3D3">
        <w:rPr>
          <w:rFonts w:ascii="Arial Narrow" w:eastAsia="Arial Narrow" w:hAnsi="Arial Narrow" w:cs="Arial Narrow"/>
          <w:sz w:val="22"/>
          <w:szCs w:val="22"/>
        </w:rPr>
        <w:t xml:space="preserve"> Las personas desmovilizadas o desvinculadas a que se refieren los parágrafos 1, 2 y 3 del presente artículo, que no se presenten ante la Agencia para la Reincorporación y la Normalización (ARN) y no suscriban el Acta de Compromiso dentro de los términos allí previstos, podrán acceder, previa valoración por parte de la ARN y siempre que acrediten el cumplimiento de los demás requisitos aplicables, a los beneficios </w:t>
      </w:r>
      <w:r w:rsidR="00674B44" w:rsidRPr="4280A3D3">
        <w:rPr>
          <w:rFonts w:ascii="Arial Narrow" w:eastAsia="Arial Narrow" w:hAnsi="Arial Narrow" w:cs="Arial Narrow"/>
          <w:sz w:val="22"/>
          <w:szCs w:val="22"/>
        </w:rPr>
        <w:t>sociales del</w:t>
      </w:r>
      <w:r w:rsidR="01CB6297" w:rsidRPr="4280A3D3">
        <w:rPr>
          <w:rFonts w:ascii="Arial Narrow" w:eastAsia="Arial Narrow" w:hAnsi="Arial Narrow" w:cs="Arial Narrow"/>
          <w:sz w:val="22"/>
          <w:szCs w:val="22"/>
        </w:rPr>
        <w:t xml:space="preserve"> proceso de reintegración. En estos casos, no habrá lugar al reconocimiento de los beneficios económicos previstos en el Decreto 1081 de 2015, modificado por el Decreto 0492 de 2026, o las normas que lo modifiquen, adicionen o sustituyan.</w:t>
      </w:r>
    </w:p>
    <w:p w14:paraId="42503828" w14:textId="3B1AA3FC" w:rsidR="135C5170" w:rsidRPr="00851E5C" w:rsidRDefault="5694A5F4" w:rsidP="1BC4F5D5">
      <w:pPr>
        <w:spacing w:before="240" w:after="240" w:line="276" w:lineRule="auto"/>
        <w:jc w:val="both"/>
        <w:rPr>
          <w:rFonts w:ascii="Arial Narrow" w:eastAsia="Arial Narrow" w:hAnsi="Arial Narrow" w:cs="Arial Narrow"/>
          <w:sz w:val="22"/>
          <w:szCs w:val="22"/>
        </w:rPr>
      </w:pPr>
      <w:r w:rsidRPr="4280A3D3">
        <w:rPr>
          <w:rFonts w:ascii="Arial Narrow" w:eastAsia="Arial Narrow" w:hAnsi="Arial Narrow" w:cs="Arial Narrow"/>
          <w:b/>
          <w:bCs/>
          <w:sz w:val="22"/>
          <w:szCs w:val="22"/>
        </w:rPr>
        <w:t>Artículo 7</w:t>
      </w:r>
      <w:r w:rsidR="07E3A23A" w:rsidRPr="4280A3D3">
        <w:rPr>
          <w:rFonts w:ascii="Arial Narrow" w:eastAsia="Arial Narrow" w:hAnsi="Arial Narrow" w:cs="Arial Narrow"/>
          <w:b/>
          <w:bCs/>
          <w:sz w:val="22"/>
          <w:szCs w:val="22"/>
        </w:rPr>
        <w:t>.</w:t>
      </w:r>
      <w:r w:rsidR="07E3A23A" w:rsidRPr="4280A3D3">
        <w:rPr>
          <w:rFonts w:ascii="Arial Narrow" w:eastAsia="Arial Narrow" w:hAnsi="Arial Narrow" w:cs="Arial Narrow"/>
          <w:sz w:val="22"/>
          <w:szCs w:val="22"/>
        </w:rPr>
        <w:t xml:space="preserve"> </w:t>
      </w:r>
      <w:r w:rsidR="07E3A23A" w:rsidRPr="4280A3D3">
        <w:rPr>
          <w:rFonts w:ascii="Arial Narrow" w:eastAsia="Arial Narrow" w:hAnsi="Arial Narrow" w:cs="Arial Narrow"/>
          <w:b/>
          <w:bCs/>
          <w:sz w:val="22"/>
          <w:szCs w:val="22"/>
        </w:rPr>
        <w:t>Participación en Espacios de Reconciliación.</w:t>
      </w:r>
      <w:r w:rsidR="07E3A23A" w:rsidRPr="4280A3D3">
        <w:rPr>
          <w:rFonts w:ascii="Arial Narrow" w:eastAsia="Arial Narrow" w:hAnsi="Arial Narrow" w:cs="Arial Narrow"/>
          <w:sz w:val="22"/>
          <w:szCs w:val="22"/>
        </w:rPr>
        <w:t xml:space="preserve"> </w:t>
      </w:r>
      <w:r w:rsidR="093F483B" w:rsidRPr="4280A3D3">
        <w:rPr>
          <w:rFonts w:ascii="Arial Narrow" w:eastAsia="Arial Narrow" w:hAnsi="Arial Narrow" w:cs="Arial Narrow"/>
          <w:sz w:val="22"/>
          <w:szCs w:val="22"/>
        </w:rPr>
        <w:t>L</w:t>
      </w:r>
      <w:r w:rsidR="07E3A23A" w:rsidRPr="4280A3D3">
        <w:rPr>
          <w:rFonts w:ascii="Arial Narrow" w:eastAsia="Arial Narrow" w:hAnsi="Arial Narrow" w:cs="Arial Narrow"/>
          <w:sz w:val="22"/>
          <w:szCs w:val="22"/>
        </w:rPr>
        <w:t xml:space="preserve">a persona en </w:t>
      </w:r>
      <w:r w:rsidR="11A67A5F" w:rsidRPr="4280A3D3">
        <w:rPr>
          <w:rFonts w:ascii="Arial Narrow" w:eastAsia="Arial Narrow" w:hAnsi="Arial Narrow" w:cs="Arial Narrow"/>
          <w:sz w:val="22"/>
          <w:szCs w:val="22"/>
        </w:rPr>
        <w:t xml:space="preserve">la Ruta de Reintegración </w:t>
      </w:r>
      <w:r w:rsidR="6881BBAC" w:rsidRPr="4280A3D3">
        <w:rPr>
          <w:rFonts w:ascii="Arial Narrow" w:eastAsia="Arial Narrow" w:hAnsi="Arial Narrow" w:cs="Arial Narrow"/>
          <w:sz w:val="22"/>
          <w:szCs w:val="22"/>
        </w:rPr>
        <w:t>Individual</w:t>
      </w:r>
      <w:r w:rsidR="07E3A23A" w:rsidRPr="4280A3D3">
        <w:rPr>
          <w:rFonts w:ascii="Arial Narrow" w:eastAsia="Arial Narrow" w:hAnsi="Arial Narrow" w:cs="Arial Narrow"/>
          <w:sz w:val="22"/>
          <w:szCs w:val="22"/>
        </w:rPr>
        <w:t xml:space="preserve"> deberá participar en los escenarios de reconciliación y convivencia, mediante acciones de servicio social promovidos o reconocidos por la ARN</w:t>
      </w:r>
      <w:r w:rsidR="27731833" w:rsidRPr="4280A3D3">
        <w:rPr>
          <w:rFonts w:ascii="Arial Narrow" w:eastAsia="Arial Narrow" w:hAnsi="Arial Narrow" w:cs="Arial Narrow"/>
          <w:sz w:val="22"/>
          <w:szCs w:val="22"/>
        </w:rPr>
        <w:t>, dirigidas a garantizar las medidas de satisfacción y de no repetición que contribuyen a la reparación integral de las víctimas</w:t>
      </w:r>
      <w:r w:rsidR="07E3A23A" w:rsidRPr="4280A3D3">
        <w:rPr>
          <w:rFonts w:ascii="Arial Narrow" w:eastAsia="Arial Narrow" w:hAnsi="Arial Narrow" w:cs="Arial Narrow"/>
          <w:sz w:val="22"/>
          <w:szCs w:val="22"/>
        </w:rPr>
        <w:t>.</w:t>
      </w:r>
    </w:p>
    <w:p w14:paraId="6A57A4D2" w14:textId="6E33B5DB" w:rsidR="135C5170" w:rsidRPr="00851E5C" w:rsidRDefault="6691D9C0" w:rsidP="000A7488">
      <w:pPr>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sz w:val="22"/>
          <w:szCs w:val="22"/>
        </w:rPr>
        <w:t>Las actividades de servicio social hacen parte integral de la ruta</w:t>
      </w:r>
      <w:r w:rsidR="21E3151B" w:rsidRPr="00851E5C">
        <w:rPr>
          <w:rFonts w:ascii="Arial Narrow" w:eastAsia="Arial Narrow" w:hAnsi="Arial Narrow" w:cs="Arial Narrow"/>
          <w:sz w:val="22"/>
          <w:szCs w:val="22"/>
        </w:rPr>
        <w:t xml:space="preserve"> de Reincorporación Individual</w:t>
      </w:r>
      <w:r w:rsidRPr="00851E5C">
        <w:rPr>
          <w:rFonts w:ascii="Arial Narrow" w:eastAsia="Arial Narrow" w:hAnsi="Arial Narrow" w:cs="Arial Narrow"/>
          <w:sz w:val="22"/>
          <w:szCs w:val="22"/>
        </w:rPr>
        <w:t xml:space="preserve"> de las personas en proceso de reintegración y su participación no causará el beneficio del apoyo económico a la reintegración.</w:t>
      </w:r>
    </w:p>
    <w:p w14:paraId="33405D4D" w14:textId="4D1EE639" w:rsidR="135C5170" w:rsidRPr="00851E5C" w:rsidRDefault="006F34ED" w:rsidP="000A7488">
      <w:pPr>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 xml:space="preserve">Parágrafo. </w:t>
      </w:r>
      <w:bookmarkStart w:id="6" w:name="_Hlk235265063"/>
      <w:r w:rsidR="135C5170" w:rsidRPr="00851E5C">
        <w:rPr>
          <w:rFonts w:ascii="Arial Narrow" w:eastAsia="Arial Narrow" w:hAnsi="Arial Narrow" w:cs="Arial Narrow"/>
          <w:sz w:val="22"/>
          <w:szCs w:val="22"/>
        </w:rPr>
        <w:t xml:space="preserve">La ARN, promoverá espacios de reconciliación en el marco de </w:t>
      </w:r>
      <w:r w:rsidR="00851E5C">
        <w:rPr>
          <w:rFonts w:ascii="Arial Narrow" w:eastAsia="Arial Narrow" w:hAnsi="Arial Narrow" w:cs="Arial Narrow"/>
          <w:sz w:val="22"/>
          <w:szCs w:val="22"/>
        </w:rPr>
        <w:t xml:space="preserve">las acciones del beneficio de </w:t>
      </w:r>
      <w:r w:rsidR="135C5170" w:rsidRPr="00851E5C">
        <w:rPr>
          <w:rFonts w:ascii="Arial Narrow" w:eastAsia="Arial Narrow" w:hAnsi="Arial Narrow" w:cs="Arial Narrow"/>
          <w:sz w:val="22"/>
          <w:szCs w:val="22"/>
        </w:rPr>
        <w:t>reintegración comunitaria y la estrategia de prevención temprana de reclutamiento de Niñas, Niños, Adolescentes y Jóvenes, de los cuales podrán ser parte las personas en proceso de reintegración</w:t>
      </w:r>
      <w:bookmarkEnd w:id="6"/>
      <w:r w:rsidR="135C5170" w:rsidRPr="00851E5C">
        <w:rPr>
          <w:rFonts w:ascii="Arial Narrow" w:eastAsia="Arial Narrow" w:hAnsi="Arial Narrow" w:cs="Arial Narrow"/>
          <w:sz w:val="22"/>
          <w:szCs w:val="22"/>
        </w:rPr>
        <w:t>, sus familias y la comunidad receptora.</w:t>
      </w:r>
    </w:p>
    <w:p w14:paraId="4237D4B3" w14:textId="0811D464" w:rsidR="135C5170" w:rsidRPr="00851E5C" w:rsidRDefault="0B2D2F63" w:rsidP="002D7643">
      <w:pPr>
        <w:spacing w:after="160" w:line="276" w:lineRule="auto"/>
        <w:jc w:val="both"/>
        <w:rPr>
          <w:rFonts w:ascii="Arial Narrow" w:eastAsia="Arial Narrow" w:hAnsi="Arial Narrow" w:cs="Arial Narrow"/>
          <w:sz w:val="22"/>
          <w:szCs w:val="22"/>
        </w:rPr>
      </w:pPr>
      <w:r w:rsidRPr="4280A3D3">
        <w:rPr>
          <w:rFonts w:ascii="Arial Narrow" w:eastAsia="Arial Narrow" w:hAnsi="Arial Narrow" w:cs="Arial Narrow"/>
          <w:b/>
          <w:bCs/>
          <w:sz w:val="22"/>
          <w:szCs w:val="22"/>
        </w:rPr>
        <w:t>Artículo 8</w:t>
      </w:r>
      <w:r w:rsidR="22F90FFA" w:rsidRPr="4280A3D3">
        <w:rPr>
          <w:rFonts w:ascii="Arial Narrow" w:eastAsia="Arial Narrow" w:hAnsi="Arial Narrow" w:cs="Arial Narrow"/>
          <w:b/>
          <w:bCs/>
          <w:sz w:val="22"/>
          <w:szCs w:val="22"/>
        </w:rPr>
        <w:t>. Servicio social.</w:t>
      </w:r>
      <w:r w:rsidR="22F90FFA" w:rsidRPr="4280A3D3">
        <w:rPr>
          <w:rFonts w:ascii="Arial Narrow" w:eastAsia="Arial Narrow" w:hAnsi="Arial Narrow" w:cs="Arial Narrow"/>
          <w:b/>
          <w:bCs/>
          <w:i/>
          <w:iCs/>
          <w:sz w:val="22"/>
          <w:szCs w:val="22"/>
        </w:rPr>
        <w:t xml:space="preserve"> </w:t>
      </w:r>
      <w:r w:rsidR="22F90FFA" w:rsidRPr="4280A3D3">
        <w:rPr>
          <w:rFonts w:ascii="Arial Narrow" w:eastAsia="Arial Narrow" w:hAnsi="Arial Narrow" w:cs="Arial Narrow"/>
          <w:sz w:val="22"/>
          <w:szCs w:val="22"/>
        </w:rPr>
        <w:t>El Servicio Social es el conjunto de acciones, que contribuyen con la atención de las necesidades o problemáticas de las comunidades receptoras de la población desmovilizada en el marco del proceso de reintegración como aporte a la reconciliación.</w:t>
      </w:r>
    </w:p>
    <w:p w14:paraId="2A83DEAF" w14:textId="3A7E659B" w:rsidR="005C6E6B" w:rsidRPr="00851E5C" w:rsidRDefault="07E3A23A" w:rsidP="002D7643">
      <w:pPr>
        <w:spacing w:after="160" w:line="276" w:lineRule="auto"/>
        <w:jc w:val="both"/>
        <w:rPr>
          <w:rFonts w:ascii="Arial Narrow" w:hAnsi="Arial Narrow"/>
          <w:sz w:val="22"/>
          <w:szCs w:val="22"/>
        </w:rPr>
      </w:pPr>
      <w:r w:rsidRPr="4280A3D3">
        <w:rPr>
          <w:rFonts w:ascii="Arial Narrow" w:eastAsia="Arial Narrow" w:hAnsi="Arial Narrow" w:cs="Arial Narrow"/>
          <w:sz w:val="22"/>
          <w:szCs w:val="22"/>
        </w:rPr>
        <w:t>La persona en proceso de reintegración podrá autogestionar el desarrollo e implementación de las acciones de servicio social, acorde con los parámetros establecidos por la Agencia para la Reintegración y la Normalización - ARN.</w:t>
      </w:r>
    </w:p>
    <w:p w14:paraId="10D43FE2" w14:textId="1E0CB989" w:rsidR="135C5170" w:rsidRPr="00851E5C" w:rsidRDefault="006E787A" w:rsidP="002D7643">
      <w:pPr>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Artículo 9</w:t>
      </w:r>
      <w:r w:rsidR="135C5170" w:rsidRPr="00851E5C">
        <w:rPr>
          <w:rFonts w:ascii="Arial Narrow" w:eastAsia="Arial Narrow" w:hAnsi="Arial Narrow" w:cs="Arial Narrow"/>
          <w:b/>
          <w:bCs/>
          <w:sz w:val="22"/>
          <w:szCs w:val="22"/>
        </w:rPr>
        <w:t xml:space="preserve">. Acciones de servicio social. </w:t>
      </w:r>
      <w:r w:rsidR="135C5170" w:rsidRPr="00851E5C">
        <w:rPr>
          <w:rFonts w:ascii="Arial Narrow" w:eastAsia="Arial Narrow" w:hAnsi="Arial Narrow" w:cs="Arial Narrow"/>
          <w:sz w:val="22"/>
          <w:szCs w:val="22"/>
        </w:rPr>
        <w:t>Las acciones de servicio social se podrán gestionar, implementar y desarrollar, acorde a las siguientes líneas de acción:</w:t>
      </w:r>
    </w:p>
    <w:p w14:paraId="601721CE" w14:textId="12EC8A70" w:rsidR="135C5170" w:rsidRPr="00851E5C" w:rsidRDefault="135C5170">
      <w:pPr>
        <w:pStyle w:val="Prrafodelista"/>
        <w:numPr>
          <w:ilvl w:val="0"/>
          <w:numId w:val="5"/>
        </w:numPr>
        <w:tabs>
          <w:tab w:val="left" w:pos="0"/>
          <w:tab w:val="left" w:pos="720"/>
        </w:tabs>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sz w:val="22"/>
          <w:szCs w:val="22"/>
        </w:rPr>
        <w:lastRenderedPageBreak/>
        <w:t>Embellecimiento de espacio público.</w:t>
      </w:r>
    </w:p>
    <w:p w14:paraId="7EA06DD1" w14:textId="1CF18A0D" w:rsidR="135C5170" w:rsidRPr="00851E5C" w:rsidRDefault="135C5170">
      <w:pPr>
        <w:pStyle w:val="Prrafodelista"/>
        <w:numPr>
          <w:ilvl w:val="0"/>
          <w:numId w:val="5"/>
        </w:numPr>
        <w:tabs>
          <w:tab w:val="left" w:pos="0"/>
          <w:tab w:val="left" w:pos="720"/>
        </w:tabs>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sz w:val="22"/>
          <w:szCs w:val="22"/>
        </w:rPr>
        <w:t>Recuperación ambiental.</w:t>
      </w:r>
    </w:p>
    <w:p w14:paraId="266A7EC2" w14:textId="3FAFC1D1" w:rsidR="135C5170" w:rsidRPr="00851E5C" w:rsidRDefault="135C5170">
      <w:pPr>
        <w:pStyle w:val="Prrafodelista"/>
        <w:numPr>
          <w:ilvl w:val="0"/>
          <w:numId w:val="5"/>
        </w:numPr>
        <w:tabs>
          <w:tab w:val="left" w:pos="0"/>
          <w:tab w:val="left" w:pos="720"/>
        </w:tabs>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sz w:val="22"/>
          <w:szCs w:val="22"/>
        </w:rPr>
        <w:t>Acompañamiento a la atención en salud.</w:t>
      </w:r>
    </w:p>
    <w:p w14:paraId="6C79D601" w14:textId="3617AB81" w:rsidR="135C5170" w:rsidRPr="00851E5C" w:rsidRDefault="135C5170">
      <w:pPr>
        <w:pStyle w:val="Prrafodelista"/>
        <w:numPr>
          <w:ilvl w:val="0"/>
          <w:numId w:val="5"/>
        </w:numPr>
        <w:tabs>
          <w:tab w:val="left" w:pos="0"/>
          <w:tab w:val="left" w:pos="720"/>
        </w:tabs>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sz w:val="22"/>
          <w:szCs w:val="22"/>
        </w:rPr>
        <w:t>Acompañamiento en atención alimentaria a comunidades vulnerables.</w:t>
      </w:r>
    </w:p>
    <w:p w14:paraId="4A3382CC" w14:textId="7F25AB1A" w:rsidR="135C5170" w:rsidRPr="00851E5C" w:rsidRDefault="135C5170">
      <w:pPr>
        <w:pStyle w:val="Prrafodelista"/>
        <w:numPr>
          <w:ilvl w:val="0"/>
          <w:numId w:val="5"/>
        </w:numPr>
        <w:tabs>
          <w:tab w:val="left" w:pos="0"/>
          <w:tab w:val="left" w:pos="720"/>
        </w:tabs>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sz w:val="22"/>
          <w:szCs w:val="22"/>
        </w:rPr>
        <w:t>Generación de espacios de recreación, arte, cultura y deporte.</w:t>
      </w:r>
    </w:p>
    <w:p w14:paraId="6CB70260" w14:textId="3150B265" w:rsidR="135C5170" w:rsidRPr="00851E5C" w:rsidRDefault="135C5170">
      <w:pPr>
        <w:pStyle w:val="Prrafodelista"/>
        <w:numPr>
          <w:ilvl w:val="0"/>
          <w:numId w:val="5"/>
        </w:numPr>
        <w:tabs>
          <w:tab w:val="left" w:pos="0"/>
          <w:tab w:val="left" w:pos="720"/>
        </w:tabs>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sz w:val="22"/>
          <w:szCs w:val="22"/>
        </w:rPr>
        <w:t>Multiplicadores del conocimiento.</w:t>
      </w:r>
    </w:p>
    <w:p w14:paraId="17AE1901" w14:textId="6976215E" w:rsidR="135C5170" w:rsidRPr="00851E5C" w:rsidRDefault="135C5170">
      <w:pPr>
        <w:pStyle w:val="Prrafodelista"/>
        <w:numPr>
          <w:ilvl w:val="0"/>
          <w:numId w:val="5"/>
        </w:numPr>
        <w:tabs>
          <w:tab w:val="left" w:pos="0"/>
          <w:tab w:val="left" w:pos="720"/>
        </w:tabs>
        <w:spacing w:after="160" w:line="276" w:lineRule="auto"/>
        <w:jc w:val="both"/>
        <w:rPr>
          <w:rFonts w:ascii="Arial Narrow" w:eastAsia="Arial Narrow" w:hAnsi="Arial Narrow" w:cs="Arial Narrow"/>
          <w:b/>
          <w:bCs/>
          <w:sz w:val="22"/>
          <w:szCs w:val="22"/>
        </w:rPr>
      </w:pPr>
      <w:r w:rsidRPr="00851E5C">
        <w:rPr>
          <w:rFonts w:ascii="Arial Narrow" w:eastAsia="Arial Narrow" w:hAnsi="Arial Narrow" w:cs="Arial Narrow"/>
          <w:sz w:val="22"/>
          <w:szCs w:val="22"/>
        </w:rPr>
        <w:t>Prestación de servicios especiales en el oficio propio de la persona en proceso de reintegración.</w:t>
      </w:r>
    </w:p>
    <w:p w14:paraId="0B9438EC" w14:textId="69368885" w:rsidR="135C5170" w:rsidRPr="00851E5C" w:rsidRDefault="6691D9C0" w:rsidP="002D7643">
      <w:pPr>
        <w:tabs>
          <w:tab w:val="left" w:pos="0"/>
          <w:tab w:val="left" w:pos="720"/>
        </w:tabs>
        <w:spacing w:after="160" w:line="276" w:lineRule="auto"/>
        <w:jc w:val="both"/>
        <w:rPr>
          <w:rFonts w:ascii="Arial Narrow" w:eastAsia="Arial Narrow" w:hAnsi="Arial Narrow" w:cs="Arial Narrow"/>
          <w:b/>
          <w:sz w:val="22"/>
          <w:szCs w:val="22"/>
        </w:rPr>
      </w:pPr>
      <w:r w:rsidRPr="00851E5C">
        <w:rPr>
          <w:rFonts w:ascii="Arial Narrow" w:eastAsia="Arial Narrow" w:hAnsi="Arial Narrow" w:cs="Arial Narrow"/>
          <w:b/>
          <w:bCs/>
          <w:sz w:val="22"/>
          <w:szCs w:val="22"/>
        </w:rPr>
        <w:t>Parágrafo 1.</w:t>
      </w:r>
      <w:r w:rsidRPr="00851E5C">
        <w:rPr>
          <w:rFonts w:ascii="Arial Narrow" w:eastAsia="Arial Narrow" w:hAnsi="Arial Narrow" w:cs="Arial Narrow"/>
          <w:sz w:val="22"/>
          <w:szCs w:val="22"/>
        </w:rPr>
        <w:t xml:space="preserve"> La persona en proceso de reintegración</w:t>
      </w:r>
      <w:r w:rsidR="00330867">
        <w:rPr>
          <w:rFonts w:ascii="Arial Narrow" w:eastAsia="Arial Narrow" w:hAnsi="Arial Narrow" w:cs="Arial Narrow"/>
          <w:sz w:val="22"/>
          <w:szCs w:val="22"/>
        </w:rPr>
        <w:t>,</w:t>
      </w:r>
      <w:r w:rsidRPr="00851E5C">
        <w:rPr>
          <w:rFonts w:ascii="Arial Narrow" w:eastAsia="Arial Narrow" w:hAnsi="Arial Narrow" w:cs="Arial Narrow"/>
          <w:sz w:val="22"/>
          <w:szCs w:val="22"/>
        </w:rPr>
        <w:t xml:space="preserve"> </w:t>
      </w:r>
      <w:r w:rsidR="00330867" w:rsidRPr="00851E5C">
        <w:rPr>
          <w:rFonts w:ascii="Arial Narrow" w:eastAsia="Arial Narrow" w:hAnsi="Arial Narrow" w:cs="Arial Narrow"/>
          <w:sz w:val="22"/>
          <w:szCs w:val="22"/>
        </w:rPr>
        <w:t>previa concertación con la Agencia para la Reintegración y la Normalización – ARN</w:t>
      </w:r>
      <w:r w:rsidR="00330867">
        <w:rPr>
          <w:rFonts w:ascii="Arial Narrow" w:eastAsia="Arial Narrow" w:hAnsi="Arial Narrow" w:cs="Arial Narrow"/>
          <w:b/>
          <w:sz w:val="22"/>
          <w:szCs w:val="22"/>
        </w:rPr>
        <w:t>,</w:t>
      </w:r>
      <w:r w:rsidR="00330867" w:rsidRPr="00851E5C">
        <w:rPr>
          <w:rFonts w:ascii="Arial Narrow" w:eastAsia="Arial Narrow" w:hAnsi="Arial Narrow" w:cs="Arial Narrow"/>
          <w:b/>
          <w:bCs/>
          <w:sz w:val="22"/>
          <w:szCs w:val="22"/>
        </w:rPr>
        <w:t xml:space="preserve"> </w:t>
      </w:r>
      <w:r w:rsidRPr="00851E5C">
        <w:rPr>
          <w:rFonts w:ascii="Arial Narrow" w:eastAsia="Arial Narrow" w:hAnsi="Arial Narrow" w:cs="Arial Narrow"/>
          <w:sz w:val="22"/>
          <w:szCs w:val="22"/>
        </w:rPr>
        <w:t xml:space="preserve">podrá </w:t>
      </w:r>
      <w:r w:rsidR="75C96E08" w:rsidRPr="00851E5C">
        <w:rPr>
          <w:rFonts w:ascii="Arial Narrow" w:eastAsia="Arial Narrow" w:hAnsi="Arial Narrow" w:cs="Arial Narrow"/>
          <w:sz w:val="22"/>
          <w:szCs w:val="22"/>
        </w:rPr>
        <w:t xml:space="preserve">ejecutar las </w:t>
      </w:r>
      <w:r w:rsidR="570618EE" w:rsidRPr="00851E5C">
        <w:rPr>
          <w:rFonts w:ascii="Arial Narrow" w:eastAsia="Arial Narrow" w:hAnsi="Arial Narrow" w:cs="Arial Narrow"/>
          <w:sz w:val="22"/>
          <w:szCs w:val="22"/>
        </w:rPr>
        <w:t xml:space="preserve">acciones </w:t>
      </w:r>
      <w:r w:rsidR="75C96E08" w:rsidRPr="00851E5C">
        <w:rPr>
          <w:rFonts w:ascii="Arial Narrow" w:eastAsia="Arial Narrow" w:hAnsi="Arial Narrow" w:cs="Arial Narrow"/>
          <w:sz w:val="22"/>
          <w:szCs w:val="22"/>
        </w:rPr>
        <w:t>de servicio social que considere</w:t>
      </w:r>
      <w:r w:rsidR="00582441">
        <w:rPr>
          <w:rFonts w:ascii="Arial Narrow" w:eastAsia="Arial Narrow" w:hAnsi="Arial Narrow" w:cs="Arial Narrow"/>
          <w:sz w:val="22"/>
          <w:szCs w:val="22"/>
        </w:rPr>
        <w:t xml:space="preserve"> </w:t>
      </w:r>
      <w:r w:rsidR="00330867">
        <w:rPr>
          <w:rFonts w:ascii="Arial Narrow" w:eastAsia="Arial Narrow" w:hAnsi="Arial Narrow" w:cs="Arial Narrow"/>
          <w:sz w:val="22"/>
          <w:szCs w:val="22"/>
        </w:rPr>
        <w:t>siempre que</w:t>
      </w:r>
      <w:r w:rsidR="75C96E08" w:rsidRPr="00851E5C">
        <w:rPr>
          <w:rFonts w:ascii="Arial Narrow" w:eastAsia="Arial Narrow" w:hAnsi="Arial Narrow" w:cs="Arial Narrow"/>
          <w:sz w:val="22"/>
          <w:szCs w:val="22"/>
        </w:rPr>
        <w:t xml:space="preserve"> se encuentren enmarcadas </w:t>
      </w:r>
      <w:r w:rsidR="570618EE" w:rsidRPr="00851E5C">
        <w:rPr>
          <w:rFonts w:ascii="Arial Narrow" w:eastAsia="Arial Narrow" w:hAnsi="Arial Narrow" w:cs="Arial Narrow"/>
          <w:sz w:val="22"/>
          <w:szCs w:val="22"/>
        </w:rPr>
        <w:t xml:space="preserve">en </w:t>
      </w:r>
      <w:r w:rsidR="75C96E08" w:rsidRPr="00851E5C">
        <w:rPr>
          <w:rFonts w:ascii="Arial Narrow" w:eastAsia="Arial Narrow" w:hAnsi="Arial Narrow" w:cs="Arial Narrow"/>
          <w:sz w:val="22"/>
          <w:szCs w:val="22"/>
        </w:rPr>
        <w:t>las</w:t>
      </w:r>
      <w:r w:rsidRPr="00851E5C">
        <w:rPr>
          <w:rFonts w:ascii="Arial Narrow" w:eastAsia="Arial Narrow" w:hAnsi="Arial Narrow" w:cs="Arial Narrow"/>
          <w:sz w:val="22"/>
          <w:szCs w:val="22"/>
        </w:rPr>
        <w:t xml:space="preserve"> líneas de acción </w:t>
      </w:r>
      <w:r w:rsidR="75C96E08" w:rsidRPr="00851E5C">
        <w:rPr>
          <w:rFonts w:ascii="Arial Narrow" w:eastAsia="Arial Narrow" w:hAnsi="Arial Narrow" w:cs="Arial Narrow"/>
          <w:sz w:val="22"/>
          <w:szCs w:val="22"/>
        </w:rPr>
        <w:t>señaladas</w:t>
      </w:r>
      <w:r w:rsidR="00330867">
        <w:rPr>
          <w:rFonts w:ascii="Arial Narrow" w:eastAsia="Arial Narrow" w:hAnsi="Arial Narrow" w:cs="Arial Narrow"/>
          <w:sz w:val="22"/>
          <w:szCs w:val="22"/>
        </w:rPr>
        <w:t xml:space="preserve"> en el presente artículo.</w:t>
      </w:r>
      <w:r w:rsidRPr="00851E5C">
        <w:rPr>
          <w:rFonts w:ascii="Arial Narrow" w:eastAsia="Arial Narrow" w:hAnsi="Arial Narrow" w:cs="Arial Narrow"/>
          <w:sz w:val="22"/>
          <w:szCs w:val="22"/>
        </w:rPr>
        <w:t xml:space="preserve"> </w:t>
      </w:r>
    </w:p>
    <w:p w14:paraId="2C6A7C1D" w14:textId="37B0A3F9" w:rsidR="523775C2" w:rsidRPr="00851E5C" w:rsidRDefault="523775C2" w:rsidP="52F44A00">
      <w:pPr>
        <w:tabs>
          <w:tab w:val="left" w:pos="0"/>
          <w:tab w:val="left" w:pos="720"/>
        </w:tabs>
        <w:spacing w:after="160" w:line="276" w:lineRule="auto"/>
        <w:jc w:val="both"/>
        <w:rPr>
          <w:rFonts w:ascii="Arial Narrow" w:eastAsia="Arial Narrow" w:hAnsi="Arial Narrow" w:cs="Arial Narrow"/>
          <w:b/>
          <w:sz w:val="22"/>
          <w:szCs w:val="22"/>
        </w:rPr>
      </w:pPr>
      <w:r w:rsidRPr="00851E5C">
        <w:rPr>
          <w:rFonts w:ascii="Arial Narrow" w:eastAsia="Arial Narrow" w:hAnsi="Arial Narrow" w:cs="Arial Narrow"/>
          <w:b/>
          <w:sz w:val="22"/>
          <w:szCs w:val="22"/>
        </w:rPr>
        <w:t xml:space="preserve">Parágrafo </w:t>
      </w:r>
      <w:r w:rsidR="00674B44" w:rsidRPr="00851E5C">
        <w:rPr>
          <w:rFonts w:ascii="Arial Narrow" w:eastAsia="Arial Narrow" w:hAnsi="Arial Narrow" w:cs="Arial Narrow"/>
          <w:b/>
          <w:sz w:val="22"/>
          <w:szCs w:val="22"/>
        </w:rPr>
        <w:t>2</w:t>
      </w:r>
      <w:r w:rsidR="00674B44" w:rsidRPr="00851E5C">
        <w:rPr>
          <w:rFonts w:ascii="Arial Narrow" w:eastAsia="Arial Narrow" w:hAnsi="Arial Narrow" w:cs="Arial Narrow"/>
          <w:sz w:val="22"/>
          <w:szCs w:val="22"/>
        </w:rPr>
        <w:t>. La</w:t>
      </w:r>
      <w:r w:rsidR="2302963E" w:rsidRPr="00851E5C">
        <w:rPr>
          <w:rFonts w:ascii="Arial Narrow" w:eastAsia="Arial Narrow" w:hAnsi="Arial Narrow" w:cs="Arial Narrow"/>
          <w:sz w:val="22"/>
          <w:szCs w:val="22"/>
        </w:rPr>
        <w:t xml:space="preserve"> persona en proceso de reintegración</w:t>
      </w:r>
      <w:r w:rsidR="004F363D">
        <w:rPr>
          <w:rFonts w:ascii="Arial Narrow" w:eastAsia="Arial Narrow" w:hAnsi="Arial Narrow" w:cs="Arial Narrow"/>
          <w:sz w:val="22"/>
          <w:szCs w:val="22"/>
        </w:rPr>
        <w:t xml:space="preserve">, </w:t>
      </w:r>
      <w:r w:rsidR="004F363D" w:rsidRPr="00851E5C">
        <w:rPr>
          <w:rFonts w:ascii="Arial Narrow" w:eastAsia="Arial Narrow" w:hAnsi="Arial Narrow" w:cs="Arial Narrow"/>
          <w:sz w:val="22"/>
          <w:szCs w:val="22"/>
        </w:rPr>
        <w:t>previa aprobación por parte de la Agencia para la Reintegración y la Normalización – ARN</w:t>
      </w:r>
      <w:r w:rsidR="00290A36">
        <w:rPr>
          <w:rFonts w:ascii="Arial Narrow" w:eastAsia="Arial Narrow" w:hAnsi="Arial Narrow" w:cs="Arial Narrow"/>
          <w:sz w:val="22"/>
          <w:szCs w:val="22"/>
        </w:rPr>
        <w:t>,</w:t>
      </w:r>
      <w:r w:rsidR="00892C93">
        <w:rPr>
          <w:rFonts w:ascii="Arial Narrow" w:eastAsia="Arial Narrow" w:hAnsi="Arial Narrow" w:cs="Arial Narrow"/>
          <w:sz w:val="22"/>
          <w:szCs w:val="22"/>
        </w:rPr>
        <w:t xml:space="preserve"> </w:t>
      </w:r>
      <w:r w:rsidR="2302963E" w:rsidRPr="00851E5C">
        <w:rPr>
          <w:rFonts w:ascii="Arial Narrow" w:eastAsia="Arial Narrow" w:hAnsi="Arial Narrow" w:cs="Arial Narrow"/>
          <w:sz w:val="22"/>
          <w:szCs w:val="22"/>
        </w:rPr>
        <w:t>podrá</w:t>
      </w:r>
      <w:r w:rsidR="00210A0B">
        <w:rPr>
          <w:rFonts w:ascii="Arial Narrow" w:eastAsia="Arial Narrow" w:hAnsi="Arial Narrow" w:cs="Arial Narrow"/>
          <w:sz w:val="22"/>
          <w:szCs w:val="22"/>
        </w:rPr>
        <w:t xml:space="preserve">, </w:t>
      </w:r>
      <w:r w:rsidR="009F32BA">
        <w:rPr>
          <w:rFonts w:ascii="Arial Narrow" w:eastAsia="Arial Narrow" w:hAnsi="Arial Narrow" w:cs="Arial Narrow"/>
          <w:sz w:val="22"/>
          <w:szCs w:val="22"/>
        </w:rPr>
        <w:t xml:space="preserve">en </w:t>
      </w:r>
      <w:r w:rsidR="009F32BA" w:rsidRPr="00851E5C">
        <w:rPr>
          <w:rFonts w:ascii="Arial Narrow" w:eastAsia="Arial Narrow" w:hAnsi="Arial Narrow" w:cs="Arial Narrow"/>
          <w:sz w:val="22"/>
          <w:szCs w:val="22"/>
        </w:rPr>
        <w:t>el marco de líneas de acción</w:t>
      </w:r>
      <w:r w:rsidR="009F32BA">
        <w:rPr>
          <w:rFonts w:ascii="Arial Narrow" w:eastAsia="Arial Narrow" w:hAnsi="Arial Narrow" w:cs="Arial Narrow"/>
          <w:sz w:val="22"/>
          <w:szCs w:val="22"/>
        </w:rPr>
        <w:t xml:space="preserve"> diferentes a las establecidas en el presente artículo</w:t>
      </w:r>
      <w:r w:rsidR="00210A0B">
        <w:rPr>
          <w:rFonts w:ascii="Arial Narrow" w:eastAsia="Arial Narrow" w:hAnsi="Arial Narrow" w:cs="Arial Narrow"/>
          <w:sz w:val="22"/>
          <w:szCs w:val="22"/>
        </w:rPr>
        <w:t>,</w:t>
      </w:r>
      <w:r w:rsidR="009F32BA" w:rsidRPr="00851E5C">
        <w:rPr>
          <w:rFonts w:ascii="Arial Narrow" w:eastAsia="Arial Narrow" w:hAnsi="Arial Narrow" w:cs="Arial Narrow"/>
          <w:sz w:val="22"/>
          <w:szCs w:val="22"/>
        </w:rPr>
        <w:t xml:space="preserve"> </w:t>
      </w:r>
      <w:r w:rsidR="2302963E" w:rsidRPr="00851E5C">
        <w:rPr>
          <w:rFonts w:ascii="Arial Narrow" w:eastAsia="Arial Narrow" w:hAnsi="Arial Narrow" w:cs="Arial Narrow"/>
          <w:sz w:val="22"/>
          <w:szCs w:val="22"/>
        </w:rPr>
        <w:t xml:space="preserve">desarrollar e implementar </w:t>
      </w:r>
      <w:r w:rsidR="00445A7F">
        <w:rPr>
          <w:rFonts w:ascii="Arial Narrow" w:eastAsia="Arial Narrow" w:hAnsi="Arial Narrow" w:cs="Arial Narrow"/>
          <w:sz w:val="22"/>
          <w:szCs w:val="22"/>
        </w:rPr>
        <w:t xml:space="preserve">otras </w:t>
      </w:r>
      <w:r w:rsidR="2302963E" w:rsidRPr="00851E5C">
        <w:rPr>
          <w:rFonts w:ascii="Arial Narrow" w:eastAsia="Arial Narrow" w:hAnsi="Arial Narrow" w:cs="Arial Narrow"/>
          <w:sz w:val="22"/>
          <w:szCs w:val="22"/>
        </w:rPr>
        <w:t>acciones</w:t>
      </w:r>
      <w:r w:rsidR="006C192A">
        <w:rPr>
          <w:rFonts w:ascii="Arial Narrow" w:eastAsia="Arial Narrow" w:hAnsi="Arial Narrow" w:cs="Arial Narrow"/>
          <w:sz w:val="22"/>
          <w:szCs w:val="22"/>
        </w:rPr>
        <w:t xml:space="preserve"> de servicio social</w:t>
      </w:r>
      <w:r w:rsidR="00290A36">
        <w:rPr>
          <w:rFonts w:ascii="Arial Narrow" w:eastAsia="Arial Narrow" w:hAnsi="Arial Narrow" w:cs="Arial Narrow"/>
          <w:sz w:val="22"/>
          <w:szCs w:val="22"/>
        </w:rPr>
        <w:t>.</w:t>
      </w:r>
    </w:p>
    <w:p w14:paraId="1259127D" w14:textId="1071269B" w:rsidR="135C5170" w:rsidRPr="00851E5C" w:rsidRDefault="6691D9C0" w:rsidP="21FFACE0">
      <w:pPr>
        <w:tabs>
          <w:tab w:val="left" w:pos="0"/>
          <w:tab w:val="left" w:pos="720"/>
        </w:tabs>
        <w:spacing w:after="160" w:line="276" w:lineRule="auto"/>
        <w:jc w:val="both"/>
        <w:rPr>
          <w:rFonts w:ascii="Arial Narrow" w:eastAsia="Arial Narrow" w:hAnsi="Arial Narrow" w:cs="Arial Narrow"/>
          <w:color w:val="4F81BD" w:themeColor="accent1"/>
          <w:sz w:val="22"/>
          <w:szCs w:val="22"/>
          <w:highlight w:val="yellow"/>
        </w:rPr>
      </w:pPr>
      <w:r w:rsidRPr="00851E5C">
        <w:rPr>
          <w:rFonts w:ascii="Arial Narrow" w:eastAsia="Arial Narrow" w:hAnsi="Arial Narrow" w:cs="Arial Narrow"/>
          <w:b/>
          <w:sz w:val="22"/>
          <w:szCs w:val="22"/>
        </w:rPr>
        <w:t xml:space="preserve">Parágrafo </w:t>
      </w:r>
      <w:r w:rsidR="002E1D32" w:rsidRPr="00851E5C">
        <w:rPr>
          <w:rFonts w:ascii="Arial Narrow" w:eastAsia="Arial Narrow" w:hAnsi="Arial Narrow" w:cs="Arial Narrow"/>
          <w:b/>
          <w:sz w:val="22"/>
          <w:szCs w:val="22"/>
        </w:rPr>
        <w:t>3</w:t>
      </w:r>
      <w:r w:rsidRPr="00851E5C">
        <w:rPr>
          <w:rFonts w:ascii="Arial Narrow" w:eastAsia="Arial Narrow" w:hAnsi="Arial Narrow" w:cs="Arial Narrow"/>
          <w:b/>
          <w:sz w:val="22"/>
          <w:szCs w:val="22"/>
        </w:rPr>
        <w:t>.</w:t>
      </w:r>
      <w:r w:rsidRPr="00851E5C">
        <w:rPr>
          <w:rFonts w:ascii="Arial Narrow" w:eastAsia="Arial Narrow" w:hAnsi="Arial Narrow" w:cs="Arial Narrow"/>
          <w:sz w:val="22"/>
          <w:szCs w:val="22"/>
        </w:rPr>
        <w:t xml:space="preserve"> </w:t>
      </w:r>
      <w:r w:rsidR="70CF8CF6" w:rsidRPr="00851E5C">
        <w:rPr>
          <w:rFonts w:ascii="Arial Narrow" w:eastAsia="Arial Narrow" w:hAnsi="Arial Narrow" w:cs="Arial Narrow"/>
          <w:sz w:val="22"/>
          <w:szCs w:val="22"/>
        </w:rPr>
        <w:t>L</w:t>
      </w:r>
      <w:r w:rsidR="129F9AC3" w:rsidRPr="00851E5C">
        <w:rPr>
          <w:rFonts w:ascii="Arial Narrow" w:eastAsia="Arial Narrow" w:hAnsi="Arial Narrow" w:cs="Arial Narrow"/>
          <w:sz w:val="22"/>
          <w:szCs w:val="22"/>
        </w:rPr>
        <w:t xml:space="preserve">a no realización </w:t>
      </w:r>
      <w:r w:rsidRPr="00851E5C">
        <w:rPr>
          <w:rFonts w:ascii="Arial Narrow" w:eastAsia="Arial Narrow" w:hAnsi="Arial Narrow" w:cs="Arial Narrow"/>
          <w:sz w:val="22"/>
          <w:szCs w:val="22"/>
        </w:rPr>
        <w:t>de las acciones de servicio social será considerado</w:t>
      </w:r>
      <w:r w:rsidR="78825CCB" w:rsidRPr="00851E5C">
        <w:rPr>
          <w:rFonts w:ascii="Arial Narrow" w:eastAsia="Arial Narrow" w:hAnsi="Arial Narrow" w:cs="Arial Narrow"/>
          <w:sz w:val="22"/>
          <w:szCs w:val="22"/>
        </w:rPr>
        <w:t xml:space="preserve"> un</w:t>
      </w:r>
      <w:r w:rsidR="54BF5996" w:rsidRPr="00851E5C">
        <w:rPr>
          <w:rFonts w:ascii="Arial Narrow" w:eastAsia="Arial Narrow" w:hAnsi="Arial Narrow" w:cs="Arial Narrow"/>
          <w:sz w:val="22"/>
          <w:szCs w:val="22"/>
        </w:rPr>
        <w:t xml:space="preserve"> </w:t>
      </w:r>
      <w:r w:rsidR="37E0B502" w:rsidRPr="00851E5C">
        <w:rPr>
          <w:rFonts w:ascii="Arial Narrow" w:eastAsia="Arial Narrow" w:hAnsi="Arial Narrow" w:cs="Arial Narrow"/>
          <w:sz w:val="22"/>
          <w:szCs w:val="22"/>
        </w:rPr>
        <w:t>incumplimiento del Plan</w:t>
      </w:r>
      <w:r w:rsidR="370605A5" w:rsidRPr="00851E5C">
        <w:rPr>
          <w:rFonts w:ascii="Arial Narrow" w:eastAsia="Arial Narrow" w:hAnsi="Arial Narrow" w:cs="Arial Narrow"/>
          <w:sz w:val="22"/>
          <w:szCs w:val="22"/>
        </w:rPr>
        <w:t xml:space="preserve"> de Reintegración Individual, en los porcentajes que correspondan a cada una de ellas.</w:t>
      </w:r>
    </w:p>
    <w:p w14:paraId="37ECB880" w14:textId="5FE2BE8E" w:rsidR="135C5170" w:rsidRPr="00851E5C" w:rsidRDefault="135C5170" w:rsidP="002D7643">
      <w:pPr>
        <w:spacing w:after="160" w:line="276" w:lineRule="auto"/>
        <w:jc w:val="both"/>
        <w:rPr>
          <w:rFonts w:ascii="Arial Narrow" w:eastAsia="Arial Narrow" w:hAnsi="Arial Narrow" w:cs="Arial Narrow"/>
          <w:b/>
          <w:bCs/>
          <w:sz w:val="22"/>
          <w:szCs w:val="22"/>
        </w:rPr>
      </w:pPr>
      <w:r w:rsidRPr="00851E5C">
        <w:rPr>
          <w:rFonts w:ascii="Arial Narrow" w:eastAsia="Arial Narrow" w:hAnsi="Arial Narrow" w:cs="Arial Narrow"/>
          <w:b/>
          <w:bCs/>
          <w:sz w:val="22"/>
          <w:szCs w:val="22"/>
        </w:rPr>
        <w:t xml:space="preserve">Parágrafo </w:t>
      </w:r>
      <w:r w:rsidR="002E1D32" w:rsidRPr="00851E5C">
        <w:rPr>
          <w:rFonts w:ascii="Arial Narrow" w:eastAsia="Arial Narrow" w:hAnsi="Arial Narrow" w:cs="Arial Narrow"/>
          <w:b/>
          <w:bCs/>
          <w:sz w:val="22"/>
          <w:szCs w:val="22"/>
        </w:rPr>
        <w:t>4</w:t>
      </w:r>
      <w:r w:rsidRPr="00851E5C">
        <w:rPr>
          <w:rFonts w:ascii="Arial Narrow" w:eastAsia="Arial Narrow" w:hAnsi="Arial Narrow" w:cs="Arial Narrow"/>
          <w:b/>
          <w:bCs/>
          <w:sz w:val="22"/>
          <w:szCs w:val="22"/>
        </w:rPr>
        <w:t xml:space="preserve">. </w:t>
      </w:r>
      <w:r w:rsidRPr="00851E5C">
        <w:rPr>
          <w:rFonts w:ascii="Arial Narrow" w:eastAsia="Arial Narrow" w:hAnsi="Arial Narrow" w:cs="Arial Narrow"/>
          <w:sz w:val="22"/>
          <w:szCs w:val="22"/>
        </w:rPr>
        <w:t>La participación de la persona en proceso de reintegración en acciones de servicio social tendrá una duración mínima de ochenta (80) horas, certificadas conforme a los procedimientos que para tal fin disponga la Agencia para la Reintegración y la Normalización - ARN</w:t>
      </w:r>
      <w:r w:rsidRPr="00851E5C">
        <w:rPr>
          <w:rFonts w:ascii="Arial Narrow" w:eastAsia="Arial Narrow" w:hAnsi="Arial Narrow" w:cs="Arial Narrow"/>
          <w:b/>
          <w:bCs/>
          <w:sz w:val="22"/>
          <w:szCs w:val="22"/>
        </w:rPr>
        <w:t xml:space="preserve"> </w:t>
      </w:r>
    </w:p>
    <w:p w14:paraId="263EB466" w14:textId="18B53AE9" w:rsidR="135C5170" w:rsidRPr="00851E5C" w:rsidRDefault="00791CCE" w:rsidP="002D7643">
      <w:pPr>
        <w:spacing w:after="160"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Artículo</w:t>
      </w:r>
      <w:r w:rsidR="00B16F32" w:rsidRPr="00851E5C">
        <w:rPr>
          <w:rFonts w:ascii="Arial Narrow" w:eastAsia="Arial Narrow" w:hAnsi="Arial Narrow" w:cs="Arial Narrow"/>
          <w:b/>
          <w:bCs/>
          <w:sz w:val="22"/>
          <w:szCs w:val="22"/>
        </w:rPr>
        <w:t xml:space="preserve"> 10</w:t>
      </w:r>
      <w:r w:rsidR="135C5170" w:rsidRPr="00851E5C">
        <w:rPr>
          <w:rFonts w:ascii="Arial Narrow" w:eastAsia="Arial Narrow" w:hAnsi="Arial Narrow" w:cs="Arial Narrow"/>
          <w:b/>
          <w:bCs/>
          <w:sz w:val="22"/>
          <w:szCs w:val="22"/>
        </w:rPr>
        <w:t>. Condiciones y Requisitos para Acceder a las Acciones de Servicio Social.</w:t>
      </w:r>
      <w:r w:rsidR="135C5170" w:rsidRPr="00851E5C">
        <w:rPr>
          <w:rFonts w:ascii="Arial Narrow" w:eastAsia="Arial Narrow" w:hAnsi="Arial Narrow" w:cs="Arial Narrow"/>
          <w:sz w:val="22"/>
          <w:szCs w:val="22"/>
        </w:rPr>
        <w:t xml:space="preserve"> La persona en proceso de reintegración deberá cumplir las siguientes condiciones y requisitos para acceder a las acciones de servicio social:</w:t>
      </w:r>
    </w:p>
    <w:p w14:paraId="7346882A" w14:textId="35651CDC" w:rsidR="135C5170" w:rsidRPr="00851E5C" w:rsidRDefault="135C5170">
      <w:pPr>
        <w:pStyle w:val="Prrafodelista"/>
        <w:numPr>
          <w:ilvl w:val="0"/>
          <w:numId w:val="4"/>
        </w:numPr>
        <w:tabs>
          <w:tab w:val="left" w:pos="0"/>
          <w:tab w:val="left" w:pos="720"/>
        </w:tabs>
        <w:spacing w:after="160" w:line="276" w:lineRule="auto"/>
        <w:ind w:left="567"/>
        <w:jc w:val="both"/>
        <w:rPr>
          <w:rFonts w:ascii="Arial Narrow" w:eastAsia="Arial Narrow" w:hAnsi="Arial Narrow" w:cs="Arial Narrow"/>
          <w:sz w:val="22"/>
          <w:szCs w:val="22"/>
        </w:rPr>
      </w:pPr>
      <w:r w:rsidRPr="00851E5C">
        <w:rPr>
          <w:rFonts w:ascii="Arial Narrow" w:eastAsia="Arial Narrow" w:hAnsi="Arial Narrow" w:cs="Arial Narrow"/>
          <w:sz w:val="22"/>
          <w:szCs w:val="22"/>
        </w:rPr>
        <w:t>Firmar el acta de compromiso para el desarrollo del Servicio Social.</w:t>
      </w:r>
    </w:p>
    <w:p w14:paraId="11B05E7D" w14:textId="1E94B188" w:rsidR="135C5170" w:rsidRPr="00851E5C" w:rsidRDefault="135C5170">
      <w:pPr>
        <w:pStyle w:val="Prrafodelista"/>
        <w:numPr>
          <w:ilvl w:val="0"/>
          <w:numId w:val="4"/>
        </w:numPr>
        <w:tabs>
          <w:tab w:val="left" w:pos="0"/>
          <w:tab w:val="left" w:pos="720"/>
        </w:tabs>
        <w:spacing w:after="160" w:line="276" w:lineRule="auto"/>
        <w:ind w:left="567"/>
        <w:jc w:val="both"/>
        <w:rPr>
          <w:rFonts w:ascii="Arial Narrow" w:eastAsia="Arial Narrow" w:hAnsi="Arial Narrow" w:cs="Arial Narrow"/>
          <w:sz w:val="22"/>
          <w:szCs w:val="22"/>
        </w:rPr>
      </w:pPr>
      <w:r w:rsidRPr="00851E5C">
        <w:rPr>
          <w:rFonts w:ascii="Arial Narrow" w:eastAsia="Arial Narrow" w:hAnsi="Arial Narrow" w:cs="Arial Narrow"/>
          <w:sz w:val="22"/>
          <w:szCs w:val="22"/>
        </w:rPr>
        <w:t>Tener cobertura en salud (Carta provisional de salud o estar afiliado al Sistema General de Seguridad Social en Salud).</w:t>
      </w:r>
    </w:p>
    <w:p w14:paraId="697DD8AD" w14:textId="7BA1B0A4" w:rsidR="135C5170" w:rsidRPr="00851E5C" w:rsidRDefault="07E3A23A">
      <w:pPr>
        <w:pStyle w:val="Prrafodelista"/>
        <w:numPr>
          <w:ilvl w:val="0"/>
          <w:numId w:val="4"/>
        </w:numPr>
        <w:tabs>
          <w:tab w:val="left" w:pos="0"/>
          <w:tab w:val="left" w:pos="720"/>
        </w:tabs>
        <w:spacing w:after="160" w:line="276" w:lineRule="auto"/>
        <w:ind w:left="567"/>
        <w:jc w:val="both"/>
        <w:rPr>
          <w:rFonts w:ascii="Arial Narrow" w:eastAsia="Arial Narrow" w:hAnsi="Arial Narrow" w:cs="Arial Narrow"/>
          <w:sz w:val="22"/>
          <w:szCs w:val="22"/>
        </w:rPr>
      </w:pPr>
      <w:r w:rsidRPr="4280A3D3">
        <w:rPr>
          <w:rFonts w:ascii="Arial Narrow" w:eastAsia="Arial Narrow" w:hAnsi="Arial Narrow" w:cs="Arial Narrow"/>
          <w:sz w:val="22"/>
          <w:szCs w:val="22"/>
        </w:rPr>
        <w:t xml:space="preserve">No encontrarse incurso en las causales </w:t>
      </w:r>
      <w:r w:rsidR="1BBD25B3" w:rsidRPr="4280A3D3">
        <w:rPr>
          <w:rFonts w:ascii="Arial Narrow" w:eastAsia="Arial Narrow" w:hAnsi="Arial Narrow" w:cs="Arial Narrow"/>
          <w:sz w:val="22"/>
          <w:szCs w:val="22"/>
        </w:rPr>
        <w:t>de restricción</w:t>
      </w:r>
      <w:r w:rsidRPr="4280A3D3">
        <w:rPr>
          <w:rFonts w:ascii="Arial Narrow" w:eastAsia="Arial Narrow" w:hAnsi="Arial Narrow" w:cs="Arial Narrow"/>
          <w:sz w:val="22"/>
          <w:szCs w:val="22"/>
        </w:rPr>
        <w:t xml:space="preserve"> de beneficios de conformidad con </w:t>
      </w:r>
      <w:r w:rsidR="2516A14F" w:rsidRPr="4280A3D3">
        <w:rPr>
          <w:rFonts w:ascii="Arial Narrow" w:eastAsia="Arial Narrow" w:hAnsi="Arial Narrow" w:cs="Arial Narrow"/>
          <w:sz w:val="22"/>
          <w:szCs w:val="22"/>
        </w:rPr>
        <w:t>lo establecido en la presente resolución</w:t>
      </w:r>
      <w:r w:rsidRPr="4280A3D3">
        <w:rPr>
          <w:rFonts w:ascii="Arial Narrow" w:eastAsia="Arial Narrow" w:hAnsi="Arial Narrow" w:cs="Arial Narrow"/>
          <w:sz w:val="22"/>
          <w:szCs w:val="22"/>
        </w:rPr>
        <w:t>.</w:t>
      </w:r>
    </w:p>
    <w:p w14:paraId="012F255C" w14:textId="0090A449" w:rsidR="135C5170" w:rsidRPr="00851E5C" w:rsidRDefault="6691D9C0" w:rsidP="002D7643">
      <w:pPr>
        <w:spacing w:after="160" w:line="276" w:lineRule="auto"/>
        <w:jc w:val="both"/>
        <w:rPr>
          <w:rFonts w:ascii="Arial Narrow" w:eastAsia="Arial Narrow" w:hAnsi="Arial Narrow"/>
          <w:sz w:val="22"/>
          <w:szCs w:val="22"/>
        </w:rPr>
      </w:pPr>
      <w:r w:rsidRPr="00851E5C">
        <w:rPr>
          <w:rFonts w:ascii="Arial Narrow" w:eastAsia="Arial Narrow" w:hAnsi="Arial Narrow" w:cs="Arial Narrow"/>
          <w:b/>
          <w:bCs/>
          <w:sz w:val="22"/>
          <w:szCs w:val="22"/>
        </w:rPr>
        <w:t>Parágrafo</w:t>
      </w:r>
      <w:r w:rsidR="642A7D46" w:rsidRPr="00851E5C">
        <w:rPr>
          <w:rFonts w:ascii="Arial Narrow" w:eastAsia="Arial Narrow" w:hAnsi="Arial Narrow" w:cs="Arial Narrow"/>
          <w:b/>
          <w:bCs/>
          <w:sz w:val="22"/>
          <w:szCs w:val="22"/>
        </w:rPr>
        <w:t xml:space="preserve"> 1</w:t>
      </w:r>
      <w:r w:rsidR="00875B69">
        <w:rPr>
          <w:rFonts w:ascii="Arial Narrow" w:eastAsia="Arial Narrow" w:hAnsi="Arial Narrow" w:cs="Arial Narrow"/>
          <w:b/>
          <w:bCs/>
          <w:sz w:val="22"/>
          <w:szCs w:val="22"/>
        </w:rPr>
        <w:t>.</w:t>
      </w:r>
      <w:r w:rsidRPr="00851E5C">
        <w:rPr>
          <w:rFonts w:ascii="Arial Narrow" w:eastAsia="Arial Narrow" w:hAnsi="Arial Narrow" w:cs="Arial Narrow"/>
          <w:b/>
          <w:bCs/>
          <w:sz w:val="22"/>
          <w:szCs w:val="22"/>
        </w:rPr>
        <w:t xml:space="preserve"> </w:t>
      </w:r>
      <w:r w:rsidRPr="00851E5C">
        <w:rPr>
          <w:rFonts w:ascii="Arial Narrow" w:eastAsia="Arial Narrow" w:hAnsi="Arial Narrow" w:cs="Arial Narrow"/>
          <w:sz w:val="22"/>
          <w:szCs w:val="22"/>
        </w:rPr>
        <w:t xml:space="preserve">La participación de la persona desmovilizada en proceso de reintegración en las acciones de servicio </w:t>
      </w:r>
      <w:r w:rsidR="00674B44" w:rsidRPr="00851E5C">
        <w:rPr>
          <w:rFonts w:ascii="Arial Narrow" w:eastAsia="Arial Narrow" w:hAnsi="Arial Narrow" w:cs="Arial Narrow"/>
          <w:sz w:val="22"/>
          <w:szCs w:val="22"/>
        </w:rPr>
        <w:t>social</w:t>
      </w:r>
      <w:r w:rsidRPr="00851E5C">
        <w:rPr>
          <w:rFonts w:ascii="Arial Narrow" w:eastAsia="Arial Narrow" w:hAnsi="Arial Narrow" w:cs="Arial Narrow"/>
          <w:sz w:val="22"/>
          <w:szCs w:val="22"/>
        </w:rPr>
        <w:t xml:space="preserve"> no causará el desembolso del </w:t>
      </w:r>
      <w:r w:rsidR="11BADF92" w:rsidRPr="00851E5C">
        <w:rPr>
          <w:rFonts w:ascii="Arial Narrow" w:eastAsia="Arial Narrow" w:hAnsi="Arial Narrow" w:cs="Arial Narrow"/>
          <w:sz w:val="22"/>
          <w:szCs w:val="22"/>
        </w:rPr>
        <w:t>A</w:t>
      </w:r>
      <w:r w:rsidRPr="00851E5C">
        <w:rPr>
          <w:rFonts w:ascii="Arial Narrow" w:eastAsia="Arial Narrow" w:hAnsi="Arial Narrow" w:cs="Arial Narrow"/>
          <w:sz w:val="22"/>
          <w:szCs w:val="22"/>
        </w:rPr>
        <w:t xml:space="preserve">poyo </w:t>
      </w:r>
      <w:r w:rsidR="647B81E2" w:rsidRPr="00851E5C">
        <w:rPr>
          <w:rFonts w:ascii="Arial Narrow" w:eastAsia="Arial Narrow" w:hAnsi="Arial Narrow" w:cs="Arial Narrow"/>
          <w:sz w:val="22"/>
          <w:szCs w:val="22"/>
        </w:rPr>
        <w:t>E</w:t>
      </w:r>
      <w:r w:rsidRPr="00851E5C">
        <w:rPr>
          <w:rFonts w:ascii="Arial Narrow" w:eastAsia="Arial Narrow" w:hAnsi="Arial Narrow" w:cs="Arial Narrow"/>
          <w:sz w:val="22"/>
          <w:szCs w:val="22"/>
        </w:rPr>
        <w:t>conómico a la reintegración.</w:t>
      </w:r>
    </w:p>
    <w:p w14:paraId="16B52554" w14:textId="4693F57F" w:rsidR="519ABE98" w:rsidRPr="00851E5C" w:rsidRDefault="799DCBFF" w:rsidP="519ABE98">
      <w:pPr>
        <w:spacing w:after="160" w:line="276" w:lineRule="auto"/>
        <w:jc w:val="both"/>
        <w:rPr>
          <w:rFonts w:ascii="Arial Narrow" w:eastAsia="Arial Narrow" w:hAnsi="Arial Narrow"/>
          <w:sz w:val="22"/>
          <w:szCs w:val="22"/>
        </w:rPr>
      </w:pPr>
      <w:r w:rsidRPr="4280A3D3">
        <w:rPr>
          <w:rFonts w:ascii="Arial Narrow" w:eastAsia="Arial Narrow" w:hAnsi="Arial Narrow" w:cs="Arial Narrow"/>
          <w:b/>
          <w:bCs/>
          <w:sz w:val="22"/>
          <w:szCs w:val="22"/>
        </w:rPr>
        <w:t xml:space="preserve">Parágrafo 2.  </w:t>
      </w:r>
      <w:r w:rsidR="63EC2D7F" w:rsidRPr="4280A3D3">
        <w:rPr>
          <w:rFonts w:ascii="Arial Narrow" w:eastAsia="Arial Narrow" w:hAnsi="Arial Narrow" w:cs="Arial Narrow"/>
          <w:sz w:val="22"/>
          <w:szCs w:val="22"/>
        </w:rPr>
        <w:t xml:space="preserve">La ARN, a </w:t>
      </w:r>
      <w:r w:rsidR="6033D672" w:rsidRPr="4280A3D3">
        <w:rPr>
          <w:rFonts w:ascii="Arial Narrow" w:eastAsia="Arial Narrow" w:hAnsi="Arial Narrow" w:cs="Arial Narrow"/>
          <w:sz w:val="22"/>
          <w:szCs w:val="22"/>
        </w:rPr>
        <w:t>través</w:t>
      </w:r>
      <w:r w:rsidR="63EC2D7F" w:rsidRPr="4280A3D3">
        <w:rPr>
          <w:rFonts w:ascii="Arial Narrow" w:eastAsia="Arial Narrow" w:hAnsi="Arial Narrow" w:cs="Arial Narrow"/>
          <w:sz w:val="22"/>
          <w:szCs w:val="22"/>
        </w:rPr>
        <w:t xml:space="preserve"> del Com</w:t>
      </w:r>
      <w:r w:rsidR="6E0A8C94" w:rsidRPr="4280A3D3">
        <w:rPr>
          <w:rFonts w:ascii="Arial Narrow" w:eastAsia="Arial Narrow" w:hAnsi="Arial Narrow" w:cs="Arial Narrow"/>
          <w:sz w:val="22"/>
          <w:szCs w:val="22"/>
        </w:rPr>
        <w:t>it</w:t>
      </w:r>
      <w:r w:rsidR="78C867C3" w:rsidRPr="4280A3D3">
        <w:rPr>
          <w:rFonts w:ascii="Arial Narrow" w:eastAsia="Arial Narrow" w:hAnsi="Arial Narrow" w:cs="Arial Narrow"/>
          <w:sz w:val="22"/>
          <w:szCs w:val="22"/>
        </w:rPr>
        <w:t>é</w:t>
      </w:r>
      <w:r w:rsidR="6E0A8C94" w:rsidRPr="4280A3D3">
        <w:rPr>
          <w:rFonts w:ascii="Arial Narrow" w:eastAsia="Arial Narrow" w:hAnsi="Arial Narrow" w:cs="Arial Narrow"/>
          <w:sz w:val="22"/>
          <w:szCs w:val="22"/>
        </w:rPr>
        <w:t xml:space="preserve"> de Componente específico los casos de exoneraci</w:t>
      </w:r>
      <w:r w:rsidR="57E7C73A" w:rsidRPr="4280A3D3">
        <w:rPr>
          <w:rFonts w:ascii="Arial Narrow" w:eastAsia="Arial Narrow" w:hAnsi="Arial Narrow" w:cs="Arial Narrow"/>
          <w:sz w:val="22"/>
          <w:szCs w:val="22"/>
        </w:rPr>
        <w:t>ó</w:t>
      </w:r>
      <w:r w:rsidR="6E0A8C94" w:rsidRPr="4280A3D3">
        <w:rPr>
          <w:rFonts w:ascii="Arial Narrow" w:eastAsia="Arial Narrow" w:hAnsi="Arial Narrow" w:cs="Arial Narrow"/>
          <w:sz w:val="22"/>
          <w:szCs w:val="22"/>
        </w:rPr>
        <w:t>n de acciones de servicio social, para la</w:t>
      </w:r>
      <w:r w:rsidR="63EC2D7F" w:rsidRPr="4280A3D3">
        <w:rPr>
          <w:rFonts w:ascii="Arial Narrow" w:eastAsia="Arial Narrow" w:hAnsi="Arial Narrow" w:cs="Arial Narrow"/>
          <w:sz w:val="22"/>
          <w:szCs w:val="22"/>
        </w:rPr>
        <w:t>s personas que tengan el Acompañamiento Psicosocial con Componente Específico o en el enfoque condicional o especial</w:t>
      </w:r>
      <w:r w:rsidR="14B974B2" w:rsidRPr="4280A3D3">
        <w:rPr>
          <w:rFonts w:ascii="Arial Narrow" w:eastAsia="Arial Narrow" w:hAnsi="Arial Narrow" w:cs="Arial Narrow"/>
          <w:sz w:val="22"/>
          <w:szCs w:val="22"/>
        </w:rPr>
        <w:t>.</w:t>
      </w:r>
    </w:p>
    <w:p w14:paraId="4E6E6460" w14:textId="77777777" w:rsidR="00CF3E12" w:rsidRPr="00851E5C" w:rsidRDefault="00CF3E12" w:rsidP="007B509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6E214B5D" w14:textId="68AB6EB2" w:rsidR="007B509B" w:rsidRPr="00851E5C" w:rsidRDefault="007B509B" w:rsidP="007B509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CAP</w:t>
      </w:r>
      <w:r w:rsidR="00E25316" w:rsidRPr="00851E5C">
        <w:rPr>
          <w:rFonts w:ascii="Arial Narrow" w:eastAsia="Arial Narrow" w:hAnsi="Arial Narrow" w:cs="Arial Narrow"/>
          <w:b/>
          <w:bCs/>
          <w:color w:val="000000" w:themeColor="text1"/>
          <w:sz w:val="22"/>
          <w:szCs w:val="22"/>
        </w:rPr>
        <w:t>Í</w:t>
      </w:r>
      <w:r w:rsidRPr="00851E5C">
        <w:rPr>
          <w:rFonts w:ascii="Arial Narrow" w:eastAsia="Arial Narrow" w:hAnsi="Arial Narrow" w:cs="Arial Narrow"/>
          <w:b/>
          <w:bCs/>
          <w:color w:val="000000" w:themeColor="text1"/>
          <w:sz w:val="22"/>
          <w:szCs w:val="22"/>
        </w:rPr>
        <w:t>TULO II</w:t>
      </w:r>
    </w:p>
    <w:p w14:paraId="0E551F7B" w14:textId="0B7B1E0E" w:rsidR="007B509B" w:rsidRPr="00851E5C" w:rsidRDefault="007B509B" w:rsidP="007B509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RUTA DE REINTEGRACIÓN COLECTIVA</w:t>
      </w:r>
    </w:p>
    <w:p w14:paraId="4F85F62B" w14:textId="77777777" w:rsidR="00E25316" w:rsidRPr="00851E5C" w:rsidRDefault="00E25316" w:rsidP="007B509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165EF4B9" w14:textId="218CEA41" w:rsidR="007B509B" w:rsidRPr="00851E5C" w:rsidRDefault="069D3766"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25738B" w:rsidRPr="00851E5C">
        <w:rPr>
          <w:rFonts w:ascii="Arial Narrow" w:eastAsia="Arial Narrow" w:hAnsi="Arial Narrow" w:cs="Arial Narrow"/>
          <w:b/>
          <w:bCs/>
          <w:color w:val="000000" w:themeColor="text1"/>
          <w:sz w:val="22"/>
          <w:szCs w:val="22"/>
        </w:rPr>
        <w:t>11.</w:t>
      </w:r>
      <w:r w:rsidRPr="00851E5C">
        <w:rPr>
          <w:rFonts w:ascii="Arial Narrow" w:eastAsia="Arial Narrow" w:hAnsi="Arial Narrow" w:cs="Arial Narrow"/>
          <w:b/>
          <w:bCs/>
          <w:color w:val="000000" w:themeColor="text1"/>
          <w:sz w:val="22"/>
          <w:szCs w:val="22"/>
        </w:rPr>
        <w:t xml:space="preserve"> Alcance de la Ruta de Reintegración Colectiva.</w:t>
      </w:r>
      <w:r w:rsidR="396112C4" w:rsidRPr="00851E5C">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La </w:t>
      </w:r>
      <w:r w:rsidR="62844709" w:rsidRPr="00851E5C">
        <w:rPr>
          <w:rFonts w:ascii="Arial Narrow" w:eastAsia="Arial Narrow" w:hAnsi="Arial Narrow" w:cs="Arial Narrow"/>
          <w:color w:val="000000" w:themeColor="text1"/>
          <w:sz w:val="22"/>
          <w:szCs w:val="22"/>
        </w:rPr>
        <w:t>r</w:t>
      </w:r>
      <w:r w:rsidRPr="00851E5C">
        <w:rPr>
          <w:rFonts w:ascii="Arial Narrow" w:eastAsia="Arial Narrow" w:hAnsi="Arial Narrow" w:cs="Arial Narrow"/>
          <w:color w:val="000000" w:themeColor="text1"/>
          <w:sz w:val="22"/>
          <w:szCs w:val="22"/>
        </w:rPr>
        <w:t xml:space="preserve">uta </w:t>
      </w:r>
      <w:r w:rsidR="396112C4" w:rsidRPr="00851E5C">
        <w:rPr>
          <w:rFonts w:ascii="Arial Narrow" w:eastAsia="Arial Narrow" w:hAnsi="Arial Narrow" w:cs="Arial Narrow"/>
          <w:color w:val="000000" w:themeColor="text1"/>
          <w:sz w:val="22"/>
          <w:szCs w:val="22"/>
        </w:rPr>
        <w:t xml:space="preserve">de reintegración colectiva </w:t>
      </w:r>
      <w:r w:rsidRPr="00851E5C">
        <w:rPr>
          <w:rFonts w:ascii="Arial Narrow" w:eastAsia="Arial Narrow" w:hAnsi="Arial Narrow" w:cs="Arial Narrow"/>
          <w:color w:val="000000" w:themeColor="text1"/>
          <w:sz w:val="22"/>
          <w:szCs w:val="22"/>
        </w:rPr>
        <w:t>comprende el conjunto de acciones orientadas a propender por la reintegración integral a la vida civil a través de la generación de condiciones y capacidades sociales, económicas y políticas que brinden</w:t>
      </w:r>
      <w:r w:rsidR="16AB5CE4" w:rsidRPr="00851E5C">
        <w:rPr>
          <w:rFonts w:ascii="Arial Narrow" w:eastAsia="Arial Narrow" w:hAnsi="Arial Narrow" w:cs="Arial Narrow"/>
          <w:color w:val="000000" w:themeColor="text1"/>
          <w:sz w:val="22"/>
          <w:szCs w:val="22"/>
        </w:rPr>
        <w:t>,</w:t>
      </w:r>
      <w:r w:rsidRPr="00851E5C">
        <w:rPr>
          <w:rFonts w:ascii="Arial Narrow" w:eastAsia="Arial Narrow" w:hAnsi="Arial Narrow" w:cs="Arial Narrow"/>
          <w:color w:val="000000" w:themeColor="text1"/>
          <w:sz w:val="22"/>
          <w:szCs w:val="22"/>
        </w:rPr>
        <w:t xml:space="preserve"> a las personas</w:t>
      </w:r>
      <w:r w:rsidR="3E2A402F" w:rsidRPr="00851E5C">
        <w:rPr>
          <w:rFonts w:ascii="Arial Narrow" w:eastAsia="Arial Narrow" w:hAnsi="Arial Narrow" w:cs="Arial Narrow"/>
          <w:color w:val="000000" w:themeColor="text1"/>
          <w:sz w:val="22"/>
          <w:szCs w:val="22"/>
        </w:rPr>
        <w:t xml:space="preserve"> desmovilizadas colectivamente</w:t>
      </w:r>
      <w:r w:rsidR="16AB5CE4" w:rsidRPr="00851E5C">
        <w:rPr>
          <w:rFonts w:ascii="Arial Narrow" w:eastAsia="Arial Narrow" w:hAnsi="Arial Narrow" w:cs="Arial Narrow"/>
          <w:color w:val="000000" w:themeColor="text1"/>
          <w:sz w:val="22"/>
          <w:szCs w:val="22"/>
        </w:rPr>
        <w:t>,</w:t>
      </w:r>
      <w:r w:rsidRPr="00851E5C">
        <w:rPr>
          <w:rFonts w:ascii="Arial Narrow" w:eastAsia="Arial Narrow" w:hAnsi="Arial Narrow" w:cs="Arial Narrow"/>
          <w:color w:val="000000" w:themeColor="text1"/>
          <w:sz w:val="22"/>
          <w:szCs w:val="22"/>
        </w:rPr>
        <w:t xml:space="preserve"> oportunidades para el ejercicio de sus derechos y espacios concretos para</w:t>
      </w:r>
      <w:r w:rsidR="0204B995"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la </w:t>
      </w:r>
      <w:r w:rsidR="105480F8" w:rsidRPr="00851E5C">
        <w:rPr>
          <w:rFonts w:ascii="Arial Narrow" w:eastAsia="Arial Narrow" w:hAnsi="Arial Narrow" w:cs="Arial Narrow"/>
          <w:color w:val="000000" w:themeColor="text1"/>
          <w:sz w:val="22"/>
          <w:szCs w:val="22"/>
        </w:rPr>
        <w:t xml:space="preserve">restauración, </w:t>
      </w:r>
      <w:r w:rsidRPr="00851E5C">
        <w:rPr>
          <w:rFonts w:ascii="Arial Narrow" w:eastAsia="Arial Narrow" w:hAnsi="Arial Narrow" w:cs="Arial Narrow"/>
          <w:color w:val="000000" w:themeColor="text1"/>
          <w:sz w:val="22"/>
          <w:szCs w:val="22"/>
        </w:rPr>
        <w:t xml:space="preserve"> la reconciliación y </w:t>
      </w:r>
      <w:r w:rsidR="00EB5886">
        <w:rPr>
          <w:rFonts w:ascii="Arial Narrow" w:eastAsia="Arial Narrow" w:hAnsi="Arial Narrow" w:cs="Arial Narrow"/>
          <w:color w:val="000000" w:themeColor="text1"/>
          <w:sz w:val="22"/>
          <w:szCs w:val="22"/>
        </w:rPr>
        <w:t xml:space="preserve">la </w:t>
      </w:r>
      <w:r w:rsidRPr="00851E5C">
        <w:rPr>
          <w:rFonts w:ascii="Arial Narrow" w:eastAsia="Arial Narrow" w:hAnsi="Arial Narrow" w:cs="Arial Narrow"/>
          <w:color w:val="000000" w:themeColor="text1"/>
          <w:sz w:val="22"/>
          <w:szCs w:val="22"/>
        </w:rPr>
        <w:t>convivencia pacífica con las comunidades</w:t>
      </w:r>
      <w:r w:rsidR="00CB5B3E">
        <w:rPr>
          <w:rFonts w:ascii="Arial Narrow" w:eastAsia="Arial Narrow" w:hAnsi="Arial Narrow" w:cs="Arial Narrow"/>
          <w:color w:val="000000" w:themeColor="text1"/>
          <w:sz w:val="22"/>
          <w:szCs w:val="22"/>
        </w:rPr>
        <w:t>; como un aporte a la construcción de paz y a las garantías de no repetición.</w:t>
      </w:r>
    </w:p>
    <w:p w14:paraId="17B01B4A" w14:textId="77777777" w:rsidR="00072A62" w:rsidRPr="00851E5C" w:rsidRDefault="00072A62"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0A024698" w14:textId="360383B9" w:rsidR="00454B6A" w:rsidRPr="00851E5C"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25738B" w:rsidRPr="00851E5C">
        <w:rPr>
          <w:rFonts w:ascii="Arial Narrow" w:eastAsia="Arial Narrow" w:hAnsi="Arial Narrow" w:cs="Arial Narrow"/>
          <w:b/>
          <w:bCs/>
          <w:color w:val="000000" w:themeColor="text1"/>
          <w:sz w:val="22"/>
          <w:szCs w:val="22"/>
        </w:rPr>
        <w:t>12</w:t>
      </w:r>
      <w:r w:rsidRPr="00851E5C">
        <w:rPr>
          <w:rFonts w:ascii="Arial Narrow" w:eastAsia="Arial Narrow" w:hAnsi="Arial Narrow" w:cs="Arial Narrow"/>
          <w:b/>
          <w:bCs/>
          <w:color w:val="000000" w:themeColor="text1"/>
          <w:sz w:val="22"/>
          <w:szCs w:val="22"/>
        </w:rPr>
        <w:t>.</w:t>
      </w:r>
      <w:r w:rsidR="0025738B" w:rsidRPr="00851E5C">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b/>
          <w:bCs/>
          <w:color w:val="000000" w:themeColor="text1"/>
          <w:sz w:val="22"/>
          <w:szCs w:val="22"/>
        </w:rPr>
        <w:t xml:space="preserve">Destinatarios de la Ruta. </w:t>
      </w:r>
      <w:r w:rsidRPr="00851E5C">
        <w:rPr>
          <w:rFonts w:ascii="Arial Narrow" w:eastAsia="Arial Narrow" w:hAnsi="Arial Narrow" w:cs="Arial Narrow"/>
          <w:color w:val="000000" w:themeColor="text1"/>
          <w:sz w:val="22"/>
          <w:szCs w:val="22"/>
        </w:rPr>
        <w:t xml:space="preserve">Serán destinatarios </w:t>
      </w:r>
      <w:r w:rsidR="007D37C4" w:rsidRPr="00851E5C">
        <w:rPr>
          <w:rFonts w:ascii="Arial Narrow" w:eastAsia="Arial Narrow" w:hAnsi="Arial Narrow" w:cs="Arial Narrow"/>
          <w:color w:val="000000" w:themeColor="text1"/>
          <w:sz w:val="22"/>
          <w:szCs w:val="22"/>
        </w:rPr>
        <w:t>de</w:t>
      </w:r>
      <w:r w:rsidRPr="00851E5C">
        <w:rPr>
          <w:rFonts w:ascii="Arial Narrow" w:eastAsia="Arial Narrow" w:hAnsi="Arial Narrow" w:cs="Arial Narrow"/>
          <w:color w:val="000000" w:themeColor="text1"/>
          <w:sz w:val="22"/>
          <w:szCs w:val="22"/>
        </w:rPr>
        <w:t xml:space="preserve"> la </w:t>
      </w:r>
      <w:r w:rsidR="007D37C4" w:rsidRPr="00851E5C">
        <w:rPr>
          <w:rFonts w:ascii="Arial Narrow" w:eastAsia="Arial Narrow" w:hAnsi="Arial Narrow" w:cs="Arial Narrow"/>
          <w:color w:val="000000" w:themeColor="text1"/>
          <w:sz w:val="22"/>
          <w:szCs w:val="22"/>
        </w:rPr>
        <w:t>r</w:t>
      </w:r>
      <w:r w:rsidRPr="00851E5C">
        <w:rPr>
          <w:rFonts w:ascii="Arial Narrow" w:eastAsia="Arial Narrow" w:hAnsi="Arial Narrow" w:cs="Arial Narrow"/>
          <w:color w:val="000000" w:themeColor="text1"/>
          <w:sz w:val="22"/>
          <w:szCs w:val="22"/>
        </w:rPr>
        <w:t xml:space="preserve">uta de </w:t>
      </w:r>
      <w:r w:rsidR="007D37C4" w:rsidRPr="00851E5C">
        <w:rPr>
          <w:rFonts w:ascii="Arial Narrow" w:eastAsia="Arial Narrow" w:hAnsi="Arial Narrow" w:cs="Arial Narrow"/>
          <w:color w:val="000000" w:themeColor="text1"/>
          <w:sz w:val="22"/>
          <w:szCs w:val="22"/>
        </w:rPr>
        <w:t>r</w:t>
      </w:r>
      <w:r w:rsidRPr="00851E5C">
        <w:rPr>
          <w:rFonts w:ascii="Arial Narrow" w:eastAsia="Arial Narrow" w:hAnsi="Arial Narrow" w:cs="Arial Narrow"/>
          <w:color w:val="000000" w:themeColor="text1"/>
          <w:sz w:val="22"/>
          <w:szCs w:val="22"/>
        </w:rPr>
        <w:t>eintegración</w:t>
      </w:r>
      <w:r w:rsidR="007D37C4" w:rsidRPr="00851E5C">
        <w:rPr>
          <w:rFonts w:ascii="Arial Narrow" w:eastAsia="Arial Narrow" w:hAnsi="Arial Narrow" w:cs="Arial Narrow"/>
          <w:color w:val="000000" w:themeColor="text1"/>
          <w:sz w:val="22"/>
          <w:szCs w:val="22"/>
        </w:rPr>
        <w:t xml:space="preserve"> colectiva</w:t>
      </w:r>
      <w:r w:rsidR="00454B6A" w:rsidRPr="00851E5C">
        <w:rPr>
          <w:rFonts w:ascii="Arial Narrow" w:eastAsia="Arial Narrow" w:hAnsi="Arial Narrow" w:cs="Arial Narrow"/>
          <w:color w:val="000000" w:themeColor="text1"/>
          <w:sz w:val="22"/>
          <w:szCs w:val="22"/>
        </w:rPr>
        <w:t>:</w:t>
      </w:r>
    </w:p>
    <w:p w14:paraId="00BCF8DC" w14:textId="77777777" w:rsidR="00454B6A" w:rsidRPr="00851E5C" w:rsidRDefault="00454B6A" w:rsidP="00454B6A">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2F8CFB60" w14:textId="3CBAB8A9" w:rsidR="007B509B" w:rsidRPr="00851E5C" w:rsidRDefault="00454B6A">
      <w:pPr>
        <w:pStyle w:val="Prrafodelista"/>
        <w:numPr>
          <w:ilvl w:val="0"/>
          <w:numId w:val="17"/>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lastRenderedPageBreak/>
        <w:t>L</w:t>
      </w:r>
      <w:r w:rsidR="007B509B" w:rsidRPr="00851E5C">
        <w:rPr>
          <w:rFonts w:ascii="Arial Narrow" w:eastAsia="Arial Narrow" w:hAnsi="Arial Narrow" w:cs="Arial Narrow"/>
          <w:color w:val="000000" w:themeColor="text1"/>
          <w:sz w:val="22"/>
          <w:szCs w:val="22"/>
        </w:rPr>
        <w:t>as personas exintegrantes de Grupos Armados</w:t>
      </w:r>
      <w:r w:rsidR="01E861AD" w:rsidRPr="00851E5C">
        <w:rPr>
          <w:rFonts w:ascii="Arial Narrow" w:eastAsia="Arial Narrow" w:hAnsi="Arial Narrow" w:cs="Arial Narrow"/>
          <w:color w:val="000000" w:themeColor="text1"/>
          <w:sz w:val="22"/>
          <w:szCs w:val="22"/>
        </w:rPr>
        <w:t xml:space="preserve"> </w:t>
      </w:r>
      <w:r w:rsidR="007B509B" w:rsidRPr="00851E5C">
        <w:rPr>
          <w:rFonts w:ascii="Arial Narrow" w:eastAsia="Arial Narrow" w:hAnsi="Arial Narrow" w:cs="Arial Narrow"/>
          <w:color w:val="000000" w:themeColor="text1"/>
          <w:sz w:val="22"/>
          <w:szCs w:val="22"/>
        </w:rPr>
        <w:t xml:space="preserve">Organizados al </w:t>
      </w:r>
      <w:r w:rsidR="007D37C4" w:rsidRPr="00851E5C">
        <w:rPr>
          <w:rFonts w:ascii="Arial Narrow" w:eastAsia="Arial Narrow" w:hAnsi="Arial Narrow" w:cs="Arial Narrow"/>
          <w:color w:val="000000" w:themeColor="text1"/>
          <w:sz w:val="22"/>
          <w:szCs w:val="22"/>
        </w:rPr>
        <w:t>M</w:t>
      </w:r>
      <w:r w:rsidR="007B509B" w:rsidRPr="00851E5C">
        <w:rPr>
          <w:rFonts w:ascii="Arial Narrow" w:eastAsia="Arial Narrow" w:hAnsi="Arial Narrow" w:cs="Arial Narrow"/>
          <w:color w:val="000000" w:themeColor="text1"/>
          <w:sz w:val="22"/>
          <w:szCs w:val="22"/>
        </w:rPr>
        <w:t xml:space="preserve">argen de la </w:t>
      </w:r>
      <w:r w:rsidR="007D37C4" w:rsidRPr="00851E5C">
        <w:rPr>
          <w:rFonts w:ascii="Arial Narrow" w:eastAsia="Arial Narrow" w:hAnsi="Arial Narrow" w:cs="Arial Narrow"/>
          <w:color w:val="000000" w:themeColor="text1"/>
          <w:sz w:val="22"/>
          <w:szCs w:val="22"/>
        </w:rPr>
        <w:t>L</w:t>
      </w:r>
      <w:r w:rsidR="007B509B" w:rsidRPr="00851E5C">
        <w:rPr>
          <w:rFonts w:ascii="Arial Narrow" w:eastAsia="Arial Narrow" w:hAnsi="Arial Narrow" w:cs="Arial Narrow"/>
          <w:color w:val="000000" w:themeColor="text1"/>
          <w:sz w:val="22"/>
          <w:szCs w:val="22"/>
        </w:rPr>
        <w:t>ey</w:t>
      </w:r>
      <w:r w:rsidR="007D37C4" w:rsidRPr="00851E5C">
        <w:rPr>
          <w:rFonts w:ascii="Arial Narrow" w:eastAsia="Arial Narrow" w:hAnsi="Arial Narrow" w:cs="Arial Narrow"/>
          <w:color w:val="000000" w:themeColor="text1"/>
          <w:sz w:val="22"/>
          <w:szCs w:val="22"/>
        </w:rPr>
        <w:t xml:space="preserve"> GAOML</w:t>
      </w:r>
      <w:r w:rsidR="007B509B" w:rsidRPr="00851E5C">
        <w:rPr>
          <w:rFonts w:ascii="Arial Narrow" w:eastAsia="Arial Narrow" w:hAnsi="Arial Narrow" w:cs="Arial Narrow"/>
          <w:color w:val="000000" w:themeColor="text1"/>
          <w:sz w:val="22"/>
          <w:szCs w:val="22"/>
        </w:rPr>
        <w:t xml:space="preserve">, que participaron en procesos de negociación colectiva </w:t>
      </w:r>
      <w:r w:rsidR="007D37C4" w:rsidRPr="00851E5C">
        <w:rPr>
          <w:rFonts w:ascii="Arial Narrow" w:eastAsia="Arial Narrow" w:hAnsi="Arial Narrow" w:cs="Arial Narrow"/>
          <w:color w:val="000000" w:themeColor="text1"/>
          <w:sz w:val="22"/>
          <w:szCs w:val="22"/>
        </w:rPr>
        <w:t xml:space="preserve">adelantados con el Gobierno nacional </w:t>
      </w:r>
      <w:r w:rsidR="007B509B" w:rsidRPr="00851E5C">
        <w:rPr>
          <w:rFonts w:ascii="Arial Narrow" w:eastAsia="Arial Narrow" w:hAnsi="Arial Narrow" w:cs="Arial Narrow"/>
          <w:color w:val="000000" w:themeColor="text1"/>
          <w:sz w:val="22"/>
          <w:szCs w:val="22"/>
        </w:rPr>
        <w:t>y que cuenten con la acreditación como exintegrante de dicho grupo expedida por la Oficina del Consejero Comisionado para la Paz – OCCP</w:t>
      </w:r>
      <w:r w:rsidR="00212D87">
        <w:rPr>
          <w:rFonts w:ascii="Arial Narrow" w:eastAsia="Arial Narrow" w:hAnsi="Arial Narrow" w:cs="Arial Narrow"/>
          <w:color w:val="000000" w:themeColor="text1"/>
          <w:sz w:val="22"/>
          <w:szCs w:val="22"/>
        </w:rPr>
        <w:t xml:space="preserve"> o quien haga sus veces</w:t>
      </w:r>
      <w:r w:rsidR="00785004">
        <w:rPr>
          <w:rFonts w:ascii="Arial Narrow" w:eastAsia="Arial Narrow" w:hAnsi="Arial Narrow" w:cs="Arial Narrow"/>
          <w:color w:val="000000" w:themeColor="text1"/>
          <w:sz w:val="22"/>
          <w:szCs w:val="22"/>
        </w:rPr>
        <w:t xml:space="preserve"> </w:t>
      </w:r>
      <w:r w:rsidR="007B509B" w:rsidRPr="00851E5C">
        <w:rPr>
          <w:rFonts w:ascii="Arial Narrow" w:eastAsia="Arial Narrow" w:hAnsi="Arial Narrow" w:cs="Arial Narrow"/>
          <w:color w:val="000000" w:themeColor="text1"/>
          <w:sz w:val="22"/>
          <w:szCs w:val="22"/>
        </w:rPr>
        <w:t xml:space="preserve">con posterioridad a la </w:t>
      </w:r>
      <w:r w:rsidR="006F0E45" w:rsidRPr="00851E5C">
        <w:rPr>
          <w:rFonts w:ascii="Arial Narrow" w:eastAsia="Arial Narrow" w:hAnsi="Arial Narrow" w:cs="Arial Narrow"/>
          <w:color w:val="000000" w:themeColor="text1"/>
          <w:sz w:val="22"/>
          <w:szCs w:val="22"/>
        </w:rPr>
        <w:t xml:space="preserve">fecha de entrada en vigencia </w:t>
      </w:r>
      <w:r w:rsidR="007B509B" w:rsidRPr="00851E5C">
        <w:rPr>
          <w:rFonts w:ascii="Arial Narrow" w:eastAsia="Arial Narrow" w:hAnsi="Arial Narrow" w:cs="Arial Narrow"/>
          <w:color w:val="000000" w:themeColor="text1"/>
          <w:sz w:val="22"/>
          <w:szCs w:val="22"/>
        </w:rPr>
        <w:t xml:space="preserve">del Decreto </w:t>
      </w:r>
      <w:r w:rsidR="006F0E45" w:rsidRPr="00851E5C">
        <w:rPr>
          <w:rFonts w:ascii="Arial Narrow" w:eastAsia="Arial Narrow" w:hAnsi="Arial Narrow" w:cs="Arial Narrow"/>
          <w:color w:val="000000" w:themeColor="text1"/>
          <w:sz w:val="22"/>
          <w:szCs w:val="22"/>
        </w:rPr>
        <w:t>0</w:t>
      </w:r>
      <w:r w:rsidR="007B509B" w:rsidRPr="00851E5C">
        <w:rPr>
          <w:rFonts w:ascii="Arial Narrow" w:eastAsia="Arial Narrow" w:hAnsi="Arial Narrow" w:cs="Arial Narrow"/>
          <w:color w:val="000000" w:themeColor="text1"/>
          <w:sz w:val="22"/>
          <w:szCs w:val="22"/>
        </w:rPr>
        <w:t>492 de 2026 o la norma que lo modifique, adicione o sustituya.</w:t>
      </w:r>
    </w:p>
    <w:p w14:paraId="4E946F63" w14:textId="77777777" w:rsidR="007B509B" w:rsidRPr="00851E5C" w:rsidRDefault="007B509B" w:rsidP="00E25316">
      <w:pPr>
        <w:shd w:val="clear" w:color="auto" w:fill="FFFFFF" w:themeFill="background1"/>
        <w:spacing w:line="276" w:lineRule="auto"/>
        <w:jc w:val="both"/>
        <w:rPr>
          <w:rFonts w:ascii="Arial Narrow" w:eastAsia="Arial Narrow" w:hAnsi="Arial Narrow" w:cs="Arial Narrow"/>
          <w:color w:val="000000" w:themeColor="text1"/>
          <w:sz w:val="22"/>
          <w:szCs w:val="22"/>
          <w:highlight w:val="green"/>
        </w:rPr>
      </w:pPr>
    </w:p>
    <w:p w14:paraId="2F81F6D1" w14:textId="19ED08DC" w:rsidR="007B509B" w:rsidRPr="00CE439D" w:rsidRDefault="069D3766">
      <w:pPr>
        <w:pStyle w:val="Prrafodelista"/>
        <w:numPr>
          <w:ilvl w:val="0"/>
          <w:numId w:val="17"/>
        </w:numPr>
        <w:spacing w:line="276" w:lineRule="auto"/>
        <w:ind w:left="360"/>
        <w:jc w:val="both"/>
        <w:rPr>
          <w:rFonts w:ascii="Arial Narrow" w:eastAsia="Arial Narrow" w:hAnsi="Arial Narrow" w:cs="Arial Narrow"/>
          <w:sz w:val="22"/>
          <w:szCs w:val="22"/>
        </w:rPr>
      </w:pPr>
      <w:r w:rsidRPr="00851E5C">
        <w:rPr>
          <w:rFonts w:ascii="Arial Narrow" w:eastAsia="Arial Narrow" w:hAnsi="Arial Narrow" w:cs="Arial Narrow"/>
          <w:color w:val="000000" w:themeColor="text1"/>
          <w:sz w:val="22"/>
          <w:szCs w:val="22"/>
        </w:rPr>
        <w:t xml:space="preserve">Los grupos familiares de las Personas en </w:t>
      </w:r>
      <w:r w:rsidR="4D9CECB8" w:rsidRPr="00851E5C">
        <w:rPr>
          <w:rFonts w:ascii="Arial Narrow" w:eastAsia="Arial Narrow" w:hAnsi="Arial Narrow" w:cs="Arial Narrow"/>
          <w:color w:val="000000" w:themeColor="text1"/>
          <w:sz w:val="22"/>
          <w:szCs w:val="22"/>
        </w:rPr>
        <w:t>p</w:t>
      </w:r>
      <w:r w:rsidRPr="00851E5C">
        <w:rPr>
          <w:rFonts w:ascii="Arial Narrow" w:eastAsia="Arial Narrow" w:hAnsi="Arial Narrow" w:cs="Arial Narrow"/>
          <w:color w:val="000000" w:themeColor="text1"/>
          <w:sz w:val="22"/>
          <w:szCs w:val="22"/>
        </w:rPr>
        <w:t>roceso</w:t>
      </w:r>
      <w:r w:rsidR="6DFB8DDF" w:rsidRPr="00851E5C">
        <w:rPr>
          <w:rFonts w:ascii="Arial Narrow" w:eastAsia="Arial Narrow" w:hAnsi="Arial Narrow" w:cs="Arial Narrow"/>
          <w:color w:val="000000" w:themeColor="text1"/>
          <w:sz w:val="22"/>
          <w:szCs w:val="22"/>
        </w:rPr>
        <w:t xml:space="preserve"> de </w:t>
      </w:r>
      <w:r w:rsidR="795599D9" w:rsidRPr="00851E5C">
        <w:rPr>
          <w:rFonts w:ascii="Arial Narrow" w:eastAsia="Arial Narrow" w:hAnsi="Arial Narrow" w:cs="Arial Narrow"/>
          <w:color w:val="000000" w:themeColor="text1"/>
          <w:sz w:val="22"/>
          <w:szCs w:val="22"/>
        </w:rPr>
        <w:t xml:space="preserve">reintegración </w:t>
      </w:r>
      <w:r w:rsidR="4D9CECB8" w:rsidRPr="00851E5C">
        <w:rPr>
          <w:rFonts w:ascii="Arial Narrow" w:eastAsia="Arial Narrow" w:hAnsi="Arial Narrow" w:cs="Arial Narrow"/>
          <w:color w:val="000000" w:themeColor="text1"/>
          <w:sz w:val="22"/>
          <w:szCs w:val="22"/>
        </w:rPr>
        <w:t>c</w:t>
      </w:r>
      <w:r w:rsidRPr="00851E5C">
        <w:rPr>
          <w:rFonts w:ascii="Arial Narrow" w:eastAsia="Arial Narrow" w:hAnsi="Arial Narrow" w:cs="Arial Narrow"/>
          <w:color w:val="000000" w:themeColor="text1"/>
          <w:sz w:val="22"/>
          <w:szCs w:val="22"/>
        </w:rPr>
        <w:t xml:space="preserve">olectiva, conformados por aquellas personas con vínculo en primer grado de consanguinidad o de afinidad, de conformidad con las disposiciones presupuestales, </w:t>
      </w:r>
      <w:r w:rsidR="40CACC64" w:rsidRPr="00851E5C">
        <w:rPr>
          <w:rFonts w:ascii="Arial Narrow" w:eastAsia="Arial Narrow" w:hAnsi="Arial Narrow" w:cs="Arial Narrow"/>
          <w:color w:val="000000" w:themeColor="text1"/>
          <w:sz w:val="22"/>
          <w:szCs w:val="22"/>
        </w:rPr>
        <w:t xml:space="preserve">podrán ser destinatarios de la ruta </w:t>
      </w:r>
      <w:r w:rsidRPr="00851E5C">
        <w:rPr>
          <w:rFonts w:ascii="Arial Narrow" w:eastAsia="Arial Narrow" w:hAnsi="Arial Narrow" w:cs="Arial Narrow"/>
          <w:color w:val="000000" w:themeColor="text1"/>
          <w:sz w:val="22"/>
          <w:szCs w:val="22"/>
        </w:rPr>
        <w:t xml:space="preserve">siempre y cuando estén registrados y caracterizados como integrantes del grupo familiar de la Persona </w:t>
      </w:r>
      <w:r w:rsidR="032B1C4B" w:rsidRPr="00851E5C">
        <w:rPr>
          <w:rFonts w:ascii="Arial Narrow" w:eastAsia="Arial Narrow" w:hAnsi="Arial Narrow" w:cs="Arial Narrow"/>
          <w:color w:val="000000" w:themeColor="text1"/>
          <w:sz w:val="22"/>
          <w:szCs w:val="22"/>
        </w:rPr>
        <w:t>que haga</w:t>
      </w:r>
      <w:r w:rsidR="2E74CC13" w:rsidRPr="00851E5C">
        <w:rPr>
          <w:rFonts w:ascii="Arial Narrow" w:eastAsia="Arial Narrow" w:hAnsi="Arial Narrow" w:cs="Arial Narrow"/>
          <w:color w:val="000000" w:themeColor="text1"/>
          <w:sz w:val="22"/>
          <w:szCs w:val="22"/>
        </w:rPr>
        <w:t xml:space="preserve"> parte </w:t>
      </w:r>
      <w:r w:rsidR="798C1FF5" w:rsidRPr="00851E5C">
        <w:rPr>
          <w:rFonts w:ascii="Arial Narrow" w:eastAsia="Arial Narrow" w:hAnsi="Arial Narrow" w:cs="Arial Narrow"/>
          <w:color w:val="000000" w:themeColor="text1"/>
          <w:sz w:val="22"/>
          <w:szCs w:val="22"/>
        </w:rPr>
        <w:t>del proceso</w:t>
      </w:r>
      <w:r w:rsidRPr="00851E5C">
        <w:rPr>
          <w:rFonts w:ascii="Arial Narrow" w:eastAsia="Arial Narrow" w:hAnsi="Arial Narrow" w:cs="Arial Narrow"/>
          <w:color w:val="000000" w:themeColor="text1"/>
          <w:sz w:val="22"/>
          <w:szCs w:val="22"/>
        </w:rPr>
        <w:t xml:space="preserve"> de </w:t>
      </w:r>
      <w:r w:rsidR="1BC658FF" w:rsidRPr="00CE439D">
        <w:rPr>
          <w:rFonts w:ascii="Arial Narrow" w:eastAsia="Arial Narrow" w:hAnsi="Arial Narrow" w:cs="Arial Narrow"/>
          <w:sz w:val="22"/>
          <w:szCs w:val="22"/>
        </w:rPr>
        <w:t>r</w:t>
      </w:r>
      <w:r w:rsidRPr="00CE439D">
        <w:rPr>
          <w:rFonts w:ascii="Arial Narrow" w:eastAsia="Arial Narrow" w:hAnsi="Arial Narrow" w:cs="Arial Narrow"/>
          <w:sz w:val="22"/>
          <w:szCs w:val="22"/>
        </w:rPr>
        <w:t xml:space="preserve">eintegración </w:t>
      </w:r>
      <w:r w:rsidR="1BC658FF" w:rsidRPr="00CE439D">
        <w:rPr>
          <w:rFonts w:ascii="Arial Narrow" w:eastAsia="Arial Narrow" w:hAnsi="Arial Narrow" w:cs="Arial Narrow"/>
          <w:sz w:val="22"/>
          <w:szCs w:val="22"/>
        </w:rPr>
        <w:t>c</w:t>
      </w:r>
      <w:r w:rsidRPr="00CE439D">
        <w:rPr>
          <w:rFonts w:ascii="Arial Narrow" w:eastAsia="Arial Narrow" w:hAnsi="Arial Narrow" w:cs="Arial Narrow"/>
          <w:sz w:val="22"/>
          <w:szCs w:val="22"/>
        </w:rPr>
        <w:t>olectiva.</w:t>
      </w:r>
    </w:p>
    <w:p w14:paraId="27E67F34" w14:textId="77777777" w:rsidR="0019175F" w:rsidRPr="00CE439D" w:rsidRDefault="0019175F" w:rsidP="00E25316">
      <w:pPr>
        <w:pStyle w:val="Prrafodelista"/>
        <w:ind w:left="360"/>
        <w:rPr>
          <w:rFonts w:ascii="Arial Narrow" w:eastAsia="Arial Narrow" w:hAnsi="Arial Narrow" w:cs="Arial Narrow"/>
          <w:sz w:val="22"/>
          <w:szCs w:val="22"/>
        </w:rPr>
      </w:pPr>
    </w:p>
    <w:p w14:paraId="15C960D5" w14:textId="624B0010" w:rsidR="008070A7" w:rsidRPr="00851E5C" w:rsidRDefault="28373D04">
      <w:pPr>
        <w:pStyle w:val="Prrafodelista"/>
        <w:numPr>
          <w:ilvl w:val="0"/>
          <w:numId w:val="17"/>
        </w:numPr>
        <w:spacing w:line="276" w:lineRule="auto"/>
        <w:ind w:left="360"/>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sz w:val="22"/>
          <w:szCs w:val="22"/>
        </w:rPr>
        <w:t xml:space="preserve">Las comunidades podrán participar, </w:t>
      </w:r>
      <w:r w:rsidR="1CF34A9B" w:rsidRPr="4280A3D3">
        <w:rPr>
          <w:rFonts w:ascii="Arial Narrow" w:eastAsia="Arial Narrow" w:hAnsi="Arial Narrow" w:cs="Arial Narrow"/>
          <w:sz w:val="22"/>
          <w:szCs w:val="22"/>
        </w:rPr>
        <w:t xml:space="preserve">entre otras acciones, </w:t>
      </w:r>
      <w:r w:rsidRPr="4280A3D3">
        <w:rPr>
          <w:rFonts w:ascii="Arial Narrow" w:eastAsia="Arial Narrow" w:hAnsi="Arial Narrow" w:cs="Arial Narrow"/>
          <w:sz w:val="22"/>
          <w:szCs w:val="22"/>
        </w:rPr>
        <w:t xml:space="preserve">en </w:t>
      </w:r>
      <w:r w:rsidR="0E3872A0" w:rsidRPr="4280A3D3">
        <w:rPr>
          <w:rFonts w:ascii="Arial Narrow" w:eastAsia="Arial Narrow" w:hAnsi="Arial Narrow" w:cs="Arial Narrow"/>
          <w:sz w:val="22"/>
          <w:szCs w:val="22"/>
        </w:rPr>
        <w:t xml:space="preserve">los </w:t>
      </w:r>
      <w:r w:rsidRPr="4280A3D3">
        <w:rPr>
          <w:rFonts w:ascii="Arial Narrow" w:eastAsia="Arial Narrow" w:hAnsi="Arial Narrow" w:cs="Arial Narrow"/>
          <w:sz w:val="22"/>
          <w:szCs w:val="22"/>
        </w:rPr>
        <w:t xml:space="preserve">planes comunitarios de armonización en el marco de la implementación del programa Especial de Armonización para </w:t>
      </w:r>
      <w:r w:rsidRPr="4280A3D3">
        <w:rPr>
          <w:rFonts w:ascii="Arial Narrow" w:eastAsia="Arial Narrow" w:hAnsi="Arial Narrow" w:cs="Arial Narrow"/>
          <w:color w:val="000000" w:themeColor="text1"/>
          <w:sz w:val="22"/>
          <w:szCs w:val="22"/>
        </w:rPr>
        <w:t>comunidades Indígenas</w:t>
      </w:r>
      <w:r w:rsidR="5B60005E" w:rsidRPr="4280A3D3">
        <w:rPr>
          <w:rFonts w:ascii="Arial Narrow" w:eastAsia="Arial Narrow" w:hAnsi="Arial Narrow" w:cs="Arial Narrow"/>
          <w:color w:val="000000" w:themeColor="text1"/>
          <w:sz w:val="22"/>
          <w:szCs w:val="22"/>
        </w:rPr>
        <w:t>,</w:t>
      </w:r>
      <w:r w:rsidRPr="4280A3D3">
        <w:rPr>
          <w:rFonts w:ascii="Arial Narrow" w:eastAsia="Arial Narrow" w:hAnsi="Arial Narrow" w:cs="Arial Narrow"/>
          <w:color w:val="000000" w:themeColor="text1"/>
          <w:sz w:val="22"/>
          <w:szCs w:val="22"/>
        </w:rPr>
        <w:t xml:space="preserve"> establecido en el Decreto 856 de 2025 y </w:t>
      </w:r>
      <w:r w:rsidR="5B60005E" w:rsidRPr="4280A3D3">
        <w:rPr>
          <w:rFonts w:ascii="Arial Narrow" w:eastAsia="Arial Narrow" w:hAnsi="Arial Narrow" w:cs="Arial Narrow"/>
          <w:color w:val="000000" w:themeColor="text1"/>
          <w:sz w:val="22"/>
          <w:szCs w:val="22"/>
        </w:rPr>
        <w:t>d</w:t>
      </w:r>
      <w:r w:rsidRPr="4280A3D3">
        <w:rPr>
          <w:rFonts w:ascii="Arial Narrow" w:eastAsia="Arial Narrow" w:hAnsi="Arial Narrow" w:cs="Arial Narrow"/>
          <w:color w:val="000000" w:themeColor="text1"/>
          <w:sz w:val="22"/>
          <w:szCs w:val="22"/>
        </w:rPr>
        <w:t xml:space="preserve">el programa Especial de Armonización para la Reintegración y Reincorporación Social y Económica con Enfoque Étnico y de Género para Comunidades Negras, Afrocolombianas, Raizales y Palenqueras, establecido en el Decreto 103 de 2025; así como de las estrategias, acciones o metodologías orientadas a promover la armonización y transformación territorial, el fortalecimiento espiritual, la cohesión social, la construcción de paz y la reconciliación. </w:t>
      </w:r>
    </w:p>
    <w:p w14:paraId="69947842" w14:textId="77777777" w:rsidR="008070A7" w:rsidRPr="00851E5C" w:rsidRDefault="008070A7" w:rsidP="00E25316">
      <w:pPr>
        <w:pStyle w:val="Prrafodelista"/>
        <w:ind w:left="360"/>
        <w:rPr>
          <w:rFonts w:ascii="Arial Narrow" w:eastAsia="Arial Narrow" w:hAnsi="Arial Narrow" w:cs="Arial Narrow"/>
          <w:color w:val="000000" w:themeColor="text1"/>
          <w:sz w:val="22"/>
          <w:szCs w:val="22"/>
        </w:rPr>
      </w:pPr>
    </w:p>
    <w:p w14:paraId="50AAA81C" w14:textId="73543384" w:rsidR="007B509B" w:rsidRPr="00851E5C" w:rsidRDefault="069D3766" w:rsidP="00E25316">
      <w:pPr>
        <w:pStyle w:val="Prrafodelista"/>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La participación </w:t>
      </w:r>
      <w:r w:rsidR="798C1FF5" w:rsidRPr="00851E5C">
        <w:rPr>
          <w:rFonts w:ascii="Arial Narrow" w:eastAsia="Arial Narrow" w:hAnsi="Arial Narrow" w:cs="Arial Narrow"/>
          <w:color w:val="000000" w:themeColor="text1"/>
          <w:sz w:val="22"/>
          <w:szCs w:val="22"/>
        </w:rPr>
        <w:t xml:space="preserve">de la </w:t>
      </w:r>
      <w:r w:rsidR="38EEC6B2" w:rsidRPr="00851E5C">
        <w:rPr>
          <w:rFonts w:ascii="Arial Narrow" w:eastAsia="Arial Narrow" w:hAnsi="Arial Narrow" w:cs="Arial Narrow"/>
          <w:color w:val="000000" w:themeColor="text1"/>
          <w:sz w:val="22"/>
          <w:szCs w:val="22"/>
        </w:rPr>
        <w:t>población</w:t>
      </w:r>
      <w:r w:rsidR="798C1FF5" w:rsidRPr="00851E5C">
        <w:rPr>
          <w:rFonts w:ascii="Arial Narrow" w:eastAsia="Arial Narrow" w:hAnsi="Arial Narrow" w:cs="Arial Narrow"/>
          <w:color w:val="000000" w:themeColor="text1"/>
          <w:sz w:val="22"/>
          <w:szCs w:val="22"/>
        </w:rPr>
        <w:t xml:space="preserve"> desmovilizada colectivamente que haga parte de esto</w:t>
      </w:r>
      <w:r w:rsidR="38EEC6B2" w:rsidRPr="00851E5C">
        <w:rPr>
          <w:rFonts w:ascii="Arial Narrow" w:eastAsia="Arial Narrow" w:hAnsi="Arial Narrow" w:cs="Arial Narrow"/>
          <w:color w:val="000000" w:themeColor="text1"/>
          <w:sz w:val="22"/>
          <w:szCs w:val="22"/>
        </w:rPr>
        <w:t xml:space="preserve">s grupos </w:t>
      </w:r>
      <w:r w:rsidR="00CB1909" w:rsidRPr="00851E5C">
        <w:rPr>
          <w:rFonts w:ascii="Arial Narrow" w:eastAsia="Arial Narrow" w:hAnsi="Arial Narrow" w:cs="Arial Narrow"/>
          <w:color w:val="000000" w:themeColor="text1"/>
          <w:sz w:val="22"/>
          <w:szCs w:val="22"/>
        </w:rPr>
        <w:t>poblacionales</w:t>
      </w:r>
      <w:r w:rsidR="38EEC6B2"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está dirigida a comunidades pertenecientes a territorios étnicos, núcleos veredales, barrios aledaños o zonas cercanas en las que habiten personas que adelantan su proceso de reintegración</w:t>
      </w:r>
      <w:r w:rsidR="38EEC6B2"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y</w:t>
      </w:r>
      <w:r w:rsidR="38EEC6B2" w:rsidRPr="00851E5C">
        <w:rPr>
          <w:rFonts w:ascii="Arial Narrow" w:eastAsia="Arial Narrow" w:hAnsi="Arial Narrow" w:cs="Arial Narrow"/>
          <w:color w:val="000000" w:themeColor="text1"/>
          <w:sz w:val="22"/>
          <w:szCs w:val="22"/>
        </w:rPr>
        <w:t xml:space="preserve"> siempre sujetos </w:t>
      </w:r>
      <w:r w:rsidRPr="00851E5C">
        <w:rPr>
          <w:rFonts w:ascii="Arial Narrow" w:eastAsia="Arial Narrow" w:hAnsi="Arial Narrow" w:cs="Arial Narrow"/>
          <w:color w:val="000000" w:themeColor="text1"/>
          <w:sz w:val="22"/>
          <w:szCs w:val="22"/>
        </w:rPr>
        <w:t>con la disponibilidad presupuestal.</w:t>
      </w:r>
    </w:p>
    <w:p w14:paraId="3E00192E" w14:textId="77777777" w:rsidR="007B509B" w:rsidRPr="00851E5C"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highlight w:val="green"/>
        </w:rPr>
      </w:pPr>
    </w:p>
    <w:p w14:paraId="24D2DFD7" w14:textId="2E072DD4" w:rsidR="007B509B" w:rsidRDefault="069D3766"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Artículo</w:t>
      </w:r>
      <w:r w:rsidR="004A2341" w:rsidRPr="00851E5C">
        <w:rPr>
          <w:rFonts w:ascii="Arial Narrow" w:eastAsia="Arial Narrow" w:hAnsi="Arial Narrow" w:cs="Arial Narrow"/>
          <w:b/>
          <w:bCs/>
          <w:color w:val="000000" w:themeColor="text1"/>
          <w:sz w:val="22"/>
          <w:szCs w:val="22"/>
        </w:rPr>
        <w:t xml:space="preserve"> </w:t>
      </w:r>
      <w:r w:rsidR="0025738B" w:rsidRPr="00851E5C">
        <w:rPr>
          <w:rFonts w:ascii="Arial Narrow" w:eastAsia="Arial Narrow" w:hAnsi="Arial Narrow" w:cs="Arial Narrow"/>
          <w:b/>
          <w:bCs/>
          <w:color w:val="000000" w:themeColor="text1"/>
          <w:sz w:val="22"/>
          <w:szCs w:val="22"/>
        </w:rPr>
        <w:t>13</w:t>
      </w:r>
      <w:r w:rsidRPr="00851E5C">
        <w:rPr>
          <w:rFonts w:ascii="Arial Narrow" w:eastAsia="Arial Narrow" w:hAnsi="Arial Narrow" w:cs="Arial Narrow"/>
          <w:b/>
          <w:bCs/>
          <w:color w:val="000000" w:themeColor="text1"/>
          <w:sz w:val="22"/>
          <w:szCs w:val="22"/>
        </w:rPr>
        <w:t xml:space="preserve">. Requisitos de acceso a la </w:t>
      </w:r>
      <w:r w:rsidR="38EEC6B2" w:rsidRPr="00851E5C">
        <w:rPr>
          <w:rFonts w:ascii="Arial Narrow" w:eastAsia="Arial Narrow" w:hAnsi="Arial Narrow" w:cs="Arial Narrow"/>
          <w:b/>
          <w:bCs/>
          <w:color w:val="000000" w:themeColor="text1"/>
          <w:sz w:val="22"/>
          <w:szCs w:val="22"/>
        </w:rPr>
        <w:t>r</w:t>
      </w:r>
      <w:r w:rsidRPr="00851E5C">
        <w:rPr>
          <w:rFonts w:ascii="Arial Narrow" w:eastAsia="Arial Narrow" w:hAnsi="Arial Narrow" w:cs="Arial Narrow"/>
          <w:b/>
          <w:bCs/>
          <w:color w:val="000000" w:themeColor="text1"/>
          <w:sz w:val="22"/>
          <w:szCs w:val="22"/>
        </w:rPr>
        <w:t xml:space="preserve">uta de </w:t>
      </w:r>
      <w:r w:rsidR="38EEC6B2" w:rsidRPr="00851E5C">
        <w:rPr>
          <w:rFonts w:ascii="Arial Narrow" w:eastAsia="Arial Narrow" w:hAnsi="Arial Narrow" w:cs="Arial Narrow"/>
          <w:b/>
          <w:bCs/>
          <w:color w:val="000000" w:themeColor="text1"/>
          <w:sz w:val="22"/>
          <w:szCs w:val="22"/>
        </w:rPr>
        <w:t>r</w:t>
      </w:r>
      <w:r w:rsidRPr="00851E5C">
        <w:rPr>
          <w:rFonts w:ascii="Arial Narrow" w:eastAsia="Arial Narrow" w:hAnsi="Arial Narrow" w:cs="Arial Narrow"/>
          <w:b/>
          <w:bCs/>
          <w:color w:val="000000" w:themeColor="text1"/>
          <w:sz w:val="22"/>
          <w:szCs w:val="22"/>
        </w:rPr>
        <w:t>eintegración</w:t>
      </w:r>
      <w:r w:rsidR="38EEC6B2" w:rsidRPr="00851E5C">
        <w:rPr>
          <w:rFonts w:ascii="Arial Narrow" w:eastAsia="Arial Narrow" w:hAnsi="Arial Narrow" w:cs="Arial Narrow"/>
          <w:b/>
          <w:bCs/>
          <w:color w:val="000000" w:themeColor="text1"/>
          <w:sz w:val="22"/>
          <w:szCs w:val="22"/>
        </w:rPr>
        <w:t xml:space="preserve"> colectiva</w:t>
      </w:r>
      <w:r w:rsidR="0025738B" w:rsidRPr="00851E5C">
        <w:rPr>
          <w:rFonts w:ascii="Arial Narrow" w:eastAsia="Arial Narrow" w:hAnsi="Arial Narrow" w:cs="Arial Narrow"/>
          <w:b/>
          <w:bCs/>
          <w:color w:val="000000" w:themeColor="text1"/>
          <w:sz w:val="22"/>
          <w:szCs w:val="22"/>
        </w:rPr>
        <w:t>.</w:t>
      </w:r>
      <w:r w:rsidRPr="00851E5C">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color w:val="000000" w:themeColor="text1"/>
          <w:sz w:val="22"/>
          <w:szCs w:val="22"/>
        </w:rPr>
        <w:t>Las Personas destinatarias del proceso</w:t>
      </w:r>
      <w:r w:rsidR="38EEC6B2"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de reintegración</w:t>
      </w:r>
      <w:r w:rsidR="38EEC6B2" w:rsidRPr="00851E5C">
        <w:rPr>
          <w:rFonts w:ascii="Arial Narrow" w:eastAsia="Arial Narrow" w:hAnsi="Arial Narrow" w:cs="Arial Narrow"/>
          <w:color w:val="000000" w:themeColor="text1"/>
          <w:sz w:val="22"/>
          <w:szCs w:val="22"/>
        </w:rPr>
        <w:t xml:space="preserve"> colectiva </w:t>
      </w:r>
      <w:r w:rsidRPr="00851E5C">
        <w:rPr>
          <w:rFonts w:ascii="Arial Narrow" w:eastAsia="Arial Narrow" w:hAnsi="Arial Narrow" w:cs="Arial Narrow"/>
          <w:color w:val="000000" w:themeColor="text1"/>
          <w:sz w:val="22"/>
          <w:szCs w:val="22"/>
        </w:rPr>
        <w:t>y sus grupos familiares, podrán vincularse a este, de manera libre, facultativa y voluntaria, siempre que la persona cumpla los siguientes requisitos:</w:t>
      </w:r>
    </w:p>
    <w:p w14:paraId="48E204AF" w14:textId="77777777" w:rsidR="007B509B" w:rsidRPr="00851E5C"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59ABE69B" w14:textId="15371E20" w:rsidR="007B509B" w:rsidRDefault="007B509B" w:rsidP="00F94C83">
      <w:pPr>
        <w:pStyle w:val="Prrafodelista"/>
        <w:numPr>
          <w:ilvl w:val="0"/>
          <w:numId w:val="51"/>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F94C83">
        <w:rPr>
          <w:rFonts w:ascii="Arial Narrow" w:eastAsia="Arial Narrow" w:hAnsi="Arial Narrow" w:cs="Arial Narrow"/>
          <w:color w:val="000000" w:themeColor="text1"/>
          <w:sz w:val="22"/>
          <w:szCs w:val="22"/>
        </w:rPr>
        <w:t xml:space="preserve">Ser mayor de edad y presentar el documento de identificación. </w:t>
      </w:r>
    </w:p>
    <w:p w14:paraId="7E385579" w14:textId="77777777" w:rsidR="00674B44" w:rsidRDefault="11AF17F8" w:rsidP="00F94C83">
      <w:pPr>
        <w:pStyle w:val="Prrafodelista"/>
        <w:numPr>
          <w:ilvl w:val="0"/>
          <w:numId w:val="51"/>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color w:val="000000" w:themeColor="text1"/>
          <w:sz w:val="22"/>
          <w:szCs w:val="22"/>
        </w:rPr>
        <w:t xml:space="preserve">Acreditar la dejación o entrega de armas mediante la certificación, constancia o documento equivalente expedido por la instancia, mecanismo o autoridad que, conforme </w:t>
      </w:r>
      <w:r w:rsidR="73451260" w:rsidRPr="4280A3D3">
        <w:rPr>
          <w:rFonts w:ascii="Arial Narrow" w:eastAsia="Arial Narrow" w:hAnsi="Arial Narrow" w:cs="Arial Narrow"/>
          <w:color w:val="000000" w:themeColor="text1"/>
          <w:sz w:val="22"/>
          <w:szCs w:val="22"/>
        </w:rPr>
        <w:t>con</w:t>
      </w:r>
      <w:r w:rsidRPr="00674B44">
        <w:rPr>
          <w:rFonts w:ascii="Arial Narrow" w:eastAsia="Arial Narrow" w:hAnsi="Arial Narrow" w:cs="Arial Narrow"/>
          <w:color w:val="000000" w:themeColor="text1"/>
          <w:sz w:val="22"/>
          <w:szCs w:val="22"/>
        </w:rPr>
        <w:t xml:space="preserve"> los acuerdos y protocolos definidos en la respectiva mesa de diálogos de paz o proceso de negociación, tenga la competencia para verificar y certificar el cumplimiento de dicho proceso. </w:t>
      </w:r>
    </w:p>
    <w:p w14:paraId="403E3732" w14:textId="30BA82CA" w:rsidR="007B509B" w:rsidRPr="00F94C83" w:rsidRDefault="007B509B" w:rsidP="00F94C83">
      <w:pPr>
        <w:pStyle w:val="Prrafodelista"/>
        <w:numPr>
          <w:ilvl w:val="0"/>
          <w:numId w:val="51"/>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F94C83">
        <w:rPr>
          <w:rFonts w:ascii="Arial Narrow" w:eastAsia="Arial Narrow" w:hAnsi="Arial Narrow" w:cs="Arial Narrow"/>
          <w:color w:val="000000" w:themeColor="text1"/>
          <w:sz w:val="22"/>
          <w:szCs w:val="22"/>
        </w:rPr>
        <w:t>Estar acreditado por la Oficina del Consejero Comisionado de Paz- OCCP</w:t>
      </w:r>
      <w:r w:rsidR="00571854" w:rsidRPr="00F94C83">
        <w:rPr>
          <w:rFonts w:ascii="Arial Narrow" w:eastAsia="Arial Narrow" w:hAnsi="Arial Narrow" w:cs="Arial Narrow"/>
          <w:color w:val="000000" w:themeColor="text1"/>
          <w:sz w:val="22"/>
          <w:szCs w:val="22"/>
        </w:rPr>
        <w:t xml:space="preserve"> o </w:t>
      </w:r>
      <w:r w:rsidR="0098757D" w:rsidRPr="00F94C83">
        <w:rPr>
          <w:rFonts w:ascii="Arial Narrow" w:eastAsia="Arial Narrow" w:hAnsi="Arial Narrow" w:cs="Arial Narrow"/>
          <w:color w:val="000000" w:themeColor="text1"/>
          <w:sz w:val="22"/>
          <w:szCs w:val="22"/>
        </w:rPr>
        <w:t>la entidad que haga sus veces</w:t>
      </w:r>
      <w:r w:rsidRPr="00F94C83">
        <w:rPr>
          <w:rFonts w:ascii="Arial Narrow" w:eastAsia="Arial Narrow" w:hAnsi="Arial Narrow" w:cs="Arial Narrow"/>
          <w:color w:val="000000" w:themeColor="text1"/>
          <w:sz w:val="22"/>
          <w:szCs w:val="22"/>
        </w:rPr>
        <w:t>, mediante acto administrativo de aceptación de la lista que hará las veces de certificación de pertenencia al Grupo Armado Organizado al Margen de la Ley de que se trate</w:t>
      </w:r>
      <w:r w:rsidR="00212D87" w:rsidRPr="00F94C83">
        <w:rPr>
          <w:rFonts w:ascii="Arial Narrow" w:eastAsia="Arial Narrow" w:hAnsi="Arial Narrow" w:cs="Arial Narrow"/>
          <w:color w:val="000000" w:themeColor="text1"/>
          <w:sz w:val="22"/>
          <w:szCs w:val="22"/>
        </w:rPr>
        <w:t>.</w:t>
      </w:r>
    </w:p>
    <w:p w14:paraId="2DD85A59" w14:textId="77777777" w:rsidR="007B509B" w:rsidRPr="00851E5C" w:rsidRDefault="007B509B" w:rsidP="00F94C83">
      <w:pPr>
        <w:pStyle w:val="Prrafodelista"/>
        <w:numPr>
          <w:ilvl w:val="0"/>
          <w:numId w:val="51"/>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No registrar condena por delito(s) doloso(s) cometido(s) con posterioridad a la fecha de la acreditación como exintegrante del GAOML. </w:t>
      </w:r>
    </w:p>
    <w:p w14:paraId="600ED25C" w14:textId="42778DBD" w:rsidR="007B509B" w:rsidRPr="00152D0A" w:rsidRDefault="5C80B9B8" w:rsidP="00F94C83">
      <w:pPr>
        <w:pStyle w:val="Prrafodelista"/>
        <w:numPr>
          <w:ilvl w:val="0"/>
          <w:numId w:val="51"/>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Suscribir acta de compromiso con el proceso</w:t>
      </w:r>
      <w:r w:rsidR="450F126B"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de reintegración </w:t>
      </w:r>
      <w:r w:rsidRPr="00152D0A">
        <w:rPr>
          <w:rFonts w:ascii="Arial Narrow" w:eastAsia="Arial Narrow" w:hAnsi="Arial Narrow" w:cs="Arial Narrow"/>
          <w:color w:val="000000" w:themeColor="text1"/>
          <w:sz w:val="22"/>
          <w:szCs w:val="22"/>
        </w:rPr>
        <w:t>liderado por la Agencia para la Reincorporación y la Normalización - ARN.</w:t>
      </w:r>
    </w:p>
    <w:p w14:paraId="7549567D" w14:textId="60FDC390" w:rsidR="007B509B" w:rsidRPr="00152D0A" w:rsidRDefault="007B509B" w:rsidP="436AC1B4">
      <w:p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p>
    <w:p w14:paraId="72DD6259" w14:textId="4EB916CC" w:rsidR="007B509B" w:rsidRPr="00152D0A" w:rsidRDefault="5C80B9B8" w:rsidP="007B509B">
      <w:pPr>
        <w:shd w:val="clear" w:color="auto" w:fill="FFFFFF" w:themeFill="background1"/>
        <w:spacing w:line="276" w:lineRule="auto"/>
        <w:jc w:val="both"/>
        <w:rPr>
          <w:rFonts w:ascii="Arial Narrow" w:eastAsia="Arial Narrow" w:hAnsi="Arial Narrow" w:cs="Arial Narrow"/>
          <w:color w:val="4F81BD" w:themeColor="accent1"/>
          <w:sz w:val="22"/>
          <w:szCs w:val="22"/>
        </w:rPr>
      </w:pPr>
      <w:r w:rsidRPr="00152D0A">
        <w:rPr>
          <w:rFonts w:ascii="Arial Narrow" w:eastAsia="Arial Narrow" w:hAnsi="Arial Narrow" w:cs="Arial Narrow"/>
          <w:b/>
          <w:sz w:val="22"/>
          <w:szCs w:val="22"/>
        </w:rPr>
        <w:t xml:space="preserve">Parágrafo </w:t>
      </w:r>
      <w:r w:rsidR="01D59385" w:rsidRPr="00152D0A">
        <w:rPr>
          <w:rFonts w:ascii="Arial Narrow" w:eastAsia="Arial Narrow" w:hAnsi="Arial Narrow" w:cs="Arial Narrow"/>
          <w:b/>
          <w:sz w:val="22"/>
          <w:szCs w:val="22"/>
        </w:rPr>
        <w:t>1</w:t>
      </w:r>
      <w:r w:rsidRPr="00152D0A">
        <w:rPr>
          <w:rFonts w:ascii="Arial Narrow" w:eastAsia="Arial Narrow" w:hAnsi="Arial Narrow" w:cs="Arial Narrow"/>
          <w:b/>
          <w:sz w:val="22"/>
          <w:szCs w:val="22"/>
        </w:rPr>
        <w:t>.</w:t>
      </w:r>
      <w:r w:rsidRPr="00152D0A">
        <w:rPr>
          <w:rFonts w:ascii="Arial Narrow" w:eastAsia="Arial Narrow" w:hAnsi="Arial Narrow" w:cs="Arial Narrow"/>
          <w:sz w:val="22"/>
          <w:szCs w:val="22"/>
        </w:rPr>
        <w:t xml:space="preserve"> </w:t>
      </w:r>
      <w:r w:rsidRPr="00480F68">
        <w:rPr>
          <w:rFonts w:ascii="Arial Narrow" w:eastAsia="Arial Narrow" w:hAnsi="Arial Narrow" w:cs="Arial Narrow"/>
          <w:sz w:val="22"/>
          <w:szCs w:val="22"/>
        </w:rPr>
        <w:t>Aquellas personas que hayan hecho parte de alguno de los procesos o programas</w:t>
      </w:r>
      <w:r w:rsidR="00892C93" w:rsidRPr="00480F68">
        <w:rPr>
          <w:rFonts w:ascii="Arial Narrow" w:eastAsia="Arial Narrow" w:hAnsi="Arial Narrow" w:cs="Arial Narrow"/>
          <w:sz w:val="22"/>
          <w:szCs w:val="22"/>
        </w:rPr>
        <w:t xml:space="preserve"> </w:t>
      </w:r>
      <w:r w:rsidRPr="00480F68">
        <w:rPr>
          <w:rFonts w:ascii="Arial Narrow" w:eastAsia="Arial Narrow" w:hAnsi="Arial Narrow" w:cs="Arial Narrow"/>
          <w:sz w:val="22"/>
          <w:szCs w:val="22"/>
        </w:rPr>
        <w:t xml:space="preserve">que </w:t>
      </w:r>
      <w:r w:rsidR="47B6A0E0" w:rsidRPr="00480F68">
        <w:rPr>
          <w:rFonts w:ascii="Arial Narrow" w:eastAsia="Arial Narrow" w:hAnsi="Arial Narrow" w:cs="Arial Narrow"/>
          <w:sz w:val="22"/>
          <w:szCs w:val="22"/>
        </w:rPr>
        <w:t xml:space="preserve">lidera </w:t>
      </w:r>
      <w:r w:rsidRPr="00480F68">
        <w:rPr>
          <w:rFonts w:ascii="Arial Narrow" w:eastAsia="Arial Narrow" w:hAnsi="Arial Narrow" w:cs="Arial Narrow"/>
          <w:sz w:val="22"/>
          <w:szCs w:val="22"/>
        </w:rPr>
        <w:t>la Agencia para la Reincorporación y la Normalización - ARN,</w:t>
      </w:r>
      <w:r w:rsidR="00892C93" w:rsidRPr="00480F68">
        <w:rPr>
          <w:rFonts w:ascii="Arial Narrow" w:eastAsia="Arial Narrow" w:hAnsi="Arial Narrow" w:cs="Arial Narrow"/>
          <w:sz w:val="22"/>
          <w:szCs w:val="22"/>
        </w:rPr>
        <w:t xml:space="preserve"> </w:t>
      </w:r>
      <w:r w:rsidRPr="00480F68">
        <w:rPr>
          <w:rFonts w:ascii="Arial Narrow" w:eastAsia="Arial Narrow" w:hAnsi="Arial Narrow" w:cs="Arial Narrow"/>
          <w:sz w:val="22"/>
          <w:szCs w:val="22"/>
        </w:rPr>
        <w:t>tendrán acceso a</w:t>
      </w:r>
      <w:r w:rsidR="67458BC3" w:rsidRPr="00480F68">
        <w:rPr>
          <w:rFonts w:ascii="Arial Narrow" w:eastAsia="Arial Narrow" w:hAnsi="Arial Narrow" w:cs="Arial Narrow"/>
          <w:sz w:val="22"/>
          <w:szCs w:val="22"/>
        </w:rPr>
        <w:t xml:space="preserve"> </w:t>
      </w:r>
      <w:r w:rsidR="00152D0A" w:rsidRPr="00480F68">
        <w:rPr>
          <w:rFonts w:ascii="Arial Narrow" w:eastAsia="Arial Narrow" w:hAnsi="Arial Narrow" w:cs="Arial Narrow"/>
          <w:sz w:val="22"/>
          <w:szCs w:val="22"/>
        </w:rPr>
        <w:t xml:space="preserve">esta </w:t>
      </w:r>
      <w:r w:rsidR="67458BC3" w:rsidRPr="00480F68">
        <w:rPr>
          <w:rFonts w:ascii="Arial Narrow" w:eastAsia="Arial Narrow" w:hAnsi="Arial Narrow" w:cs="Arial Narrow"/>
          <w:sz w:val="22"/>
          <w:szCs w:val="22"/>
        </w:rPr>
        <w:t>Ruta</w:t>
      </w:r>
      <w:r w:rsidRPr="00480F68">
        <w:rPr>
          <w:rFonts w:ascii="Arial Narrow" w:eastAsia="Arial Narrow" w:hAnsi="Arial Narrow" w:cs="Arial Narrow"/>
          <w:sz w:val="22"/>
          <w:szCs w:val="22"/>
        </w:rPr>
        <w:t xml:space="preserve"> de </w:t>
      </w:r>
      <w:r w:rsidR="22133782" w:rsidRPr="00480F68">
        <w:rPr>
          <w:rFonts w:ascii="Arial Narrow" w:eastAsia="Arial Narrow" w:hAnsi="Arial Narrow" w:cs="Arial Narrow"/>
          <w:sz w:val="22"/>
          <w:szCs w:val="22"/>
        </w:rPr>
        <w:t>R</w:t>
      </w:r>
      <w:r w:rsidRPr="00480F68">
        <w:rPr>
          <w:rFonts w:ascii="Arial Narrow" w:eastAsia="Arial Narrow" w:hAnsi="Arial Narrow" w:cs="Arial Narrow"/>
          <w:sz w:val="22"/>
          <w:szCs w:val="22"/>
        </w:rPr>
        <w:t>eintegración</w:t>
      </w:r>
      <w:r w:rsidR="01D59385" w:rsidRPr="00480F68">
        <w:rPr>
          <w:rFonts w:ascii="Arial Narrow" w:eastAsia="Arial Narrow" w:hAnsi="Arial Narrow" w:cs="Arial Narrow"/>
          <w:sz w:val="22"/>
          <w:szCs w:val="22"/>
        </w:rPr>
        <w:t xml:space="preserve"> </w:t>
      </w:r>
      <w:r w:rsidRPr="00480F68">
        <w:rPr>
          <w:rFonts w:ascii="Arial Narrow" w:eastAsia="Arial Narrow" w:hAnsi="Arial Narrow" w:cs="Arial Narrow"/>
          <w:sz w:val="22"/>
          <w:szCs w:val="22"/>
        </w:rPr>
        <w:t>siempre y cuando su vinculación sea resultado de un proceso de negociación colectiva en el marco de la Política de Paz y</w:t>
      </w:r>
      <w:r w:rsidR="00F53E6F" w:rsidRPr="00480F68">
        <w:rPr>
          <w:rFonts w:ascii="Arial Narrow" w:eastAsia="Arial Narrow" w:hAnsi="Arial Narrow" w:cs="Arial Narrow"/>
          <w:sz w:val="22"/>
          <w:szCs w:val="22"/>
        </w:rPr>
        <w:t xml:space="preserve"> que a la fecha de entrada en vigen</w:t>
      </w:r>
      <w:r w:rsidR="00543AA6" w:rsidRPr="00480F68">
        <w:rPr>
          <w:rFonts w:ascii="Arial Narrow" w:eastAsia="Arial Narrow" w:hAnsi="Arial Narrow" w:cs="Arial Narrow"/>
          <w:sz w:val="22"/>
          <w:szCs w:val="22"/>
        </w:rPr>
        <w:t>cia de la presente resolución</w:t>
      </w:r>
      <w:r w:rsidR="00856D7E" w:rsidRPr="00480F68">
        <w:rPr>
          <w:rFonts w:ascii="Arial Narrow" w:eastAsia="Arial Narrow" w:hAnsi="Arial Narrow" w:cs="Arial Narrow"/>
          <w:sz w:val="22"/>
          <w:szCs w:val="22"/>
        </w:rPr>
        <w:t>,</w:t>
      </w:r>
      <w:r w:rsidR="00543AA6" w:rsidRPr="00480F68">
        <w:rPr>
          <w:rFonts w:ascii="Arial Narrow" w:eastAsia="Arial Narrow" w:hAnsi="Arial Narrow" w:cs="Arial Narrow"/>
          <w:sz w:val="22"/>
          <w:szCs w:val="22"/>
        </w:rPr>
        <w:t xml:space="preserve"> hayan sido </w:t>
      </w:r>
      <w:r w:rsidR="01A368D3" w:rsidRPr="00480F68">
        <w:rPr>
          <w:rFonts w:ascii="Arial Narrow" w:eastAsia="Arial Narrow" w:hAnsi="Arial Narrow" w:cs="Arial Narrow"/>
          <w:sz w:val="22"/>
          <w:szCs w:val="22"/>
        </w:rPr>
        <w:t>certificado</w:t>
      </w:r>
      <w:r w:rsidR="00543AA6" w:rsidRPr="00480F68">
        <w:rPr>
          <w:rFonts w:ascii="Arial Narrow" w:eastAsia="Arial Narrow" w:hAnsi="Arial Narrow" w:cs="Arial Narrow"/>
          <w:sz w:val="22"/>
          <w:szCs w:val="22"/>
        </w:rPr>
        <w:t>s</w:t>
      </w:r>
      <w:r w:rsidR="01A368D3" w:rsidRPr="00480F68">
        <w:rPr>
          <w:rFonts w:ascii="Arial Narrow" w:eastAsia="Arial Narrow" w:hAnsi="Arial Narrow" w:cs="Arial Narrow"/>
          <w:sz w:val="22"/>
          <w:szCs w:val="22"/>
        </w:rPr>
        <w:t xml:space="preserve"> como desmovilizado</w:t>
      </w:r>
      <w:r w:rsidRPr="00480F68">
        <w:rPr>
          <w:rFonts w:ascii="Arial Narrow" w:eastAsia="Arial Narrow" w:hAnsi="Arial Narrow" w:cs="Arial Narrow"/>
          <w:sz w:val="22"/>
          <w:szCs w:val="22"/>
        </w:rPr>
        <w:t xml:space="preserve"> por la Oficina del Consejero Comisionado para la Paz </w:t>
      </w:r>
      <w:r w:rsidR="00152D0A" w:rsidRPr="00480F68">
        <w:rPr>
          <w:rFonts w:ascii="Arial Narrow" w:eastAsia="Arial Narrow" w:hAnsi="Arial Narrow" w:cs="Arial Narrow"/>
          <w:sz w:val="22"/>
          <w:szCs w:val="22"/>
        </w:rPr>
        <w:t>–</w:t>
      </w:r>
      <w:r w:rsidRPr="00480F68">
        <w:rPr>
          <w:rFonts w:ascii="Arial Narrow" w:eastAsia="Arial Narrow" w:hAnsi="Arial Narrow" w:cs="Arial Narrow"/>
          <w:sz w:val="22"/>
          <w:szCs w:val="22"/>
        </w:rPr>
        <w:t xml:space="preserve"> OCCP</w:t>
      </w:r>
      <w:r w:rsidR="00152D0A" w:rsidRPr="00480F68">
        <w:rPr>
          <w:rFonts w:ascii="Arial Narrow" w:eastAsia="Arial Narrow" w:hAnsi="Arial Narrow" w:cs="Arial Narrow"/>
          <w:sz w:val="22"/>
          <w:szCs w:val="22"/>
        </w:rPr>
        <w:t xml:space="preserve">, </w:t>
      </w:r>
      <w:r w:rsidRPr="00480F68">
        <w:rPr>
          <w:rFonts w:ascii="Arial Narrow" w:eastAsia="Arial Narrow" w:hAnsi="Arial Narrow" w:cs="Arial Narrow"/>
          <w:sz w:val="22"/>
          <w:szCs w:val="22"/>
        </w:rPr>
        <w:t>o quien haga sus veces en los términos del Decreto 1081 de 2015 o la norma que lo modifique, adicione o sustituya.</w:t>
      </w:r>
      <w:r w:rsidRPr="00152D0A">
        <w:rPr>
          <w:rFonts w:ascii="Arial Narrow" w:eastAsia="Arial Narrow" w:hAnsi="Arial Narrow" w:cs="Arial Narrow"/>
          <w:sz w:val="22"/>
          <w:szCs w:val="22"/>
        </w:rPr>
        <w:t xml:space="preserve"> </w:t>
      </w:r>
    </w:p>
    <w:p w14:paraId="3212E7D8" w14:textId="77777777" w:rsidR="007B509B" w:rsidRPr="00152D0A" w:rsidRDefault="007B509B" w:rsidP="007B509B">
      <w:pPr>
        <w:shd w:val="clear" w:color="auto" w:fill="FFFFFF" w:themeFill="background1"/>
        <w:spacing w:line="276" w:lineRule="auto"/>
        <w:jc w:val="both"/>
        <w:rPr>
          <w:rFonts w:ascii="Arial Narrow" w:eastAsia="Arial Narrow" w:hAnsi="Arial Narrow" w:cs="Arial Narrow"/>
          <w:color w:val="4F81BD" w:themeColor="accent1"/>
          <w:sz w:val="22"/>
          <w:szCs w:val="22"/>
        </w:rPr>
      </w:pPr>
    </w:p>
    <w:p w14:paraId="7D344F70" w14:textId="77777777" w:rsidR="00CE439D" w:rsidRPr="00152D0A"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152D0A">
        <w:rPr>
          <w:rFonts w:ascii="Arial Narrow" w:eastAsia="Arial Narrow" w:hAnsi="Arial Narrow" w:cs="Arial Narrow"/>
          <w:b/>
          <w:sz w:val="22"/>
          <w:szCs w:val="22"/>
        </w:rPr>
        <w:lastRenderedPageBreak/>
        <w:t xml:space="preserve">Parágrafo </w:t>
      </w:r>
      <w:r w:rsidR="00B56D4E" w:rsidRPr="00152D0A">
        <w:rPr>
          <w:rFonts w:ascii="Arial Narrow" w:eastAsia="Arial Narrow" w:hAnsi="Arial Narrow" w:cs="Arial Narrow"/>
          <w:b/>
          <w:sz w:val="22"/>
          <w:szCs w:val="22"/>
        </w:rPr>
        <w:t>2</w:t>
      </w:r>
      <w:r w:rsidRPr="00152D0A">
        <w:rPr>
          <w:rFonts w:ascii="Arial Narrow" w:eastAsia="Arial Narrow" w:hAnsi="Arial Narrow" w:cs="Arial Narrow"/>
          <w:b/>
          <w:sz w:val="22"/>
          <w:szCs w:val="22"/>
        </w:rPr>
        <w:t>.</w:t>
      </w:r>
      <w:r w:rsidRPr="00152D0A">
        <w:rPr>
          <w:rFonts w:ascii="Arial Narrow" w:eastAsia="Arial Narrow" w:hAnsi="Arial Narrow" w:cs="Arial Narrow"/>
          <w:sz w:val="22"/>
          <w:szCs w:val="22"/>
        </w:rPr>
        <w:t xml:space="preserve"> </w:t>
      </w:r>
      <w:r w:rsidRPr="00152D0A">
        <w:rPr>
          <w:rFonts w:ascii="Arial Narrow" w:eastAsia="Arial Narrow" w:hAnsi="Arial Narrow" w:cs="Arial Narrow"/>
          <w:color w:val="000000" w:themeColor="text1"/>
          <w:sz w:val="22"/>
          <w:szCs w:val="22"/>
        </w:rPr>
        <w:t>Cuando la persona acreditada por la Oficina del Consejero Comisionado de Paz – OCCP o quien haga sus veces, se encuentre privada de la libertad como consecuencia de su vinculación al Grupo Armado Organizado al Margen de la Ley</w:t>
      </w:r>
      <w:r w:rsidR="00A35C71" w:rsidRPr="00152D0A">
        <w:rPr>
          <w:rFonts w:ascii="Arial Narrow" w:eastAsia="Arial Narrow" w:hAnsi="Arial Narrow" w:cs="Arial Narrow"/>
          <w:color w:val="000000" w:themeColor="text1"/>
          <w:sz w:val="22"/>
          <w:szCs w:val="22"/>
        </w:rPr>
        <w:t xml:space="preserve"> GAOML</w:t>
      </w:r>
      <w:r w:rsidRPr="00152D0A">
        <w:rPr>
          <w:rFonts w:ascii="Arial Narrow" w:eastAsia="Arial Narrow" w:hAnsi="Arial Narrow" w:cs="Arial Narrow"/>
          <w:color w:val="000000" w:themeColor="text1"/>
          <w:sz w:val="22"/>
          <w:szCs w:val="22"/>
        </w:rPr>
        <w:t xml:space="preserve">, podrá solicitar el acceso al </w:t>
      </w:r>
      <w:r w:rsidR="00A35C71" w:rsidRPr="00152D0A">
        <w:rPr>
          <w:rFonts w:ascii="Arial Narrow" w:eastAsia="Arial Narrow" w:hAnsi="Arial Narrow" w:cs="Arial Narrow"/>
          <w:color w:val="000000" w:themeColor="text1"/>
          <w:sz w:val="22"/>
          <w:szCs w:val="22"/>
        </w:rPr>
        <w:t>p</w:t>
      </w:r>
      <w:r w:rsidRPr="00152D0A">
        <w:rPr>
          <w:rFonts w:ascii="Arial Narrow" w:eastAsia="Arial Narrow" w:hAnsi="Arial Narrow" w:cs="Arial Narrow"/>
          <w:color w:val="000000" w:themeColor="text1"/>
          <w:sz w:val="22"/>
          <w:szCs w:val="22"/>
        </w:rPr>
        <w:t>rograma de reintegración</w:t>
      </w:r>
      <w:r w:rsidR="00A35C71" w:rsidRPr="00152D0A">
        <w:rPr>
          <w:rFonts w:ascii="Arial Narrow" w:eastAsia="Arial Narrow" w:hAnsi="Arial Narrow" w:cs="Arial Narrow"/>
          <w:color w:val="000000" w:themeColor="text1"/>
          <w:sz w:val="22"/>
          <w:szCs w:val="22"/>
        </w:rPr>
        <w:t xml:space="preserve"> colectiva </w:t>
      </w:r>
      <w:r w:rsidRPr="00152D0A">
        <w:rPr>
          <w:rFonts w:ascii="Arial Narrow" w:eastAsia="Arial Narrow" w:hAnsi="Arial Narrow" w:cs="Arial Narrow"/>
          <w:color w:val="000000" w:themeColor="text1"/>
          <w:sz w:val="22"/>
          <w:szCs w:val="22"/>
        </w:rPr>
        <w:t xml:space="preserve">una vez se encuentre en libertad, dentro de los noventa (90) días calendario siguientes a la fecha en que se hizo efectiva la providencia judicial que ordenó su libertad. </w:t>
      </w:r>
    </w:p>
    <w:p w14:paraId="3C71FE75" w14:textId="77777777" w:rsidR="00CE439D" w:rsidRPr="00152D0A" w:rsidRDefault="00CE439D"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1A551885" w14:textId="5AD870F3" w:rsidR="007B509B" w:rsidRPr="00152D0A" w:rsidRDefault="069D3766"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152D0A">
        <w:rPr>
          <w:rFonts w:ascii="Arial Narrow" w:eastAsia="Arial Narrow" w:hAnsi="Arial Narrow" w:cs="Arial Narrow"/>
          <w:color w:val="000000" w:themeColor="text1"/>
          <w:sz w:val="22"/>
          <w:szCs w:val="22"/>
        </w:rPr>
        <w:t xml:space="preserve">En caso de no presentarse en este término, </w:t>
      </w:r>
      <w:r w:rsidR="7C8CCAE0" w:rsidRPr="00152D0A">
        <w:rPr>
          <w:rFonts w:ascii="Arial Narrow" w:eastAsia="Arial Narrow" w:hAnsi="Arial Narrow" w:cs="Arial Narrow"/>
          <w:color w:val="000000" w:themeColor="text1"/>
          <w:sz w:val="22"/>
          <w:szCs w:val="22"/>
        </w:rPr>
        <w:t xml:space="preserve">podrá, </w:t>
      </w:r>
      <w:r w:rsidRPr="00152D0A">
        <w:rPr>
          <w:rFonts w:ascii="Arial Narrow" w:eastAsia="Arial Narrow" w:hAnsi="Arial Narrow" w:cs="Arial Narrow"/>
          <w:color w:val="000000" w:themeColor="text1"/>
          <w:sz w:val="22"/>
          <w:szCs w:val="22"/>
        </w:rPr>
        <w:t>previa valoración de la Agencia para la Reincorporación y la Normalización - ARN acceder</w:t>
      </w:r>
      <w:r w:rsidR="7F41ECB0" w:rsidRPr="00152D0A">
        <w:rPr>
          <w:rFonts w:ascii="Arial Narrow" w:eastAsia="Arial Narrow" w:hAnsi="Arial Narrow" w:cs="Arial Narrow"/>
          <w:color w:val="000000" w:themeColor="text1"/>
          <w:sz w:val="22"/>
          <w:szCs w:val="22"/>
        </w:rPr>
        <w:t xml:space="preserve"> únicamente </w:t>
      </w:r>
      <w:r w:rsidRPr="00152D0A">
        <w:rPr>
          <w:rFonts w:ascii="Arial Narrow" w:eastAsia="Arial Narrow" w:hAnsi="Arial Narrow" w:cs="Arial Narrow"/>
          <w:color w:val="000000" w:themeColor="text1"/>
          <w:sz w:val="22"/>
          <w:szCs w:val="22"/>
        </w:rPr>
        <w:t>a los beneficios sociales del proceso de reintegración</w:t>
      </w:r>
      <w:r w:rsidR="1AC9ACA2" w:rsidRPr="00152D0A">
        <w:rPr>
          <w:rFonts w:ascii="Arial Narrow" w:eastAsia="Arial Narrow" w:hAnsi="Arial Narrow" w:cs="Arial Narrow"/>
          <w:color w:val="000000" w:themeColor="text1"/>
          <w:sz w:val="22"/>
          <w:szCs w:val="22"/>
        </w:rPr>
        <w:t xml:space="preserve"> </w:t>
      </w:r>
      <w:r w:rsidR="61A75654" w:rsidRPr="00152D0A">
        <w:rPr>
          <w:rFonts w:ascii="Arial Narrow" w:eastAsia="Arial Narrow" w:hAnsi="Arial Narrow" w:cs="Arial Narrow"/>
          <w:color w:val="000000" w:themeColor="text1"/>
          <w:sz w:val="22"/>
          <w:szCs w:val="22"/>
        </w:rPr>
        <w:t>conforme con lo establecido en la presente resolución</w:t>
      </w:r>
      <w:r w:rsidRPr="00152D0A">
        <w:rPr>
          <w:rFonts w:ascii="Arial Narrow" w:eastAsia="Arial Narrow" w:hAnsi="Arial Narrow" w:cs="Arial Narrow"/>
          <w:color w:val="000000" w:themeColor="text1"/>
          <w:sz w:val="22"/>
          <w:szCs w:val="22"/>
        </w:rPr>
        <w:t xml:space="preserve">, </w:t>
      </w:r>
      <w:r w:rsidR="7F41ECB0" w:rsidRPr="00152D0A">
        <w:rPr>
          <w:rFonts w:ascii="Arial Narrow" w:eastAsia="Arial Narrow" w:hAnsi="Arial Narrow" w:cs="Arial Narrow"/>
          <w:color w:val="000000" w:themeColor="text1"/>
          <w:sz w:val="22"/>
          <w:szCs w:val="22"/>
        </w:rPr>
        <w:t xml:space="preserve">sin que haya lugar al </w:t>
      </w:r>
      <w:r w:rsidR="25B144BE" w:rsidRPr="00152D0A">
        <w:rPr>
          <w:rFonts w:ascii="Arial Narrow" w:eastAsia="Arial Narrow" w:hAnsi="Arial Narrow" w:cs="Arial Narrow"/>
          <w:color w:val="000000" w:themeColor="text1"/>
          <w:sz w:val="22"/>
          <w:szCs w:val="22"/>
        </w:rPr>
        <w:t xml:space="preserve">acceso </w:t>
      </w:r>
      <w:r w:rsidR="1AC9ACA2" w:rsidRPr="00152D0A">
        <w:rPr>
          <w:rFonts w:ascii="Arial Narrow" w:eastAsia="Arial Narrow" w:hAnsi="Arial Narrow" w:cs="Arial Narrow"/>
          <w:color w:val="000000" w:themeColor="text1"/>
          <w:sz w:val="22"/>
          <w:szCs w:val="22"/>
        </w:rPr>
        <w:t>de</w:t>
      </w:r>
      <w:r w:rsidRPr="00152D0A">
        <w:rPr>
          <w:rFonts w:ascii="Arial Narrow" w:eastAsia="Arial Narrow" w:hAnsi="Arial Narrow" w:cs="Arial Narrow"/>
          <w:color w:val="000000" w:themeColor="text1"/>
          <w:sz w:val="22"/>
          <w:szCs w:val="22"/>
        </w:rPr>
        <w:t xml:space="preserve"> los beneficios económicos</w:t>
      </w:r>
    </w:p>
    <w:p w14:paraId="4D9A71FE" w14:textId="77777777" w:rsidR="007B509B" w:rsidRPr="00152D0A"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391408A5" w14:textId="52296705" w:rsidR="007B509B" w:rsidRPr="00851E5C" w:rsidRDefault="069D3766"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152D0A">
        <w:rPr>
          <w:rFonts w:ascii="Arial Narrow" w:eastAsia="Arial Narrow" w:hAnsi="Arial Narrow" w:cs="Arial Narrow"/>
          <w:b/>
          <w:bCs/>
          <w:color w:val="000000" w:themeColor="text1"/>
          <w:sz w:val="22"/>
          <w:szCs w:val="22"/>
        </w:rPr>
        <w:t xml:space="preserve">Parágrafo </w:t>
      </w:r>
      <w:r w:rsidR="00352EDB" w:rsidRPr="00152D0A">
        <w:rPr>
          <w:rFonts w:ascii="Arial Narrow" w:eastAsia="Arial Narrow" w:hAnsi="Arial Narrow" w:cs="Arial Narrow"/>
          <w:b/>
          <w:bCs/>
          <w:color w:val="000000" w:themeColor="text1"/>
          <w:sz w:val="22"/>
          <w:szCs w:val="22"/>
        </w:rPr>
        <w:t>3</w:t>
      </w:r>
      <w:r w:rsidRPr="00152D0A">
        <w:rPr>
          <w:rFonts w:ascii="Arial Narrow" w:eastAsia="Arial Narrow" w:hAnsi="Arial Narrow" w:cs="Arial Narrow"/>
          <w:color w:val="000000" w:themeColor="text1"/>
          <w:sz w:val="22"/>
          <w:szCs w:val="22"/>
        </w:rPr>
        <w:t xml:space="preserve">. Los menores de edad desvinculados del </w:t>
      </w:r>
      <w:r w:rsidR="4C57328D" w:rsidRPr="00152D0A">
        <w:rPr>
          <w:rFonts w:ascii="Arial Narrow" w:eastAsia="Arial Narrow" w:hAnsi="Arial Narrow" w:cs="Arial Narrow"/>
          <w:color w:val="000000" w:themeColor="text1"/>
          <w:sz w:val="22"/>
          <w:szCs w:val="22"/>
        </w:rPr>
        <w:t>G</w:t>
      </w:r>
      <w:r w:rsidRPr="00152D0A">
        <w:rPr>
          <w:rFonts w:ascii="Arial Narrow" w:eastAsia="Arial Narrow" w:hAnsi="Arial Narrow" w:cs="Arial Narrow"/>
          <w:color w:val="000000" w:themeColor="text1"/>
          <w:sz w:val="22"/>
          <w:szCs w:val="22"/>
        </w:rPr>
        <w:t xml:space="preserve">rupo </w:t>
      </w:r>
      <w:r w:rsidR="0C149DB5" w:rsidRPr="00152D0A">
        <w:rPr>
          <w:rFonts w:ascii="Arial Narrow" w:eastAsia="Arial Narrow" w:hAnsi="Arial Narrow" w:cs="Arial Narrow"/>
          <w:color w:val="000000" w:themeColor="text1"/>
          <w:sz w:val="22"/>
          <w:szCs w:val="22"/>
        </w:rPr>
        <w:t>Armado Organizado</w:t>
      </w:r>
      <w:r w:rsidR="4C57328D" w:rsidRPr="00851E5C">
        <w:rPr>
          <w:rFonts w:ascii="Arial Narrow" w:eastAsia="Arial Narrow" w:hAnsi="Arial Narrow" w:cs="Arial Narrow"/>
          <w:color w:val="000000" w:themeColor="text1"/>
          <w:sz w:val="22"/>
          <w:szCs w:val="22"/>
        </w:rPr>
        <w:t xml:space="preserve"> al Margen de la L</w:t>
      </w:r>
      <w:r w:rsidR="0C149DB5" w:rsidRPr="00851E5C">
        <w:rPr>
          <w:rFonts w:ascii="Arial Narrow" w:eastAsia="Arial Narrow" w:hAnsi="Arial Narrow" w:cs="Arial Narrow"/>
          <w:color w:val="000000" w:themeColor="text1"/>
          <w:sz w:val="22"/>
          <w:szCs w:val="22"/>
        </w:rPr>
        <w:t>ey podrán</w:t>
      </w:r>
      <w:r w:rsidR="62757A54"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ingresar al </w:t>
      </w:r>
      <w:r w:rsidR="00FB4924">
        <w:rPr>
          <w:rFonts w:ascii="Arial Narrow" w:eastAsia="Arial Narrow" w:hAnsi="Arial Narrow" w:cs="Arial Narrow"/>
          <w:color w:val="000000" w:themeColor="text1"/>
          <w:sz w:val="22"/>
          <w:szCs w:val="22"/>
        </w:rPr>
        <w:t>Proceso</w:t>
      </w:r>
      <w:r w:rsidR="00FB4924"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de reintegración</w:t>
      </w:r>
      <w:r w:rsidR="4C57328D"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una vez cumplan la mayoría de edad</w:t>
      </w:r>
      <w:r w:rsidR="00212D87">
        <w:rPr>
          <w:rFonts w:ascii="Arial Narrow" w:eastAsia="Arial Narrow" w:hAnsi="Arial Narrow" w:cs="Arial Narrow"/>
          <w:color w:val="000000" w:themeColor="text1"/>
          <w:sz w:val="22"/>
          <w:szCs w:val="22"/>
        </w:rPr>
        <w:t xml:space="preserve">. </w:t>
      </w:r>
      <w:r w:rsidR="00674CAF">
        <w:rPr>
          <w:rFonts w:ascii="Arial Narrow" w:eastAsia="Arial Narrow" w:hAnsi="Arial Narrow" w:cs="Arial Narrow"/>
          <w:color w:val="000000" w:themeColor="text1"/>
          <w:sz w:val="22"/>
          <w:szCs w:val="22"/>
        </w:rPr>
        <w:t xml:space="preserve"> </w:t>
      </w:r>
    </w:p>
    <w:p w14:paraId="509C86F2" w14:textId="777415BD" w:rsidR="007B509B" w:rsidRPr="00851E5C"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1948069E" w14:textId="19621E22" w:rsidR="007B509B" w:rsidRPr="00851E5C"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w:t>
      </w:r>
      <w:r w:rsidR="00352EDB" w:rsidRPr="00851E5C">
        <w:rPr>
          <w:rFonts w:ascii="Arial Narrow" w:eastAsia="Arial Narrow" w:hAnsi="Arial Narrow" w:cs="Arial Narrow"/>
          <w:b/>
          <w:bCs/>
          <w:color w:val="000000" w:themeColor="text1"/>
          <w:sz w:val="22"/>
          <w:szCs w:val="22"/>
        </w:rPr>
        <w:t>4</w:t>
      </w:r>
      <w:r w:rsidRPr="00851E5C">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color w:val="000000" w:themeColor="text1"/>
          <w:sz w:val="22"/>
          <w:szCs w:val="22"/>
        </w:rPr>
        <w:t>La persona que sea acreditada</w:t>
      </w:r>
      <w:r w:rsidR="00EB3902" w:rsidRPr="00851E5C">
        <w:rPr>
          <w:rFonts w:ascii="Arial Narrow" w:eastAsia="Arial Narrow" w:hAnsi="Arial Narrow" w:cs="Arial Narrow"/>
          <w:color w:val="000000" w:themeColor="text1"/>
          <w:sz w:val="22"/>
          <w:szCs w:val="22"/>
        </w:rPr>
        <w:t xml:space="preserve"> por la Oficina del Consejero Comisionado de Paz – OCP o quien haga sus veces </w:t>
      </w:r>
      <w:r w:rsidRPr="00851E5C">
        <w:rPr>
          <w:rFonts w:ascii="Arial Narrow" w:eastAsia="Arial Narrow" w:hAnsi="Arial Narrow" w:cs="Arial Narrow"/>
          <w:color w:val="000000" w:themeColor="text1"/>
          <w:sz w:val="22"/>
          <w:szCs w:val="22"/>
        </w:rPr>
        <w:t xml:space="preserve">con posterioridad a la entrada en vigencia de la presente </w:t>
      </w:r>
      <w:r w:rsidR="00B537EF" w:rsidRPr="00851E5C">
        <w:rPr>
          <w:rFonts w:ascii="Arial Narrow" w:eastAsia="Arial Narrow" w:hAnsi="Arial Narrow" w:cs="Arial Narrow"/>
          <w:color w:val="000000" w:themeColor="text1"/>
          <w:sz w:val="22"/>
          <w:szCs w:val="22"/>
        </w:rPr>
        <w:t>Resolución, tendrá</w:t>
      </w:r>
      <w:r w:rsidRPr="00851E5C">
        <w:rPr>
          <w:rFonts w:ascii="Arial Narrow" w:eastAsia="Arial Narrow" w:hAnsi="Arial Narrow" w:cs="Arial Narrow"/>
          <w:color w:val="000000" w:themeColor="text1"/>
          <w:sz w:val="22"/>
          <w:szCs w:val="22"/>
        </w:rPr>
        <w:t xml:space="preserve"> seis (6) meses para ingresar al </w:t>
      </w:r>
      <w:r w:rsidR="00FB4924">
        <w:rPr>
          <w:rFonts w:ascii="Arial Narrow" w:eastAsia="Arial Narrow" w:hAnsi="Arial Narrow" w:cs="Arial Narrow"/>
          <w:color w:val="000000" w:themeColor="text1"/>
          <w:sz w:val="22"/>
          <w:szCs w:val="22"/>
        </w:rPr>
        <w:t>Proceso</w:t>
      </w:r>
      <w:r w:rsidR="00FB4924"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de reintegración </w:t>
      </w:r>
      <w:r w:rsidR="00EB3902" w:rsidRPr="00851E5C">
        <w:rPr>
          <w:rFonts w:ascii="Arial Narrow" w:eastAsia="Arial Narrow" w:hAnsi="Arial Narrow" w:cs="Arial Narrow"/>
          <w:color w:val="000000" w:themeColor="text1"/>
          <w:sz w:val="22"/>
          <w:szCs w:val="22"/>
        </w:rPr>
        <w:t xml:space="preserve">colectiva </w:t>
      </w:r>
      <w:r w:rsidRPr="00851E5C">
        <w:rPr>
          <w:rFonts w:ascii="Arial Narrow" w:eastAsia="Arial Narrow" w:hAnsi="Arial Narrow" w:cs="Arial Narrow"/>
          <w:color w:val="000000" w:themeColor="text1"/>
          <w:sz w:val="22"/>
          <w:szCs w:val="22"/>
        </w:rPr>
        <w:t xml:space="preserve">contados a partir de la fecha de su acreditación. Posterior a este periodo no procederá su vinculación. </w:t>
      </w:r>
    </w:p>
    <w:p w14:paraId="76965E38" w14:textId="3E00DF69" w:rsidR="007B509B" w:rsidRPr="00851E5C"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01A975CC" w14:textId="5DA4976E" w:rsidR="007B509B" w:rsidRPr="00851E5C"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w:t>
      </w:r>
      <w:r w:rsidR="00352EDB" w:rsidRPr="00851E5C">
        <w:rPr>
          <w:rFonts w:ascii="Arial Narrow" w:eastAsia="Arial Narrow" w:hAnsi="Arial Narrow" w:cs="Arial Narrow"/>
          <w:b/>
          <w:bCs/>
          <w:color w:val="000000" w:themeColor="text1"/>
          <w:sz w:val="22"/>
          <w:szCs w:val="22"/>
        </w:rPr>
        <w:t>5</w:t>
      </w:r>
      <w:r w:rsidRPr="00851E5C">
        <w:rPr>
          <w:rFonts w:ascii="Arial Narrow" w:eastAsia="Arial Narrow" w:hAnsi="Arial Narrow" w:cs="Arial Narrow"/>
          <w:b/>
          <w:bCs/>
          <w:color w:val="000000" w:themeColor="text1"/>
          <w:sz w:val="22"/>
          <w:szCs w:val="22"/>
        </w:rPr>
        <w:t>.</w:t>
      </w:r>
      <w:r w:rsidR="00892C93">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color w:val="000000" w:themeColor="text1"/>
          <w:sz w:val="22"/>
          <w:szCs w:val="22"/>
        </w:rPr>
        <w:t>L</w:t>
      </w:r>
      <w:r w:rsidRPr="00851E5C">
        <w:rPr>
          <w:rFonts w:ascii="Arial Narrow" w:eastAsia="Arial Narrow" w:hAnsi="Arial Narrow" w:cs="Arial Narrow"/>
          <w:color w:val="000000" w:themeColor="text1"/>
          <w:sz w:val="22"/>
          <w:szCs w:val="22"/>
          <w:lang w:val="es"/>
        </w:rPr>
        <w:t xml:space="preserve">as personas que requieran apoyo para la toma de decisiones </w:t>
      </w:r>
      <w:r w:rsidRPr="00851E5C" w:rsidDel="009509D1">
        <w:rPr>
          <w:rFonts w:ascii="Arial Narrow" w:eastAsia="Arial Narrow" w:hAnsi="Arial Narrow" w:cs="Arial Narrow"/>
          <w:color w:val="000000" w:themeColor="text1"/>
          <w:sz w:val="22"/>
          <w:szCs w:val="22"/>
          <w:lang w:val="es"/>
        </w:rPr>
        <w:t xml:space="preserve">y </w:t>
      </w:r>
      <w:r w:rsidRPr="00851E5C">
        <w:rPr>
          <w:rFonts w:ascii="Arial Narrow" w:eastAsia="Arial Narrow" w:hAnsi="Arial Narrow" w:cs="Arial Narrow"/>
          <w:color w:val="000000" w:themeColor="text1"/>
          <w:sz w:val="22"/>
          <w:szCs w:val="22"/>
          <w:lang w:val="es"/>
        </w:rPr>
        <w:t xml:space="preserve">que no cuenten con designación judicial de apoyos al momento de formalizar la vinculación al </w:t>
      </w:r>
      <w:r w:rsidR="00FB4924">
        <w:rPr>
          <w:rFonts w:ascii="Arial Narrow" w:eastAsia="Arial Narrow" w:hAnsi="Arial Narrow" w:cs="Arial Narrow"/>
          <w:color w:val="000000" w:themeColor="text1"/>
          <w:sz w:val="22"/>
          <w:szCs w:val="22"/>
          <w:lang w:val="es"/>
        </w:rPr>
        <w:t>Proceso de reintegración</w:t>
      </w:r>
      <w:r w:rsidR="00FB4924" w:rsidRPr="00851E5C">
        <w:rPr>
          <w:rFonts w:ascii="Arial Narrow" w:eastAsia="Arial Narrow" w:hAnsi="Arial Narrow" w:cs="Arial Narrow"/>
          <w:color w:val="000000" w:themeColor="text1"/>
          <w:sz w:val="22"/>
          <w:szCs w:val="22"/>
          <w:lang w:val="es"/>
        </w:rPr>
        <w:t xml:space="preserve"> </w:t>
      </w:r>
      <w:r w:rsidRPr="00851E5C">
        <w:rPr>
          <w:rFonts w:ascii="Arial Narrow" w:eastAsia="Arial Narrow" w:hAnsi="Arial Narrow" w:cs="Arial Narrow"/>
          <w:color w:val="000000" w:themeColor="text1"/>
          <w:sz w:val="22"/>
          <w:szCs w:val="22"/>
          <w:lang w:val="es"/>
        </w:rPr>
        <w:t xml:space="preserve">y suscripción del acta de compromiso, contarán con el apoyo del Comité Especifico de Valoración de casos en los términos </w:t>
      </w:r>
      <w:r w:rsidR="00B537EF" w:rsidRPr="00851E5C">
        <w:rPr>
          <w:rFonts w:ascii="Arial Narrow" w:eastAsia="Arial Narrow" w:hAnsi="Arial Narrow" w:cs="Arial Narrow"/>
          <w:color w:val="000000" w:themeColor="text1"/>
          <w:sz w:val="22"/>
          <w:szCs w:val="22"/>
          <w:lang w:val="es"/>
        </w:rPr>
        <w:t xml:space="preserve">previstos en </w:t>
      </w:r>
      <w:r w:rsidRPr="00851E5C">
        <w:rPr>
          <w:rFonts w:ascii="Arial Narrow" w:eastAsia="Arial Narrow" w:hAnsi="Arial Narrow" w:cs="Arial Narrow"/>
          <w:color w:val="000000" w:themeColor="text1"/>
          <w:sz w:val="22"/>
          <w:szCs w:val="22"/>
          <w:lang w:val="es"/>
        </w:rPr>
        <w:t>la Resolución 3335 de 2024 o la norma que la modifique, adicione o sustituya</w:t>
      </w:r>
      <w:r w:rsidR="00B537EF" w:rsidRPr="00851E5C">
        <w:rPr>
          <w:rFonts w:ascii="Arial Narrow" w:eastAsia="Arial Narrow" w:hAnsi="Arial Narrow" w:cs="Arial Narrow"/>
          <w:color w:val="000000" w:themeColor="text1"/>
          <w:sz w:val="22"/>
          <w:szCs w:val="22"/>
          <w:lang w:val="es"/>
        </w:rPr>
        <w:t xml:space="preserve"> y </w:t>
      </w:r>
      <w:r w:rsidRPr="00851E5C">
        <w:rPr>
          <w:rFonts w:ascii="Arial Narrow" w:eastAsia="Arial Narrow" w:hAnsi="Arial Narrow" w:cs="Arial Narrow"/>
          <w:color w:val="000000" w:themeColor="text1"/>
          <w:sz w:val="22"/>
          <w:szCs w:val="22"/>
          <w:lang w:val="es"/>
        </w:rPr>
        <w:t>en</w:t>
      </w:r>
      <w:r w:rsidR="00892C93">
        <w:rPr>
          <w:rFonts w:ascii="Arial Narrow" w:eastAsia="Arial Narrow" w:hAnsi="Arial Narrow" w:cs="Arial Narrow"/>
          <w:color w:val="000000" w:themeColor="text1"/>
          <w:sz w:val="22"/>
          <w:szCs w:val="22"/>
          <w:lang w:val="es"/>
        </w:rPr>
        <w:t xml:space="preserve"> </w:t>
      </w:r>
      <w:r w:rsidRPr="00851E5C">
        <w:rPr>
          <w:rFonts w:ascii="Arial Narrow" w:eastAsia="Arial Narrow" w:hAnsi="Arial Narrow" w:cs="Arial Narrow"/>
          <w:color w:val="000000" w:themeColor="text1"/>
          <w:sz w:val="22"/>
          <w:szCs w:val="22"/>
          <w:lang w:val="es"/>
        </w:rPr>
        <w:t>los métodos operativos y lineamientos que defina la Agencia para la Reincorporación y Normalización - ARN,</w:t>
      </w:r>
      <w:r w:rsidR="00892C93">
        <w:rPr>
          <w:rFonts w:ascii="Arial Narrow" w:eastAsia="Arial Narrow" w:hAnsi="Arial Narrow" w:cs="Arial Narrow"/>
          <w:color w:val="000000" w:themeColor="text1"/>
          <w:sz w:val="22"/>
          <w:szCs w:val="22"/>
          <w:lang w:val="es"/>
        </w:rPr>
        <w:t xml:space="preserve"> </w:t>
      </w:r>
      <w:r w:rsidR="003B50B3" w:rsidRPr="00851E5C">
        <w:rPr>
          <w:rFonts w:ascii="Arial Narrow" w:eastAsia="Arial Narrow" w:hAnsi="Arial Narrow" w:cs="Arial Narrow"/>
          <w:color w:val="000000" w:themeColor="text1"/>
          <w:sz w:val="22"/>
          <w:szCs w:val="22"/>
          <w:lang w:val="es"/>
        </w:rPr>
        <w:t>para la</w:t>
      </w:r>
      <w:r w:rsidRPr="00851E5C">
        <w:rPr>
          <w:rFonts w:ascii="Arial Narrow" w:eastAsia="Arial Narrow" w:hAnsi="Arial Narrow" w:cs="Arial Narrow"/>
          <w:color w:val="000000" w:themeColor="text1"/>
          <w:sz w:val="22"/>
          <w:szCs w:val="22"/>
          <w:lang w:val="es"/>
        </w:rPr>
        <w:t xml:space="preserve"> designación judicial de apoyos </w:t>
      </w:r>
      <w:r w:rsidR="003B50B3" w:rsidRPr="00851E5C">
        <w:rPr>
          <w:rFonts w:ascii="Arial Narrow" w:eastAsia="Arial Narrow" w:hAnsi="Arial Narrow" w:cs="Arial Narrow"/>
          <w:color w:val="000000" w:themeColor="text1"/>
          <w:sz w:val="22"/>
          <w:szCs w:val="22"/>
          <w:lang w:val="es"/>
        </w:rPr>
        <w:t>judiciales de acuerdo con lo exigido en la normativa vigente.</w:t>
      </w:r>
    </w:p>
    <w:p w14:paraId="5D18B281" w14:textId="77777777" w:rsidR="007B509B" w:rsidRPr="00851E5C" w:rsidRDefault="007B509B" w:rsidP="007B509B">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61410470" w14:textId="77777777" w:rsidR="007B509B" w:rsidRPr="00851E5C" w:rsidRDefault="007B509B" w:rsidP="007B509B">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5A2A91BB" w14:textId="714C233A" w:rsidR="00467433" w:rsidRPr="00851E5C" w:rsidRDefault="00236828" w:rsidP="00236828">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bookmarkStart w:id="7" w:name="_Hlk235251278"/>
      <w:r w:rsidRPr="00851E5C">
        <w:rPr>
          <w:rFonts w:ascii="Arial Narrow" w:eastAsia="Arial Narrow" w:hAnsi="Arial Narrow" w:cs="Arial Narrow"/>
          <w:b/>
          <w:bCs/>
          <w:color w:val="000000" w:themeColor="text1"/>
          <w:sz w:val="22"/>
          <w:szCs w:val="22"/>
        </w:rPr>
        <w:t>T</w:t>
      </w:r>
      <w:r w:rsidR="00352EDB" w:rsidRPr="00851E5C">
        <w:rPr>
          <w:rFonts w:ascii="Arial Narrow" w:eastAsia="Arial Narrow" w:hAnsi="Arial Narrow" w:cs="Arial Narrow"/>
          <w:b/>
          <w:bCs/>
          <w:color w:val="000000" w:themeColor="text1"/>
          <w:sz w:val="22"/>
          <w:szCs w:val="22"/>
        </w:rPr>
        <w:t>Í</w:t>
      </w:r>
      <w:r w:rsidRPr="00851E5C">
        <w:rPr>
          <w:rFonts w:ascii="Arial Narrow" w:eastAsia="Arial Narrow" w:hAnsi="Arial Narrow" w:cs="Arial Narrow"/>
          <w:b/>
          <w:bCs/>
          <w:color w:val="000000" w:themeColor="text1"/>
          <w:sz w:val="22"/>
          <w:szCs w:val="22"/>
        </w:rPr>
        <w:t xml:space="preserve">TULO III </w:t>
      </w:r>
    </w:p>
    <w:p w14:paraId="71FB5B5B" w14:textId="642AC6BB" w:rsidR="00236828" w:rsidRPr="00851E5C" w:rsidRDefault="38E5EABF" w:rsidP="00236828">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4280A3D3">
        <w:rPr>
          <w:rFonts w:ascii="Arial Narrow" w:eastAsia="Arial Narrow" w:hAnsi="Arial Narrow" w:cs="Arial Narrow"/>
          <w:b/>
          <w:bCs/>
          <w:color w:val="000000" w:themeColor="text1"/>
          <w:sz w:val="22"/>
          <w:szCs w:val="22"/>
        </w:rPr>
        <w:t>DISPOSICIONES COMUNES AL PROCESO DE REINTEGRACIÓN</w:t>
      </w:r>
    </w:p>
    <w:p w14:paraId="5CE16924" w14:textId="33CF80AB" w:rsidR="00113AAB" w:rsidRDefault="008953F0" w:rsidP="00236828">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 xml:space="preserve">CAPÍTULO I </w:t>
      </w:r>
    </w:p>
    <w:p w14:paraId="52F3DF22" w14:textId="77777777" w:rsidR="00113AAB" w:rsidRPr="00851E5C" w:rsidRDefault="00113AAB" w:rsidP="00113AAB">
      <w:pPr>
        <w:shd w:val="clear" w:color="auto" w:fill="FFFFFF" w:themeFill="background1"/>
        <w:spacing w:line="276" w:lineRule="auto"/>
        <w:ind w:left="-142" w:firstLine="142"/>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 xml:space="preserve">PLAN DE REINTEGRACIÓN INDIVIDUAL </w:t>
      </w:r>
    </w:p>
    <w:p w14:paraId="280F9112" w14:textId="77777777" w:rsidR="00113AAB" w:rsidRPr="00851E5C" w:rsidRDefault="00113AAB" w:rsidP="00113AAB">
      <w:pPr>
        <w:shd w:val="clear" w:color="auto" w:fill="FFFFFF" w:themeFill="background1"/>
        <w:spacing w:line="276" w:lineRule="auto"/>
        <w:ind w:left="-142" w:firstLine="142"/>
        <w:jc w:val="center"/>
        <w:rPr>
          <w:rFonts w:ascii="Arial Narrow" w:eastAsia="Arial Narrow" w:hAnsi="Arial Narrow" w:cs="Arial Narrow"/>
          <w:b/>
          <w:bCs/>
          <w:color w:val="000000" w:themeColor="text1"/>
          <w:sz w:val="22"/>
          <w:szCs w:val="22"/>
        </w:rPr>
      </w:pPr>
    </w:p>
    <w:p w14:paraId="783D24FF" w14:textId="77777777" w:rsidR="00113AAB" w:rsidRPr="00851E5C" w:rsidRDefault="00113AAB" w:rsidP="00113AAB">
      <w:pPr>
        <w:shd w:val="clear" w:color="auto" w:fill="FFFFFF" w:themeFill="background1"/>
        <w:spacing w:line="276" w:lineRule="auto"/>
        <w:ind w:left="-142" w:firstLine="142"/>
        <w:jc w:val="center"/>
        <w:rPr>
          <w:rFonts w:ascii="Arial Narrow" w:hAnsi="Arial Narrow"/>
          <w:sz w:val="22"/>
          <w:szCs w:val="22"/>
        </w:rPr>
      </w:pPr>
      <w:r w:rsidRPr="00851E5C">
        <w:rPr>
          <w:rFonts w:ascii="Arial Narrow" w:eastAsia="Arial Narrow" w:hAnsi="Arial Narrow" w:cs="Arial Narrow"/>
          <w:b/>
          <w:bCs/>
          <w:color w:val="000000" w:themeColor="text1"/>
          <w:sz w:val="22"/>
          <w:szCs w:val="22"/>
        </w:rPr>
        <w:t>SECCIÓN I</w:t>
      </w:r>
    </w:p>
    <w:p w14:paraId="5CC13316" w14:textId="02FBAE04" w:rsidR="00113AAB" w:rsidRPr="00851E5C" w:rsidRDefault="221AD98B" w:rsidP="00113AAB">
      <w:pPr>
        <w:shd w:val="clear" w:color="auto" w:fill="FFFFFF" w:themeFill="background1"/>
        <w:spacing w:line="276" w:lineRule="auto"/>
        <w:jc w:val="center"/>
        <w:rPr>
          <w:rFonts w:ascii="Arial Narrow" w:eastAsia="Arial Narrow" w:hAnsi="Arial Narrow" w:cs="Arial Narrow"/>
          <w:b/>
          <w:bCs/>
          <w:color w:val="EE0000"/>
          <w:sz w:val="22"/>
          <w:szCs w:val="22"/>
        </w:rPr>
      </w:pPr>
      <w:r w:rsidRPr="4280A3D3">
        <w:rPr>
          <w:rFonts w:ascii="Arial Narrow" w:eastAsia="Arial Narrow" w:hAnsi="Arial Narrow" w:cs="Arial Narrow"/>
          <w:b/>
          <w:bCs/>
          <w:sz w:val="22"/>
          <w:szCs w:val="22"/>
        </w:rPr>
        <w:t>PLAN INDIVIDUAL DE REINTEGRACIÓN – PIR -</w:t>
      </w:r>
      <w:r w:rsidR="322E145A" w:rsidRPr="4280A3D3">
        <w:rPr>
          <w:rFonts w:ascii="Arial Narrow" w:eastAsia="Arial Narrow" w:hAnsi="Arial Narrow" w:cs="Arial Narrow"/>
          <w:b/>
          <w:bCs/>
          <w:sz w:val="22"/>
          <w:szCs w:val="22"/>
        </w:rPr>
        <w:t xml:space="preserve"> </w:t>
      </w:r>
    </w:p>
    <w:p w14:paraId="7AD1B4EC" w14:textId="414C9C40" w:rsidR="00113AAB" w:rsidRPr="00851E5C" w:rsidRDefault="221AD98B" w:rsidP="00113AAB">
      <w:pPr>
        <w:spacing w:before="240" w:after="240"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70CFC07C" w:rsidRPr="4280A3D3">
        <w:rPr>
          <w:rFonts w:ascii="Arial Narrow" w:eastAsia="Arial Narrow" w:hAnsi="Arial Narrow" w:cs="Arial Narrow"/>
          <w:b/>
          <w:bCs/>
          <w:color w:val="000000" w:themeColor="text1"/>
          <w:sz w:val="22"/>
          <w:szCs w:val="22"/>
        </w:rPr>
        <w:t>14</w:t>
      </w:r>
      <w:r w:rsidRPr="4280A3D3">
        <w:rPr>
          <w:rFonts w:ascii="Arial Narrow" w:eastAsia="Arial Narrow" w:hAnsi="Arial Narrow" w:cs="Arial Narrow"/>
          <w:b/>
          <w:bCs/>
          <w:color w:val="000000" w:themeColor="text1"/>
          <w:sz w:val="22"/>
          <w:szCs w:val="22"/>
        </w:rPr>
        <w:t>. Definición del Plan Individual de Reintegración.</w:t>
      </w:r>
      <w:r w:rsidR="322E145A"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color w:val="000000" w:themeColor="text1"/>
          <w:sz w:val="22"/>
          <w:szCs w:val="22"/>
        </w:rPr>
        <w:t xml:space="preserve">El Plan Individual de Reintegración – PIR es una herramienta de planificación, seguimiento y evaluación de carácter colaborativo y secuencial diseñado por la Agencia para la Reincorporación y la Normalización – ARN para implementarse en dos ciclos: </w:t>
      </w:r>
      <w:r w:rsidRPr="4280A3D3">
        <w:rPr>
          <w:rFonts w:ascii="Arial Narrow" w:eastAsia="Arial Narrow" w:hAnsi="Arial Narrow" w:cs="Arial Narrow"/>
          <w:i/>
          <w:iCs/>
          <w:color w:val="000000" w:themeColor="text1"/>
          <w:sz w:val="22"/>
          <w:szCs w:val="22"/>
        </w:rPr>
        <w:t>“</w:t>
      </w:r>
      <w:r w:rsidRPr="4280A3D3">
        <w:rPr>
          <w:rFonts w:ascii="Arial Narrow" w:eastAsia="Arial Narrow" w:hAnsi="Arial Narrow" w:cs="Arial Narrow"/>
          <w:color w:val="000000" w:themeColor="text1"/>
          <w:sz w:val="22"/>
          <w:szCs w:val="22"/>
        </w:rPr>
        <w:t xml:space="preserve">Ciclo 1. Vinculación y Adaptación” y “Ciclo 2. Cumplimiento de Acciones” de acuerdo con lo establecido en el artículo </w:t>
      </w:r>
      <w:r w:rsidR="00113B51" w:rsidRPr="4280A3D3">
        <w:rPr>
          <w:rFonts w:ascii="Arial Narrow" w:eastAsia="Arial Narrow" w:hAnsi="Arial Narrow" w:cs="Arial Narrow"/>
          <w:color w:val="000000" w:themeColor="text1"/>
          <w:sz w:val="22"/>
          <w:szCs w:val="22"/>
        </w:rPr>
        <w:t>18</w:t>
      </w:r>
      <w:r w:rsidRPr="4280A3D3">
        <w:rPr>
          <w:rFonts w:ascii="Arial Narrow" w:eastAsia="Arial Narrow" w:hAnsi="Arial Narrow" w:cs="Arial Narrow"/>
          <w:color w:val="000000" w:themeColor="text1"/>
          <w:sz w:val="22"/>
          <w:szCs w:val="22"/>
        </w:rPr>
        <w:t xml:space="preserve"> de la presente resolución.</w:t>
      </w:r>
    </w:p>
    <w:p w14:paraId="5A16AB15" w14:textId="1B5E3235" w:rsidR="00113AAB" w:rsidRPr="00851E5C" w:rsidRDefault="00113AAB" w:rsidP="00113AAB">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El</w:t>
      </w:r>
      <w:r w:rsidR="006F34ED">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P</w:t>
      </w:r>
      <w:r w:rsidR="00F647F5">
        <w:rPr>
          <w:rFonts w:ascii="Arial Narrow" w:eastAsia="Arial Narrow" w:hAnsi="Arial Narrow" w:cs="Arial Narrow"/>
          <w:color w:val="000000" w:themeColor="text1"/>
          <w:sz w:val="22"/>
          <w:szCs w:val="22"/>
        </w:rPr>
        <w:t>IR</w:t>
      </w:r>
      <w:r w:rsidRPr="00851E5C">
        <w:rPr>
          <w:rFonts w:ascii="Arial Narrow" w:eastAsia="Arial Narrow" w:hAnsi="Arial Narrow" w:cs="Arial Narrow"/>
          <w:color w:val="000000" w:themeColor="text1"/>
          <w:sz w:val="22"/>
          <w:szCs w:val="22"/>
        </w:rPr>
        <w:t xml:space="preserve"> deberá integrar las acciones y actividades de la Malla de Acciones que estén orientadas al acceso a la oferta pública y al fortalecimiento de habilidades y capacidades para la vida civil y comprende las siguientes líneas de temáticas:</w:t>
      </w:r>
    </w:p>
    <w:p w14:paraId="32AE2D74" w14:textId="77777777" w:rsidR="00113AAB" w:rsidRPr="00851E5C" w:rsidRDefault="00113AAB">
      <w:pPr>
        <w:pStyle w:val="Prrafodelista"/>
        <w:numPr>
          <w:ilvl w:val="0"/>
          <w:numId w:val="22"/>
        </w:num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Educación: Participación en servicios de alfabetización, educación básica o media.</w:t>
      </w:r>
    </w:p>
    <w:p w14:paraId="5F129966" w14:textId="77777777" w:rsidR="00113AAB" w:rsidRPr="00851E5C" w:rsidRDefault="00113AAB">
      <w:pPr>
        <w:pStyle w:val="Prrafodelista"/>
        <w:numPr>
          <w:ilvl w:val="0"/>
          <w:numId w:val="22"/>
        </w:num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Salud: Gestión del aseguramiento al SGSSS y asistencia a jornadas de pedagogía en salud y autocuidado.</w:t>
      </w:r>
    </w:p>
    <w:p w14:paraId="6793CB39" w14:textId="77777777" w:rsidR="00113AAB" w:rsidRPr="00851E5C" w:rsidRDefault="00113AAB">
      <w:pPr>
        <w:pStyle w:val="Prrafodelista"/>
        <w:numPr>
          <w:ilvl w:val="0"/>
          <w:numId w:val="22"/>
        </w:num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Inclusión Diferencial: Participación en la caracterización de necesidades de cuidado y acceso a rutas de certificación de discapacidad, cuando corresponda.</w:t>
      </w:r>
    </w:p>
    <w:p w14:paraId="2BE83C80" w14:textId="77777777" w:rsidR="00113AAB" w:rsidRPr="00851E5C" w:rsidRDefault="00113AAB">
      <w:pPr>
        <w:pStyle w:val="Prrafodelista"/>
        <w:numPr>
          <w:ilvl w:val="0"/>
          <w:numId w:val="22"/>
        </w:num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Acompañamiento Psicosocial: Asistencia a las sesiones del modelo de acompañamiento con enfoques diferenciales.</w:t>
      </w:r>
    </w:p>
    <w:p w14:paraId="0765B878" w14:textId="77777777" w:rsidR="00113AAB" w:rsidRPr="00851E5C" w:rsidRDefault="00113AAB">
      <w:pPr>
        <w:pStyle w:val="Prrafodelista"/>
        <w:numPr>
          <w:ilvl w:val="0"/>
          <w:numId w:val="22"/>
        </w:num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lastRenderedPageBreak/>
        <w:t>Componente Jurídico: Participación en los espacios de pedagogía y asesoría para el seguimiento de su situación jurídica.</w:t>
      </w:r>
    </w:p>
    <w:p w14:paraId="64628F62" w14:textId="77777777" w:rsidR="00113AAB" w:rsidRPr="00851E5C" w:rsidRDefault="00113AAB">
      <w:pPr>
        <w:pStyle w:val="Prrafodelista"/>
        <w:numPr>
          <w:ilvl w:val="0"/>
          <w:numId w:val="22"/>
        </w:num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Paz Territorial: Vinculación a procesos de diálogo, trabajo comunitario y acciones de reconciliación.</w:t>
      </w:r>
    </w:p>
    <w:p w14:paraId="3423A0DB" w14:textId="77777777" w:rsidR="00113AAB" w:rsidRPr="00851E5C" w:rsidRDefault="00113AAB">
      <w:pPr>
        <w:pStyle w:val="Prrafodelista"/>
        <w:numPr>
          <w:ilvl w:val="0"/>
          <w:numId w:val="22"/>
        </w:num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Sostenibilidad y Cuidado: Orientación vocacional e introducción a la generación de ingresos, participación en las estrategias de promoción laboral, fortalecimiento organizativo e iniciativas de cuidado comunitario y territorial.</w:t>
      </w:r>
    </w:p>
    <w:p w14:paraId="55DECDDF" w14:textId="4F61F6B5" w:rsidR="00113AAB" w:rsidRPr="00851E5C" w:rsidRDefault="00113AAB" w:rsidP="00113AAB">
      <w:pPr>
        <w:spacing w:before="240" w:after="240"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b/>
          <w:bCs/>
          <w:color w:val="000000" w:themeColor="text1"/>
          <w:sz w:val="22"/>
          <w:szCs w:val="22"/>
        </w:rPr>
        <w:t>Parágrafo.</w:t>
      </w:r>
      <w:r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lang w:val="es"/>
        </w:rPr>
        <w:t>Las actividades de cada una de las líneas del Plan Individual de Reintegración deberán diseñarse e implementarse en condiciones de accesibilidad, garantizando la participación efectiva de las personas con discapacidad.</w:t>
      </w:r>
    </w:p>
    <w:p w14:paraId="5F8CB575" w14:textId="4D808DDE" w:rsidR="00113AAB" w:rsidRPr="00851E5C" w:rsidRDefault="00113AAB" w:rsidP="00113AAB">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5D0D84">
        <w:rPr>
          <w:rFonts w:ascii="Arial Narrow" w:eastAsia="Arial Narrow" w:hAnsi="Arial Narrow" w:cs="Arial Narrow"/>
          <w:b/>
          <w:bCs/>
          <w:color w:val="000000" w:themeColor="text1"/>
          <w:sz w:val="22"/>
          <w:szCs w:val="22"/>
        </w:rPr>
        <w:t>15</w:t>
      </w:r>
      <w:r w:rsidRPr="00851E5C">
        <w:rPr>
          <w:rFonts w:ascii="Arial Narrow" w:eastAsia="Arial Narrow" w:hAnsi="Arial Narrow" w:cs="Arial Narrow"/>
          <w:b/>
          <w:bCs/>
          <w:color w:val="000000" w:themeColor="text1"/>
          <w:sz w:val="22"/>
          <w:szCs w:val="22"/>
        </w:rPr>
        <w:t>. Concertación y Suscripción del Plan Individual de Reintegración</w:t>
      </w:r>
      <w:r w:rsidRPr="00851E5C">
        <w:rPr>
          <w:rFonts w:ascii="Arial Narrow" w:eastAsia="Arial Narrow" w:hAnsi="Arial Narrow" w:cs="Arial Narrow"/>
          <w:color w:val="000000" w:themeColor="text1"/>
          <w:sz w:val="22"/>
          <w:szCs w:val="22"/>
        </w:rPr>
        <w:t>. El PIR deberá ser concertado con la persona en la Ruta de Reintegración a quien le corresponderá:</w:t>
      </w:r>
    </w:p>
    <w:p w14:paraId="341A345A" w14:textId="1FD259F8" w:rsidR="00113AAB" w:rsidRPr="00851E5C" w:rsidRDefault="221AD98B">
      <w:pPr>
        <w:pStyle w:val="Prrafodelista"/>
        <w:numPr>
          <w:ilvl w:val="0"/>
          <w:numId w:val="23"/>
        </w:numPr>
        <w:spacing w:before="240" w:after="240"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color w:val="000000" w:themeColor="text1"/>
          <w:sz w:val="22"/>
          <w:szCs w:val="22"/>
        </w:rPr>
        <w:t xml:space="preserve">Realizar la selección de acciones de la malla de acciones que establezca la ARN para el Ruta de Reintegración para las Personas que se desmovilicen individual o colectivamente con posterioridad al Decreto </w:t>
      </w:r>
      <w:r w:rsidR="14B3E89B" w:rsidRPr="4280A3D3">
        <w:rPr>
          <w:rFonts w:ascii="Arial Narrow" w:eastAsia="Arial Narrow" w:hAnsi="Arial Narrow" w:cs="Arial Narrow"/>
          <w:color w:val="000000" w:themeColor="text1"/>
          <w:sz w:val="22"/>
          <w:szCs w:val="22"/>
        </w:rPr>
        <w:t>0</w:t>
      </w:r>
      <w:r w:rsidRPr="4280A3D3">
        <w:rPr>
          <w:rFonts w:ascii="Arial Narrow" w:eastAsia="Arial Narrow" w:hAnsi="Arial Narrow" w:cs="Arial Narrow"/>
          <w:color w:val="000000" w:themeColor="text1"/>
          <w:sz w:val="22"/>
          <w:szCs w:val="22"/>
        </w:rPr>
        <w:t>492 de 2026</w:t>
      </w:r>
      <w:r w:rsidR="38F52E26" w:rsidRPr="4280A3D3">
        <w:rPr>
          <w:rFonts w:ascii="Arial Narrow" w:eastAsia="Arial Narrow" w:hAnsi="Arial Narrow" w:cs="Arial Narrow"/>
          <w:color w:val="000000" w:themeColor="text1"/>
          <w:sz w:val="22"/>
          <w:szCs w:val="22"/>
        </w:rPr>
        <w:t>.</w:t>
      </w:r>
    </w:p>
    <w:p w14:paraId="6C573B48" w14:textId="1D7754E3" w:rsidR="00113AAB" w:rsidRPr="00851E5C" w:rsidRDefault="221AD98B">
      <w:pPr>
        <w:pStyle w:val="Prrafodelista"/>
        <w:numPr>
          <w:ilvl w:val="0"/>
          <w:numId w:val="23"/>
        </w:numPr>
        <w:spacing w:before="240" w:after="240"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color w:val="000000" w:themeColor="text1"/>
          <w:sz w:val="22"/>
          <w:szCs w:val="22"/>
        </w:rPr>
        <w:t>Programar compromisos</w:t>
      </w:r>
      <w:r w:rsidR="7B7F31E6" w:rsidRPr="4280A3D3">
        <w:rPr>
          <w:rFonts w:ascii="Arial Narrow" w:eastAsia="Arial Narrow" w:hAnsi="Arial Narrow" w:cs="Arial Narrow"/>
          <w:color w:val="000000" w:themeColor="text1"/>
          <w:sz w:val="22"/>
          <w:szCs w:val="22"/>
        </w:rPr>
        <w:t>.</w:t>
      </w:r>
    </w:p>
    <w:p w14:paraId="698A2A25" w14:textId="77777777" w:rsidR="00113AAB" w:rsidRPr="00851E5C" w:rsidRDefault="00113AAB">
      <w:pPr>
        <w:pStyle w:val="Prrafodelista"/>
        <w:numPr>
          <w:ilvl w:val="0"/>
          <w:numId w:val="23"/>
        </w:num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Suscripción anual del PIR entre la Persona en Proceso de reintegración y la Agencia para la Reincorporación y la Normalización - ARN, en cada uno de los ciclos del proceso. </w:t>
      </w:r>
    </w:p>
    <w:p w14:paraId="747FCA58" w14:textId="57CF5D2E" w:rsidR="00113AAB" w:rsidRPr="00851E5C" w:rsidRDefault="00113AAB" w:rsidP="00113AAB">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w:t>
      </w:r>
      <w:r w:rsidRPr="00851E5C">
        <w:rPr>
          <w:rFonts w:ascii="Arial Narrow" w:eastAsia="Arial Narrow" w:hAnsi="Arial Narrow" w:cs="Arial Narrow"/>
          <w:color w:val="000000" w:themeColor="text1"/>
          <w:sz w:val="22"/>
          <w:szCs w:val="22"/>
        </w:rPr>
        <w:t>. La suscripción del Plan de Reintegración Individual y sus actualizaciones anuales, constituyen un requisito obligatorio para la permanencia en el proceso de reintegración y para el acceso a los beneficios derivados del proceso de Reintegración Individual y Colectiva.</w:t>
      </w:r>
      <w:r w:rsidRPr="00851E5C">
        <w:rPr>
          <w:rFonts w:ascii="Arial Narrow" w:eastAsia="Arial Narrow" w:hAnsi="Arial Narrow" w:cs="Arial Narrow"/>
          <w:color w:val="000000" w:themeColor="text1"/>
          <w:sz w:val="22"/>
          <w:szCs w:val="22"/>
          <w:lang w:val="es"/>
        </w:rPr>
        <w:t xml:space="preserve"> </w:t>
      </w:r>
    </w:p>
    <w:p w14:paraId="65828A4D" w14:textId="3BE5A701" w:rsidR="00113AAB" w:rsidRPr="00851E5C" w:rsidRDefault="00113AAB" w:rsidP="00113AAB">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5D0D84">
        <w:rPr>
          <w:rFonts w:ascii="Arial Narrow" w:eastAsia="Arial Narrow" w:hAnsi="Arial Narrow" w:cs="Arial Narrow"/>
          <w:b/>
          <w:bCs/>
          <w:color w:val="000000" w:themeColor="text1"/>
          <w:sz w:val="22"/>
          <w:szCs w:val="22"/>
        </w:rPr>
        <w:t>16</w:t>
      </w:r>
      <w:r w:rsidRPr="00851E5C">
        <w:rPr>
          <w:rFonts w:ascii="Arial Narrow" w:eastAsia="Arial Narrow" w:hAnsi="Arial Narrow" w:cs="Arial Narrow"/>
          <w:b/>
          <w:bCs/>
          <w:color w:val="000000" w:themeColor="text1"/>
          <w:sz w:val="22"/>
          <w:szCs w:val="22"/>
        </w:rPr>
        <w:t>. Duración del Plan Individual de Reintegración.</w:t>
      </w:r>
      <w:r w:rsidR="00892C93">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color w:val="000000" w:themeColor="text1"/>
          <w:sz w:val="22"/>
          <w:szCs w:val="22"/>
        </w:rPr>
        <w:t>El Plan Individual de Reintegración tendrá una duración inicial de hasta cinco (5) años, pudiendo prorrogarse hasta por un (1) año adicional dependiendo del análisis técnico de cumplimiento y de la necesidad de acompañamiento que establezca la Agencia para la Reincorporación y la Normalización - ARN.</w:t>
      </w:r>
    </w:p>
    <w:p w14:paraId="5C00A162" w14:textId="7BBA4D0A" w:rsidR="00113AAB" w:rsidRPr="00851E5C" w:rsidRDefault="221AD98B" w:rsidP="00113AAB">
      <w:pPr>
        <w:spacing w:before="240" w:after="240" w:line="276" w:lineRule="auto"/>
        <w:jc w:val="both"/>
        <w:rPr>
          <w:rFonts w:ascii="Arial Narrow" w:hAnsi="Arial Narrow"/>
          <w:sz w:val="22"/>
          <w:szCs w:val="22"/>
        </w:rPr>
      </w:pPr>
      <w:r w:rsidRPr="4280A3D3">
        <w:rPr>
          <w:rFonts w:ascii="Arial Narrow" w:eastAsia="Arial Narrow" w:hAnsi="Arial Narrow" w:cs="Arial Narrow"/>
          <w:b/>
          <w:bCs/>
          <w:color w:val="000000" w:themeColor="text1"/>
          <w:sz w:val="22"/>
          <w:szCs w:val="22"/>
        </w:rPr>
        <w:t>Parágrafo 1.</w:t>
      </w:r>
      <w:r w:rsidRPr="4280A3D3">
        <w:rPr>
          <w:rFonts w:ascii="Arial Narrow" w:eastAsia="Arial Narrow" w:hAnsi="Arial Narrow" w:cs="Arial Narrow"/>
          <w:color w:val="000000" w:themeColor="text1"/>
          <w:sz w:val="22"/>
          <w:szCs w:val="22"/>
        </w:rPr>
        <w:t xml:space="preserve"> La prórroga del Plan Individual de Reintegración no implicará la ampliación de los</w:t>
      </w:r>
      <w:r w:rsidR="19C61F56" w:rsidRPr="4280A3D3">
        <w:rPr>
          <w:rFonts w:ascii="Arial Narrow" w:eastAsia="Arial Narrow" w:hAnsi="Arial Narrow" w:cs="Arial Narrow"/>
          <w:color w:val="000000" w:themeColor="text1"/>
          <w:sz w:val="22"/>
          <w:szCs w:val="22"/>
        </w:rPr>
        <w:t xml:space="preserve"> veinticuatro</w:t>
      </w:r>
      <w:r w:rsidRPr="4280A3D3">
        <w:rPr>
          <w:rFonts w:ascii="Arial Narrow" w:eastAsia="Arial Narrow" w:hAnsi="Arial Narrow" w:cs="Arial Narrow"/>
          <w:color w:val="000000" w:themeColor="text1"/>
          <w:sz w:val="22"/>
          <w:szCs w:val="22"/>
        </w:rPr>
        <w:t xml:space="preserve"> </w:t>
      </w:r>
      <w:r w:rsidR="44B5750B" w:rsidRPr="4280A3D3">
        <w:rPr>
          <w:rFonts w:ascii="Arial Narrow" w:eastAsia="Arial Narrow" w:hAnsi="Arial Narrow" w:cs="Arial Narrow"/>
          <w:color w:val="000000" w:themeColor="text1"/>
          <w:sz w:val="22"/>
          <w:szCs w:val="22"/>
        </w:rPr>
        <w:t>(</w:t>
      </w:r>
      <w:r w:rsidRPr="4280A3D3">
        <w:rPr>
          <w:rFonts w:ascii="Arial Narrow" w:eastAsia="Arial Narrow" w:hAnsi="Arial Narrow" w:cs="Arial Narrow"/>
          <w:color w:val="000000" w:themeColor="text1"/>
          <w:sz w:val="22"/>
          <w:szCs w:val="22"/>
        </w:rPr>
        <w:t>24</w:t>
      </w:r>
      <w:r w:rsidR="0CBD5819" w:rsidRPr="4280A3D3">
        <w:rPr>
          <w:rFonts w:ascii="Arial Narrow" w:eastAsia="Arial Narrow" w:hAnsi="Arial Narrow" w:cs="Arial Narrow"/>
          <w:color w:val="000000" w:themeColor="text1"/>
          <w:sz w:val="22"/>
          <w:szCs w:val="22"/>
        </w:rPr>
        <w:t>)</w:t>
      </w:r>
      <w:r w:rsidRPr="4280A3D3">
        <w:rPr>
          <w:rFonts w:ascii="Arial Narrow" w:eastAsia="Arial Narrow" w:hAnsi="Arial Narrow" w:cs="Arial Narrow"/>
          <w:color w:val="000000" w:themeColor="text1"/>
          <w:sz w:val="22"/>
          <w:szCs w:val="22"/>
        </w:rPr>
        <w:t xml:space="preserve"> meses de reconocimiento o pago del beneficio de asignación para la Reintegración, ni ningún otro beneficio económico reconocido por parte de la Agencia para la Reincorporación y la Normalización - ARN, limitándose la atención al acompañamiento, la gestión de oferta y el registro de avances en el Plan Individual de Reintegración.</w:t>
      </w:r>
      <w:r w:rsidR="322E145A" w:rsidRPr="4280A3D3">
        <w:rPr>
          <w:rFonts w:ascii="Arial Narrow" w:eastAsia="Arial Narrow" w:hAnsi="Arial Narrow" w:cs="Arial Narrow"/>
          <w:color w:val="000000" w:themeColor="text1"/>
          <w:sz w:val="22"/>
          <w:szCs w:val="22"/>
        </w:rPr>
        <w:t xml:space="preserve"> </w:t>
      </w:r>
    </w:p>
    <w:p w14:paraId="1F3C1EA5" w14:textId="008D17D3" w:rsidR="00113AAB" w:rsidRPr="00851E5C" w:rsidRDefault="221AD98B" w:rsidP="00113AAB">
      <w:pPr>
        <w:spacing w:before="240" w:after="240" w:line="276" w:lineRule="auto"/>
        <w:jc w:val="both"/>
        <w:rPr>
          <w:rFonts w:ascii="Arial Narrow" w:eastAsia="Arial Narrow" w:hAnsi="Arial Narrow" w:cs="Arial Narrow"/>
          <w:color w:val="1F497D" w:themeColor="text2"/>
          <w:sz w:val="22"/>
          <w:szCs w:val="22"/>
        </w:rPr>
      </w:pPr>
      <w:r w:rsidRPr="4280A3D3">
        <w:rPr>
          <w:rFonts w:ascii="Arial Narrow" w:eastAsia="Arial Narrow" w:hAnsi="Arial Narrow" w:cs="Arial Narrow"/>
          <w:b/>
          <w:bCs/>
          <w:color w:val="000000" w:themeColor="text1"/>
          <w:sz w:val="22"/>
          <w:szCs w:val="22"/>
        </w:rPr>
        <w:t xml:space="preserve">Parágrafo 2. </w:t>
      </w:r>
      <w:r w:rsidRPr="4280A3D3">
        <w:rPr>
          <w:rFonts w:ascii="Arial Narrow" w:eastAsia="Arial Narrow" w:hAnsi="Arial Narrow" w:cs="Arial Narrow"/>
          <w:color w:val="000000" w:themeColor="text1"/>
          <w:sz w:val="22"/>
          <w:szCs w:val="22"/>
        </w:rPr>
        <w:t xml:space="preserve">El cumplimiento de las acciones concertadas en el Plan Individual de Reintegración constituye el requisito para la culminación satisfactoria de la Ruta de Reintegración. Cada acción ejecutada y verificada sumará al porcentaje de avance del </w:t>
      </w:r>
      <w:r w:rsidR="273EE860" w:rsidRPr="4280A3D3">
        <w:rPr>
          <w:rFonts w:ascii="Arial Narrow" w:eastAsia="Arial Narrow" w:hAnsi="Arial Narrow" w:cs="Arial Narrow"/>
          <w:color w:val="000000" w:themeColor="text1"/>
          <w:sz w:val="22"/>
          <w:szCs w:val="22"/>
        </w:rPr>
        <w:t>Proceso</w:t>
      </w:r>
      <w:r w:rsidRPr="4280A3D3">
        <w:rPr>
          <w:rFonts w:ascii="Arial Narrow" w:eastAsia="Arial Narrow" w:hAnsi="Arial Narrow" w:cs="Arial Narrow"/>
          <w:color w:val="000000" w:themeColor="text1"/>
          <w:sz w:val="22"/>
          <w:szCs w:val="22"/>
        </w:rPr>
        <w:t>.</w:t>
      </w:r>
      <w:r w:rsidRPr="4280A3D3">
        <w:rPr>
          <w:rFonts w:ascii="Arial Narrow" w:eastAsia="Arial Narrow" w:hAnsi="Arial Narrow" w:cs="Arial Narrow"/>
          <w:color w:val="1F497D" w:themeColor="text2"/>
          <w:sz w:val="22"/>
          <w:szCs w:val="22"/>
        </w:rPr>
        <w:t xml:space="preserve"> </w:t>
      </w:r>
    </w:p>
    <w:p w14:paraId="607064F3" w14:textId="350FFDA3" w:rsidR="00113AAB" w:rsidRPr="00851E5C" w:rsidRDefault="00113AAB" w:rsidP="00113AAB">
      <w:pPr>
        <w:spacing w:before="240" w:after="240"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 xml:space="preserve">Artículo </w:t>
      </w:r>
      <w:r w:rsidR="00113DAD">
        <w:rPr>
          <w:rFonts w:ascii="Arial Narrow" w:eastAsia="Arial Narrow" w:hAnsi="Arial Narrow" w:cs="Arial Narrow"/>
          <w:b/>
          <w:bCs/>
          <w:sz w:val="22"/>
          <w:szCs w:val="22"/>
        </w:rPr>
        <w:t>17</w:t>
      </w:r>
      <w:r w:rsidRPr="00851E5C">
        <w:rPr>
          <w:rFonts w:ascii="Arial Narrow" w:eastAsia="Arial Narrow" w:hAnsi="Arial Narrow" w:cs="Arial Narrow"/>
          <w:sz w:val="22"/>
          <w:szCs w:val="22"/>
        </w:rPr>
        <w:t xml:space="preserve">. </w:t>
      </w:r>
      <w:r w:rsidRPr="00851E5C">
        <w:rPr>
          <w:rFonts w:ascii="Arial Narrow" w:eastAsia="Arial Narrow" w:hAnsi="Arial Narrow" w:cs="Arial Narrow"/>
          <w:b/>
          <w:bCs/>
          <w:sz w:val="22"/>
          <w:szCs w:val="22"/>
        </w:rPr>
        <w:t>Enfoques del Plan Individual de Reintegración</w:t>
      </w:r>
      <w:r w:rsidRPr="00851E5C">
        <w:rPr>
          <w:rFonts w:ascii="Arial Narrow" w:eastAsia="Arial Narrow" w:hAnsi="Arial Narrow" w:cs="Arial Narrow"/>
          <w:sz w:val="22"/>
          <w:szCs w:val="22"/>
        </w:rPr>
        <w:t>. Dependiendo de las condiciones excepcionales en que se encuentra la persona en proceso de reintegración, el Plan Individual de Reintegración podrá tener los siguientes enfoques:</w:t>
      </w:r>
    </w:p>
    <w:p w14:paraId="52DDA348" w14:textId="77777777" w:rsidR="00113AAB" w:rsidRPr="00851E5C" w:rsidRDefault="00113AAB">
      <w:pPr>
        <w:pStyle w:val="Prrafodelista"/>
        <w:numPr>
          <w:ilvl w:val="0"/>
          <w:numId w:val="3"/>
        </w:numPr>
        <w:spacing w:before="240" w:after="240"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Enfoque Especial.</w:t>
      </w:r>
      <w:r w:rsidRPr="00851E5C">
        <w:rPr>
          <w:rFonts w:ascii="Arial Narrow" w:eastAsia="Arial Narrow" w:hAnsi="Arial Narrow" w:cs="Arial Narrow"/>
          <w:sz w:val="22"/>
          <w:szCs w:val="22"/>
        </w:rPr>
        <w:t xml:space="preserve"> </w:t>
      </w:r>
      <w:bookmarkStart w:id="8" w:name="_Int_obHWmYDg"/>
      <w:r w:rsidRPr="00851E5C">
        <w:rPr>
          <w:rFonts w:ascii="Arial Narrow" w:eastAsia="Arial Narrow" w:hAnsi="Arial Narrow" w:cs="Arial Narrow"/>
          <w:sz w:val="22"/>
          <w:szCs w:val="22"/>
        </w:rPr>
        <w:t>Plan de reintegración individual de atención focalizada para la persona en proceso de reintegración que presente situaciones de salud mental, que inhabilite su desempeño personal, familiar, social, educativo o productivo de manera transitoria.</w:t>
      </w:r>
      <w:bookmarkEnd w:id="8"/>
    </w:p>
    <w:p w14:paraId="1BCDD54E" w14:textId="77777777" w:rsidR="00113AAB" w:rsidRPr="00851E5C" w:rsidRDefault="00113AAB" w:rsidP="00113AAB">
      <w:pPr>
        <w:pStyle w:val="Prrafodelista"/>
        <w:spacing w:before="240" w:after="240" w:line="276" w:lineRule="auto"/>
        <w:jc w:val="both"/>
        <w:rPr>
          <w:rFonts w:ascii="Arial Narrow" w:eastAsia="Arial Narrow" w:hAnsi="Arial Narrow" w:cs="Arial Narrow"/>
          <w:sz w:val="22"/>
          <w:szCs w:val="22"/>
        </w:rPr>
      </w:pPr>
    </w:p>
    <w:p w14:paraId="427CC423" w14:textId="77777777" w:rsidR="00113AAB" w:rsidRPr="00851E5C" w:rsidRDefault="00113AAB">
      <w:pPr>
        <w:pStyle w:val="Prrafodelista"/>
        <w:numPr>
          <w:ilvl w:val="0"/>
          <w:numId w:val="3"/>
        </w:numPr>
        <w:spacing w:before="240" w:after="240"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Enfoque Condicional.</w:t>
      </w:r>
      <w:r w:rsidRPr="00851E5C">
        <w:rPr>
          <w:rFonts w:ascii="Arial Narrow" w:eastAsia="Arial Narrow" w:hAnsi="Arial Narrow" w:cs="Arial Narrow"/>
          <w:sz w:val="22"/>
          <w:szCs w:val="22"/>
        </w:rPr>
        <w:t xml:space="preserve"> Plan de reintegración individual con igual orientación y duración que la ruta de reintegración, pero que por las características individuales de la persona en proceso de reintegración, tales como: adulto mayor, condición de discapacidad no funcional, enfermedad de alto costo o por razón de algún trastorno mental que inhabilite su desempeño personal, familiar, social, educativo o productivo de manera permanente, requiere el acceso a determinados beneficios de la ARN, bajo condiciones particulares.</w:t>
      </w:r>
    </w:p>
    <w:p w14:paraId="477D5266" w14:textId="77777777" w:rsidR="00113AAB" w:rsidRPr="00851E5C" w:rsidRDefault="00113AAB" w:rsidP="00113AAB">
      <w:pPr>
        <w:spacing w:before="240" w:after="240" w:line="276" w:lineRule="auto"/>
        <w:ind w:left="360"/>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lang w:val="es"/>
        </w:rPr>
        <w:lastRenderedPageBreak/>
        <w:t>En los casos de personas con discapacidad que no pueden expresar su voluntad por ningún medio ni formato, será necesario contar con la designación judicial de apoyos para la formulación del Plan de Reintegración Individual.</w:t>
      </w:r>
    </w:p>
    <w:p w14:paraId="2DCEEB2C" w14:textId="77777777" w:rsidR="00113AAB" w:rsidRPr="00851E5C" w:rsidRDefault="00113AAB" w:rsidP="00113AAB">
      <w:pPr>
        <w:spacing w:before="240" w:after="240" w:line="276" w:lineRule="auto"/>
        <w:ind w:left="360"/>
        <w:jc w:val="both"/>
        <w:rPr>
          <w:rFonts w:ascii="Arial Narrow" w:eastAsia="Arial Narrow" w:hAnsi="Arial Narrow" w:cs="Arial Narrow"/>
          <w:color w:val="000000" w:themeColor="text1"/>
          <w:sz w:val="22"/>
          <w:szCs w:val="22"/>
          <w:lang w:val="es"/>
        </w:rPr>
      </w:pPr>
      <w:bookmarkStart w:id="9" w:name="_Int_9V11C4dr"/>
      <w:r w:rsidRPr="00851E5C">
        <w:rPr>
          <w:rFonts w:ascii="Arial Narrow" w:eastAsia="Arial Narrow" w:hAnsi="Arial Narrow" w:cs="Arial Narrow"/>
          <w:color w:val="000000" w:themeColor="text1"/>
          <w:sz w:val="22"/>
          <w:szCs w:val="22"/>
          <w:lang w:val="es"/>
        </w:rPr>
        <w:t>Si al momento de formular el plan, la persona no cuenta con designación judicial de apoyos, se iniciará el proceso de acompañamiento mediante un plan transitorio para la identificación del sistema de apoyo y fortalecimiento de redes de acuerdo con los métodos operativos que defina la Agencia para la Reincorporación y Normalización, mientras se adelantan los procesos de designación judicial de apoyos de acuerdo con la normatividad vigente.</w:t>
      </w:r>
      <w:bookmarkEnd w:id="9"/>
      <w:r w:rsidRPr="00851E5C">
        <w:rPr>
          <w:rFonts w:ascii="Arial Narrow" w:eastAsia="Arial Narrow" w:hAnsi="Arial Narrow" w:cs="Arial Narrow"/>
          <w:color w:val="000000" w:themeColor="text1"/>
          <w:sz w:val="22"/>
          <w:szCs w:val="22"/>
          <w:lang w:val="es"/>
        </w:rPr>
        <w:t xml:space="preserve"> El plan transitorio se integrará al Plan de Reintegración Individual. </w:t>
      </w:r>
    </w:p>
    <w:p w14:paraId="7620C1D6" w14:textId="6155A247" w:rsidR="00113AAB" w:rsidRPr="00851E5C" w:rsidRDefault="00113DAD" w:rsidP="00113DAD">
      <w:pPr>
        <w:spacing w:before="240" w:after="240"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 xml:space="preserve">Parágrafo. </w:t>
      </w:r>
      <w:r w:rsidR="00113AAB" w:rsidRPr="00851E5C">
        <w:rPr>
          <w:rFonts w:ascii="Arial Narrow" w:eastAsia="Arial Narrow" w:hAnsi="Arial Narrow" w:cs="Arial Narrow"/>
          <w:sz w:val="22"/>
          <w:szCs w:val="22"/>
        </w:rPr>
        <w:t>La ARN aplicará los instrumentos o mecanismos que considere necesarios, para determinar el enfoque de la ruta de reintegración.</w:t>
      </w:r>
    </w:p>
    <w:p w14:paraId="61B91A30" w14:textId="64FFB755" w:rsidR="00113AAB" w:rsidRPr="00851E5C" w:rsidRDefault="00113AAB" w:rsidP="00113AAB">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Artículo</w:t>
      </w:r>
      <w:r w:rsidR="00113DAD">
        <w:rPr>
          <w:rFonts w:ascii="Arial Narrow" w:eastAsia="Arial Narrow" w:hAnsi="Arial Narrow" w:cs="Arial Narrow"/>
          <w:b/>
          <w:bCs/>
          <w:color w:val="000000" w:themeColor="text1"/>
          <w:sz w:val="22"/>
          <w:szCs w:val="22"/>
        </w:rPr>
        <w:t xml:space="preserve"> 18</w:t>
      </w:r>
      <w:r w:rsidRPr="00851E5C">
        <w:rPr>
          <w:rFonts w:ascii="Arial Narrow" w:eastAsia="Arial Narrow" w:hAnsi="Arial Narrow" w:cs="Arial Narrow"/>
          <w:b/>
          <w:bCs/>
          <w:color w:val="000000" w:themeColor="text1"/>
          <w:sz w:val="22"/>
          <w:szCs w:val="22"/>
        </w:rPr>
        <w:t xml:space="preserve">. Estructura del Plan Individual de Reintegración – PIR. </w:t>
      </w:r>
      <w:r w:rsidRPr="00851E5C">
        <w:rPr>
          <w:rFonts w:ascii="Arial Narrow" w:eastAsia="Arial Narrow" w:hAnsi="Arial Narrow" w:cs="Arial Narrow"/>
          <w:color w:val="000000" w:themeColor="text1"/>
          <w:sz w:val="22"/>
          <w:szCs w:val="22"/>
        </w:rPr>
        <w:t xml:space="preserve">El Plan Individual de Reintegración está estructurado en dos ciclos: </w:t>
      </w:r>
    </w:p>
    <w:p w14:paraId="152E8F90" w14:textId="0D99EC8D" w:rsidR="00113AAB" w:rsidRPr="00851E5C" w:rsidRDefault="221AD98B">
      <w:pPr>
        <w:pStyle w:val="Prrafodelista"/>
        <w:numPr>
          <w:ilvl w:val="0"/>
          <w:numId w:val="24"/>
        </w:numPr>
        <w:spacing w:before="240" w:after="240"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sz w:val="22"/>
          <w:szCs w:val="22"/>
        </w:rPr>
        <w:t>Ciclo</w:t>
      </w:r>
      <w:r w:rsidRPr="4280A3D3">
        <w:rPr>
          <w:rFonts w:ascii="Arial Narrow" w:eastAsia="Arial Narrow" w:hAnsi="Arial Narrow" w:cs="Arial Narrow"/>
          <w:b/>
          <w:bCs/>
          <w:color w:val="000000" w:themeColor="text1"/>
          <w:sz w:val="22"/>
          <w:szCs w:val="22"/>
        </w:rPr>
        <w:t xml:space="preserve"> 1. Vinculación y Adaptación:</w:t>
      </w:r>
      <w:r w:rsidRPr="4280A3D3">
        <w:rPr>
          <w:rFonts w:ascii="Arial Narrow" w:eastAsia="Arial Narrow" w:hAnsi="Arial Narrow" w:cs="Arial Narrow"/>
          <w:color w:val="000000" w:themeColor="text1"/>
          <w:sz w:val="22"/>
          <w:szCs w:val="22"/>
        </w:rPr>
        <w:t xml:space="preserve"> es la etapa inicial del Plan Individual de Reintegración -PIR- busca la estabilización y el fortalecimiento de las capacidades inmediatas. Su ejecución se registra en el Sistema de Información para la Reintegración y la Reincorporación – SIRR dando cuenta del avance en el cumplimiento de la Ruta de </w:t>
      </w:r>
      <w:r w:rsidR="00674B44" w:rsidRPr="4280A3D3">
        <w:rPr>
          <w:rFonts w:ascii="Arial Narrow" w:eastAsia="Arial Narrow" w:hAnsi="Arial Narrow" w:cs="Arial Narrow"/>
          <w:color w:val="000000" w:themeColor="text1"/>
          <w:sz w:val="22"/>
          <w:szCs w:val="22"/>
        </w:rPr>
        <w:t>reintegración.</w:t>
      </w:r>
      <w:r w:rsidRPr="4280A3D3">
        <w:rPr>
          <w:rFonts w:ascii="Arial Narrow" w:eastAsia="Arial Narrow" w:hAnsi="Arial Narrow" w:cs="Arial Narrow"/>
          <w:color w:val="000000" w:themeColor="text1"/>
          <w:sz w:val="22"/>
          <w:szCs w:val="22"/>
        </w:rPr>
        <w:t xml:space="preserve"> </w:t>
      </w:r>
    </w:p>
    <w:p w14:paraId="36463EE9" w14:textId="77777777" w:rsidR="00113AAB" w:rsidRPr="00851E5C" w:rsidRDefault="00113AAB" w:rsidP="00113AAB">
      <w:pPr>
        <w:spacing w:before="240" w:after="240"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Luego de formalizar el ingreso, la Agencia para la Reincorporación y la Normalización - ARN incorporará al Plan las acciones mínimas señaladas para este ciclo en la Malla de Acciones de la Ruta de Reintegración individual o Colectiva. </w:t>
      </w:r>
    </w:p>
    <w:p w14:paraId="4C369776" w14:textId="17404E5C" w:rsidR="00113AAB" w:rsidRPr="00DD0F3D" w:rsidRDefault="00113AAB" w:rsidP="00113DAD">
      <w:pPr>
        <w:spacing w:before="240" w:after="240"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La Persona en Ruta de Reintegración deberá suscribir el Plan Individual de Reintegración, reconociendo que estas actividades constituyen un avance efectivo en sus metas desde el primer día. </w:t>
      </w:r>
      <w:r w:rsidRPr="00851E5C">
        <w:rPr>
          <w:rFonts w:ascii="Arial Narrow" w:eastAsia="Arial Narrow" w:hAnsi="Arial Narrow" w:cs="Arial Narrow"/>
          <w:sz w:val="22"/>
          <w:szCs w:val="22"/>
        </w:rPr>
        <w:t xml:space="preserve">Estas acciones </w:t>
      </w:r>
      <w:r w:rsidR="00375631">
        <w:rPr>
          <w:rFonts w:ascii="Arial Narrow" w:eastAsia="Arial Narrow" w:hAnsi="Arial Narrow" w:cs="Arial Narrow"/>
          <w:sz w:val="22"/>
          <w:szCs w:val="22"/>
        </w:rPr>
        <w:t xml:space="preserve">iniciales </w:t>
      </w:r>
      <w:r w:rsidR="00375631" w:rsidRPr="00851E5C">
        <w:rPr>
          <w:rFonts w:ascii="Arial Narrow" w:eastAsia="Arial Narrow" w:hAnsi="Arial Narrow" w:cs="Arial Narrow"/>
          <w:sz w:val="22"/>
          <w:szCs w:val="22"/>
        </w:rPr>
        <w:t>de</w:t>
      </w:r>
      <w:r w:rsidRPr="00851E5C">
        <w:rPr>
          <w:rFonts w:ascii="Arial Narrow" w:eastAsia="Arial Narrow" w:hAnsi="Arial Narrow" w:cs="Arial Narrow"/>
          <w:sz w:val="22"/>
          <w:szCs w:val="22"/>
        </w:rPr>
        <w:t xml:space="preserve"> las líneas de temáticas podrán implementarse en las Zonas de Ubicación Temporal – ZUT o en </w:t>
      </w:r>
      <w:r w:rsidRPr="00851E5C">
        <w:rPr>
          <w:rFonts w:ascii="Arial Narrow" w:eastAsia="Arial Narrow" w:hAnsi="Arial Narrow" w:cs="Arial Narrow"/>
          <w:color w:val="000000" w:themeColor="text1"/>
          <w:sz w:val="22"/>
          <w:szCs w:val="22"/>
        </w:rPr>
        <w:t xml:space="preserve">los espacios territoriales que </w:t>
      </w:r>
      <w:r w:rsidRPr="00DD0F3D">
        <w:rPr>
          <w:rFonts w:ascii="Arial Narrow" w:eastAsia="Arial Narrow" w:hAnsi="Arial Narrow" w:cs="Arial Narrow"/>
          <w:color w:val="000000" w:themeColor="text1"/>
          <w:sz w:val="22"/>
          <w:szCs w:val="22"/>
        </w:rPr>
        <w:t>se definan</w:t>
      </w:r>
      <w:r w:rsidR="00113DAD" w:rsidRPr="00DD0F3D">
        <w:rPr>
          <w:rFonts w:ascii="Arial Narrow" w:eastAsia="Arial Narrow" w:hAnsi="Arial Narrow" w:cs="Arial Narrow"/>
          <w:color w:val="000000" w:themeColor="text1"/>
          <w:sz w:val="22"/>
          <w:szCs w:val="22"/>
        </w:rPr>
        <w:t>.</w:t>
      </w:r>
    </w:p>
    <w:p w14:paraId="655D6CB2" w14:textId="77777777" w:rsidR="00113AAB" w:rsidRPr="00DD0F3D" w:rsidRDefault="00113AAB">
      <w:pPr>
        <w:pStyle w:val="Prrafodelista"/>
        <w:numPr>
          <w:ilvl w:val="0"/>
          <w:numId w:val="24"/>
        </w:numPr>
        <w:spacing w:before="240" w:after="240" w:line="276" w:lineRule="auto"/>
        <w:jc w:val="both"/>
        <w:rPr>
          <w:rFonts w:ascii="Arial Narrow" w:eastAsia="Arial Narrow" w:hAnsi="Arial Narrow" w:cs="Arial Narrow"/>
          <w:color w:val="000000" w:themeColor="text1"/>
          <w:sz w:val="22"/>
          <w:szCs w:val="22"/>
        </w:rPr>
      </w:pPr>
      <w:r w:rsidRPr="00DD0F3D">
        <w:rPr>
          <w:rFonts w:ascii="Arial Narrow" w:eastAsia="Arial Narrow" w:hAnsi="Arial Narrow" w:cs="Arial Narrow"/>
          <w:b/>
          <w:bCs/>
          <w:color w:val="000000" w:themeColor="text1"/>
          <w:sz w:val="22"/>
          <w:szCs w:val="22"/>
        </w:rPr>
        <w:t>Ciclo 2. Cumplimiento de Acciones:</w:t>
      </w:r>
      <w:r w:rsidRPr="00DD0F3D">
        <w:rPr>
          <w:rFonts w:ascii="Arial Narrow" w:eastAsia="Arial Narrow" w:hAnsi="Arial Narrow" w:cs="Arial Narrow"/>
          <w:color w:val="000000" w:themeColor="text1"/>
          <w:sz w:val="22"/>
          <w:szCs w:val="22"/>
        </w:rPr>
        <w:t xml:space="preserve"> es la fase de continuidad y profundización del Plan Individual de Reintegración y es posterior al Ciclo 1. “Vinculación y Adaptación.” Este ciclo tiene como objetivo el desarrollo progresivo de las capacidades de la Persona en Ruta de Reintegración Individual o Colectiva, asegurando que los logros alcanzados en el ciclo 1 se consoliden a través del acceso a la oferta pública y el fortalecimiento de habilidades y capacidades para la vida civil a través de las acciones mínimas señaladas para este ciclo en la Malla de Acciones de la Ruta de Reintegración individual o Colectiva. </w:t>
      </w:r>
    </w:p>
    <w:p w14:paraId="27508306" w14:textId="750AFAFA" w:rsidR="221AD98B" w:rsidRDefault="221AD98B" w:rsidP="4280A3D3">
      <w:pPr>
        <w:pStyle w:val="Prrafodelista"/>
        <w:numPr>
          <w:ilvl w:val="0"/>
          <w:numId w:val="27"/>
        </w:numPr>
        <w:spacing w:line="276" w:lineRule="auto"/>
        <w:jc w:val="both"/>
        <w:rPr>
          <w:rFonts w:ascii="Arial Narrow" w:eastAsia="Arial Narrow" w:hAnsi="Arial Narrow" w:cs="Arial Narrow"/>
          <w:color w:val="000000" w:themeColor="text1"/>
          <w:sz w:val="22"/>
          <w:szCs w:val="22"/>
        </w:rPr>
      </w:pPr>
    </w:p>
    <w:p w14:paraId="5DCAFC40" w14:textId="10F7A0D2" w:rsidR="403CBC71" w:rsidRPr="00674B44" w:rsidRDefault="403CBC71" w:rsidP="00674B44">
      <w:pPr>
        <w:pStyle w:val="Prrafodelista"/>
        <w:spacing w:before="240" w:after="240" w:line="276" w:lineRule="auto"/>
        <w:ind w:left="360"/>
        <w:jc w:val="both"/>
        <w:rPr>
          <w:rFonts w:ascii="Arial Narrow" w:eastAsia="Arial Narrow" w:hAnsi="Arial Narrow" w:cs="Arial Narrow"/>
          <w:color w:val="000000" w:themeColor="text1"/>
          <w:sz w:val="22"/>
          <w:szCs w:val="22"/>
        </w:rPr>
      </w:pPr>
      <w:r w:rsidRPr="4280A3D3">
        <w:rPr>
          <w:b/>
          <w:bCs/>
        </w:rPr>
        <w:t>A</w:t>
      </w:r>
      <w:r w:rsidRPr="00674B44">
        <w:rPr>
          <w:rFonts w:ascii="Arial Narrow" w:eastAsia="Arial Narrow" w:hAnsi="Arial Narrow" w:cs="Arial Narrow"/>
          <w:color w:val="000000" w:themeColor="text1"/>
          <w:sz w:val="22"/>
          <w:szCs w:val="22"/>
        </w:rPr>
        <w:t>rtículo 19. Criterios de continuidad y cumplimiento. Los criterios de continuidad y seguimiento al Plan Individual de Reintegración (PIR) se regirán por las siguientes reglas:</w:t>
      </w:r>
    </w:p>
    <w:p w14:paraId="03116279" w14:textId="46822E9A" w:rsidR="4280A3D3" w:rsidRDefault="4280A3D3" w:rsidP="00674B44">
      <w:pPr>
        <w:pStyle w:val="Prrafodelista"/>
        <w:spacing w:before="240" w:after="240"/>
        <w:ind w:left="360"/>
        <w:rPr>
          <w:rFonts w:ascii="Arial Narrow" w:eastAsia="Arial Narrow" w:hAnsi="Arial Narrow" w:cs="Arial Narrow"/>
          <w:color w:val="000000" w:themeColor="text1"/>
          <w:sz w:val="22"/>
          <w:szCs w:val="22"/>
        </w:rPr>
      </w:pPr>
    </w:p>
    <w:p w14:paraId="44707821" w14:textId="7FDE3BE5" w:rsidR="403CBC71" w:rsidRPr="00674B44" w:rsidRDefault="403CBC71" w:rsidP="00674B44">
      <w:pPr>
        <w:pStyle w:val="Prrafodelista"/>
        <w:numPr>
          <w:ilvl w:val="0"/>
          <w:numId w:val="27"/>
        </w:numPr>
        <w:spacing w:before="240" w:after="240"/>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color w:val="000000" w:themeColor="text1"/>
          <w:sz w:val="22"/>
          <w:szCs w:val="22"/>
        </w:rPr>
        <w:t>Inicio del Proceso y Ciclo 1 (Vinculación y Adaptación): A su ingreso al proceso de reintegración, la persona formulará y concertará junto con la Agencia para la Reincorporación y la Normalización (ARN) su Plan Individual de Reintegración inicial, en el cual se priorizarán las acciones señaladas en el marco de la presente resolución.</w:t>
      </w:r>
    </w:p>
    <w:p w14:paraId="1E6C651B" w14:textId="23EE54DB" w:rsidR="403CBC71" w:rsidRPr="00674B44" w:rsidRDefault="403CBC71" w:rsidP="00674B44">
      <w:pPr>
        <w:pStyle w:val="Prrafodelista"/>
        <w:numPr>
          <w:ilvl w:val="0"/>
          <w:numId w:val="27"/>
        </w:numPr>
        <w:spacing w:before="240" w:after="240"/>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color w:val="000000" w:themeColor="text1"/>
          <w:sz w:val="22"/>
          <w:szCs w:val="22"/>
        </w:rPr>
        <w:t>Actualización a partir del Ciclo 2: Al inicio de cada nueva vigencia a partir del segundo ciclo, la persona en proceso y la ARN realizarán una sesión de seguimiento para la actualización del plan e inclusión de nuevas acciones en los componentes social, económico y político, según la trayectoria recorrida y la oferta disponible. Esta actualización no constituirá un nuevo plan, sino un ajuste al PIR inicial.</w:t>
      </w:r>
    </w:p>
    <w:p w14:paraId="346CE084" w14:textId="3D1AF37C" w:rsidR="403CBC71" w:rsidRPr="00674B44" w:rsidRDefault="403CBC71" w:rsidP="00674B44">
      <w:pPr>
        <w:pStyle w:val="Prrafodelista"/>
        <w:numPr>
          <w:ilvl w:val="0"/>
          <w:numId w:val="27"/>
        </w:numPr>
        <w:spacing w:before="240" w:after="240"/>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color w:val="000000" w:themeColor="text1"/>
          <w:sz w:val="22"/>
          <w:szCs w:val="22"/>
        </w:rPr>
        <w:t>Continuidad del Plan: En las sesiones de seguimiento y actualización, se deberán incorporar las acciones necesarias para dar continuidad, profundidad o cierre a los procesos e hitos iniciados desde el Ciclo 1.</w:t>
      </w:r>
    </w:p>
    <w:p w14:paraId="6B1866B9" w14:textId="041BFB28" w:rsidR="403CBC71" w:rsidRPr="00674B44" w:rsidRDefault="403CBC71" w:rsidP="00674B44">
      <w:pPr>
        <w:pStyle w:val="Prrafodelista"/>
        <w:numPr>
          <w:ilvl w:val="0"/>
          <w:numId w:val="27"/>
        </w:numPr>
        <w:spacing w:before="240" w:after="240"/>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color w:val="000000" w:themeColor="text1"/>
          <w:sz w:val="22"/>
          <w:szCs w:val="22"/>
        </w:rPr>
        <w:t>Ciclo de Prórroga: Durante el ciclo de prórroga, la persona en proceso podrá incorporar al plan las acciones pendientes o no cumplidas durante el Ciclo 2, así como aquellas proyectadas a mediano y largo plazo.</w:t>
      </w:r>
    </w:p>
    <w:p w14:paraId="7FDB5329" w14:textId="414B437A" w:rsidR="403CBC71" w:rsidRPr="00674B44" w:rsidRDefault="403CBC71" w:rsidP="00674B44">
      <w:pPr>
        <w:pStyle w:val="Prrafodelista"/>
        <w:numPr>
          <w:ilvl w:val="0"/>
          <w:numId w:val="27"/>
        </w:numPr>
        <w:spacing w:before="240" w:after="240"/>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color w:val="000000" w:themeColor="text1"/>
          <w:sz w:val="22"/>
          <w:szCs w:val="22"/>
        </w:rPr>
        <w:lastRenderedPageBreak/>
        <w:t>Acumulación y Requisito de Permanencia: Cada acción efectivamente ejecutada sumará de manera acumulativa al cien por ciento (100%) del</w:t>
      </w:r>
      <w:r w:rsidR="6F5687C6" w:rsidRPr="4280A3D3">
        <w:rPr>
          <w:rFonts w:ascii="Arial Narrow" w:eastAsia="Arial Narrow" w:hAnsi="Arial Narrow" w:cs="Arial Narrow"/>
          <w:color w:val="000000" w:themeColor="text1"/>
          <w:sz w:val="22"/>
          <w:szCs w:val="22"/>
        </w:rPr>
        <w:t xml:space="preserve"> plan individual de reintegrac</w:t>
      </w:r>
      <w:r w:rsidR="70A91E15" w:rsidRPr="4280A3D3">
        <w:rPr>
          <w:rFonts w:ascii="Arial Narrow" w:eastAsia="Arial Narrow" w:hAnsi="Arial Narrow" w:cs="Arial Narrow"/>
          <w:color w:val="000000" w:themeColor="text1"/>
          <w:sz w:val="22"/>
          <w:szCs w:val="22"/>
        </w:rPr>
        <w:t>ió</w:t>
      </w:r>
      <w:r w:rsidR="6F5687C6" w:rsidRPr="4280A3D3">
        <w:rPr>
          <w:rFonts w:ascii="Arial Narrow" w:eastAsia="Arial Narrow" w:hAnsi="Arial Narrow" w:cs="Arial Narrow"/>
          <w:color w:val="000000" w:themeColor="text1"/>
          <w:sz w:val="22"/>
          <w:szCs w:val="22"/>
        </w:rPr>
        <w:t>n</w:t>
      </w:r>
      <w:r w:rsidRPr="00674B44">
        <w:rPr>
          <w:rFonts w:ascii="Arial Narrow" w:eastAsia="Arial Narrow" w:hAnsi="Arial Narrow" w:cs="Arial Narrow"/>
          <w:color w:val="000000" w:themeColor="text1"/>
          <w:sz w:val="22"/>
          <w:szCs w:val="22"/>
        </w:rPr>
        <w:t>. Para garantizar su continuidad en la Ruta de Reintegración, la persona en proceso deberá alcanzar el porcentaje mínimo de avance exigido para cada ciclo, de conformidad con lo establecido en el Artículo 21 de la presente resolución.</w:t>
      </w:r>
    </w:p>
    <w:p w14:paraId="717DAF10" w14:textId="77777777" w:rsidR="00113AAB" w:rsidRPr="00851E5C" w:rsidRDefault="00113AAB" w:rsidP="00113AAB">
      <w:pPr>
        <w:shd w:val="clear" w:color="auto" w:fill="FFFFFF" w:themeFill="background1"/>
        <w:spacing w:line="276" w:lineRule="auto"/>
        <w:ind w:left="-142" w:firstLine="142"/>
        <w:jc w:val="center"/>
        <w:rPr>
          <w:rFonts w:ascii="Arial Narrow" w:hAnsi="Arial Narrow"/>
          <w:sz w:val="22"/>
          <w:szCs w:val="22"/>
        </w:rPr>
      </w:pPr>
      <w:r w:rsidRPr="00851E5C">
        <w:rPr>
          <w:rFonts w:ascii="Arial Narrow" w:eastAsia="Arial Narrow" w:hAnsi="Arial Narrow" w:cs="Arial Narrow"/>
          <w:b/>
          <w:bCs/>
          <w:color w:val="000000" w:themeColor="text1"/>
          <w:sz w:val="22"/>
          <w:szCs w:val="22"/>
        </w:rPr>
        <w:t>SECCIÓN II</w:t>
      </w:r>
    </w:p>
    <w:p w14:paraId="7DB1F8F0" w14:textId="77777777" w:rsidR="00113AAB" w:rsidRPr="00851E5C" w:rsidRDefault="00113AAB"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2FA80068" w14:textId="77777777" w:rsidR="00113AAB" w:rsidRPr="00851E5C" w:rsidRDefault="00113AAB"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MONITOREO, SEGUIMIENTO, EVALUACIÓN Y AVANCE DE CUMPLIMIENTO DEL PLAN INDIVIDUAL DE REINTEGRACIÓN</w:t>
      </w:r>
    </w:p>
    <w:p w14:paraId="5B245AF0"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1CC19C21" w14:textId="79C642B2" w:rsidR="00113AAB" w:rsidRPr="00851E5C"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113DAD">
        <w:rPr>
          <w:rFonts w:ascii="Arial Narrow" w:eastAsia="Arial Narrow" w:hAnsi="Arial Narrow" w:cs="Arial Narrow"/>
          <w:b/>
          <w:bCs/>
          <w:color w:val="000000" w:themeColor="text1"/>
          <w:sz w:val="22"/>
          <w:szCs w:val="22"/>
        </w:rPr>
        <w:t>20</w:t>
      </w:r>
      <w:r w:rsidRPr="00851E5C">
        <w:rPr>
          <w:rFonts w:ascii="Arial Narrow" w:eastAsia="Arial Narrow" w:hAnsi="Arial Narrow" w:cs="Arial Narrow"/>
          <w:b/>
          <w:bCs/>
          <w:color w:val="000000" w:themeColor="text1"/>
          <w:sz w:val="22"/>
          <w:szCs w:val="22"/>
        </w:rPr>
        <w:t>. Monitoreo y Seguimiento al Plan Individual de Reintegración.</w:t>
      </w:r>
      <w:r w:rsidRPr="00851E5C">
        <w:rPr>
          <w:rFonts w:ascii="Arial Narrow" w:eastAsia="Arial Narrow" w:hAnsi="Arial Narrow" w:cs="Arial Narrow"/>
          <w:color w:val="000000" w:themeColor="text1"/>
          <w:sz w:val="22"/>
          <w:szCs w:val="22"/>
        </w:rPr>
        <w:t> El seguimiento es el proceso de verificación periódica sobre el cumplimiento de las acciones concertadas en el Plan Individual de Reintegración. Se realizará a partir de los reportes generados por el Sistema de Información para la Reintegración y la Reincorporación -SIRR, bajo la siguiente periodicidad:</w:t>
      </w:r>
    </w:p>
    <w:p w14:paraId="4A8F69E4"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7ADE29BD" w14:textId="7F68867E" w:rsidR="00113AAB" w:rsidRPr="00851E5C" w:rsidRDefault="00113AAB">
      <w:pPr>
        <w:pStyle w:val="Prrafodelista"/>
        <w:numPr>
          <w:ilvl w:val="0"/>
          <w:numId w:val="26"/>
        </w:numPr>
        <w:spacing w:line="276" w:lineRule="auto"/>
        <w:jc w:val="both"/>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Ciclo de Vinculación y Adaptación:</w:t>
      </w:r>
      <w:r w:rsidRPr="00851E5C">
        <w:rPr>
          <w:rFonts w:ascii="Arial Narrow" w:eastAsia="Arial Narrow" w:hAnsi="Arial Narrow" w:cs="Arial Narrow"/>
          <w:color w:val="000000" w:themeColor="text1"/>
          <w:sz w:val="22"/>
          <w:szCs w:val="22"/>
        </w:rPr>
        <w:t xml:space="preserve"> El monitoreo y seguimiento será mensual, con el fin de garantizar la estabilización inicial y el acceso oportuno a los componentes de</w:t>
      </w:r>
      <w:r w:rsidR="002E3143">
        <w:rPr>
          <w:rFonts w:ascii="Arial Narrow" w:eastAsia="Arial Narrow" w:hAnsi="Arial Narrow" w:cs="Arial Narrow"/>
          <w:color w:val="000000" w:themeColor="text1"/>
          <w:sz w:val="22"/>
          <w:szCs w:val="22"/>
        </w:rPr>
        <w:t>l proceso de</w:t>
      </w:r>
      <w:r w:rsidRPr="00851E5C">
        <w:rPr>
          <w:rFonts w:ascii="Arial Narrow" w:eastAsia="Arial Narrow" w:hAnsi="Arial Narrow" w:cs="Arial Narrow"/>
          <w:color w:val="000000" w:themeColor="text1"/>
          <w:sz w:val="22"/>
          <w:szCs w:val="22"/>
        </w:rPr>
        <w:t xml:space="preserve"> </w:t>
      </w:r>
      <w:r w:rsidR="00E208BC">
        <w:rPr>
          <w:rFonts w:ascii="Arial Narrow" w:eastAsia="Arial Narrow" w:hAnsi="Arial Narrow" w:cs="Arial Narrow"/>
          <w:color w:val="000000" w:themeColor="text1"/>
          <w:sz w:val="22"/>
          <w:szCs w:val="22"/>
        </w:rPr>
        <w:t>r</w:t>
      </w:r>
      <w:r w:rsidRPr="00851E5C">
        <w:rPr>
          <w:rFonts w:ascii="Arial Narrow" w:eastAsia="Arial Narrow" w:hAnsi="Arial Narrow" w:cs="Arial Narrow"/>
          <w:color w:val="000000" w:themeColor="text1"/>
          <w:sz w:val="22"/>
          <w:szCs w:val="22"/>
        </w:rPr>
        <w:t>eintegración.</w:t>
      </w:r>
    </w:p>
    <w:p w14:paraId="37F436AA" w14:textId="77777777" w:rsidR="00113AAB" w:rsidRPr="00851E5C" w:rsidRDefault="00113AAB">
      <w:pPr>
        <w:pStyle w:val="Prrafodelista"/>
        <w:numPr>
          <w:ilvl w:val="0"/>
          <w:numId w:val="26"/>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Ciclos de Cumplimiento de Acciones:</w:t>
      </w:r>
      <w:r w:rsidRPr="00851E5C">
        <w:rPr>
          <w:rFonts w:ascii="Arial Narrow" w:eastAsia="Arial Narrow" w:hAnsi="Arial Narrow" w:cs="Arial Narrow"/>
          <w:color w:val="000000" w:themeColor="text1"/>
          <w:sz w:val="22"/>
          <w:szCs w:val="22"/>
        </w:rPr>
        <w:t xml:space="preserve"> El monitoreo y seguimiento será mensual durante el segundo ciclo de implementación. A partir del tercer ciclo, el monitoreo y seguimiento será bimestral, fomentando la autonomía y la autogestión progresiva de la persona en Ruta de Reintegración Colectiva.</w:t>
      </w:r>
    </w:p>
    <w:p w14:paraId="2EE1ED1A" w14:textId="77777777" w:rsidR="00113AAB" w:rsidRPr="00851E5C" w:rsidRDefault="00113AAB" w:rsidP="00113AAB">
      <w:pPr>
        <w:spacing w:line="276" w:lineRule="auto"/>
        <w:jc w:val="both"/>
        <w:rPr>
          <w:rFonts w:ascii="Arial Narrow" w:eastAsia="Arial Narrow" w:hAnsi="Arial Narrow" w:cs="Arial Narrow"/>
          <w:b/>
          <w:bCs/>
          <w:color w:val="000000" w:themeColor="text1"/>
          <w:sz w:val="22"/>
          <w:szCs w:val="22"/>
        </w:rPr>
      </w:pPr>
    </w:p>
    <w:p w14:paraId="2C51D404" w14:textId="0B49FEA4" w:rsidR="00113AAB" w:rsidRPr="00851E5C" w:rsidRDefault="221AD98B" w:rsidP="00113AAB">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19AF8138" w:rsidRPr="4280A3D3">
        <w:rPr>
          <w:rFonts w:ascii="Arial Narrow" w:eastAsia="Arial Narrow" w:hAnsi="Arial Narrow" w:cs="Arial Narrow"/>
          <w:b/>
          <w:bCs/>
          <w:color w:val="000000" w:themeColor="text1"/>
          <w:sz w:val="22"/>
          <w:szCs w:val="22"/>
        </w:rPr>
        <w:t>2</w:t>
      </w:r>
      <w:r w:rsidRPr="4280A3D3">
        <w:rPr>
          <w:rFonts w:ascii="Arial Narrow" w:eastAsia="Arial Narrow" w:hAnsi="Arial Narrow" w:cs="Arial Narrow"/>
          <w:b/>
          <w:bCs/>
          <w:color w:val="000000" w:themeColor="text1"/>
          <w:sz w:val="22"/>
          <w:szCs w:val="22"/>
        </w:rPr>
        <w:t>1. Evaluación de avance y cumplimiento.</w:t>
      </w:r>
      <w:r w:rsidR="322E145A" w:rsidRPr="4280A3D3">
        <w:rPr>
          <w:rFonts w:ascii="Arial Narrow" w:eastAsia="Arial Narrow" w:hAnsi="Arial Narrow" w:cs="Arial Narrow"/>
          <w:color w:val="000000" w:themeColor="text1"/>
          <w:sz w:val="22"/>
          <w:szCs w:val="22"/>
        </w:rPr>
        <w:t xml:space="preserve"> </w:t>
      </w:r>
      <w:r w:rsidRPr="4280A3D3">
        <w:rPr>
          <w:rFonts w:ascii="Arial Narrow" w:eastAsia="Arial Narrow" w:hAnsi="Arial Narrow" w:cs="Arial Narrow"/>
          <w:color w:val="000000" w:themeColor="text1"/>
          <w:sz w:val="22"/>
          <w:szCs w:val="22"/>
        </w:rPr>
        <w:t xml:space="preserve">Es el proceso mediante el cual se evidencia el progreso y cumplimiento de los compromisos adquiridos por el participante en el marco del proceso </w:t>
      </w:r>
      <w:r w:rsidR="433D497F" w:rsidRPr="4280A3D3">
        <w:rPr>
          <w:rFonts w:ascii="Arial Narrow" w:eastAsia="Arial Narrow" w:hAnsi="Arial Narrow" w:cs="Arial Narrow"/>
          <w:color w:val="000000" w:themeColor="text1"/>
          <w:sz w:val="22"/>
          <w:szCs w:val="22"/>
        </w:rPr>
        <w:t xml:space="preserve">de reintegración. Dichos </w:t>
      </w:r>
      <w:r w:rsidR="00674B44" w:rsidRPr="4280A3D3">
        <w:rPr>
          <w:rFonts w:ascii="Arial Narrow" w:eastAsia="Arial Narrow" w:hAnsi="Arial Narrow" w:cs="Arial Narrow"/>
          <w:color w:val="000000" w:themeColor="text1"/>
          <w:sz w:val="22"/>
          <w:szCs w:val="22"/>
        </w:rPr>
        <w:t>compromisos estarán</w:t>
      </w:r>
      <w:r w:rsidRPr="4280A3D3">
        <w:rPr>
          <w:rFonts w:ascii="Arial Narrow" w:eastAsia="Arial Narrow" w:hAnsi="Arial Narrow" w:cs="Arial Narrow"/>
          <w:color w:val="000000" w:themeColor="text1"/>
          <w:sz w:val="22"/>
          <w:szCs w:val="22"/>
        </w:rPr>
        <w:t xml:space="preserve"> sujetos a la verificación de la participación efectiva en las siguientes categorías de acciones:</w:t>
      </w:r>
    </w:p>
    <w:p w14:paraId="5A3F6190"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4C8EAF6C" w14:textId="3C8F38F3" w:rsidR="00113AAB" w:rsidRPr="00851E5C" w:rsidRDefault="221AD98B">
      <w:pPr>
        <w:pStyle w:val="Prrafodelista"/>
        <w:numPr>
          <w:ilvl w:val="0"/>
          <w:numId w:val="28"/>
        </w:numPr>
        <w:spacing w:line="276" w:lineRule="auto"/>
        <w:jc w:val="both"/>
        <w:rPr>
          <w:rFonts w:ascii="Arial Narrow" w:hAnsi="Arial Narrow"/>
          <w:sz w:val="22"/>
          <w:szCs w:val="22"/>
        </w:rPr>
      </w:pPr>
      <w:r w:rsidRPr="4280A3D3">
        <w:rPr>
          <w:rFonts w:ascii="Arial Narrow" w:eastAsia="Arial Narrow" w:hAnsi="Arial Narrow" w:cs="Arial Narrow"/>
          <w:b/>
          <w:bCs/>
          <w:color w:val="000000" w:themeColor="text1"/>
          <w:sz w:val="22"/>
          <w:szCs w:val="22"/>
        </w:rPr>
        <w:t>Acciones Obligatorias del Ciclo de Vinculación y Adaptación</w:t>
      </w:r>
      <w:r w:rsidRPr="4280A3D3">
        <w:rPr>
          <w:rFonts w:ascii="Arial Narrow" w:eastAsia="Arial Narrow" w:hAnsi="Arial Narrow" w:cs="Arial Narrow"/>
          <w:color w:val="000000" w:themeColor="text1"/>
          <w:sz w:val="22"/>
          <w:szCs w:val="22"/>
        </w:rPr>
        <w:t xml:space="preserve">: Son aquellas de carácter prioritario para la estabilización y acceso a los beneficios del proceso de reintegración. Su cumplimiento es condición esencial para la permanencia y se agrupan en las líneas temáticas señaladas en el artículo </w:t>
      </w:r>
      <w:r w:rsidR="00113B51" w:rsidRPr="00674B44">
        <w:rPr>
          <w:rFonts w:ascii="Arial Narrow" w:eastAsia="Arial Narrow" w:hAnsi="Arial Narrow" w:cs="Arial Narrow"/>
          <w:color w:val="000000" w:themeColor="text1"/>
          <w:sz w:val="22"/>
          <w:szCs w:val="22"/>
        </w:rPr>
        <w:t>14</w:t>
      </w:r>
      <w:r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color w:val="000000" w:themeColor="text1"/>
          <w:sz w:val="22"/>
          <w:szCs w:val="22"/>
        </w:rPr>
        <w:t>de la presente resolución. El criterio de cumplimiento mensual será del setenta por ciento (70%) de los compromisos señalados de acuerdo con su Ruta de Reintegración Individual o Colectiva para este ciclo.</w:t>
      </w:r>
      <w:r w:rsidR="322E145A" w:rsidRPr="4280A3D3">
        <w:rPr>
          <w:rFonts w:ascii="Arial Narrow" w:eastAsia="Arial Narrow" w:hAnsi="Arial Narrow" w:cs="Arial Narrow"/>
          <w:color w:val="000000" w:themeColor="text1"/>
          <w:sz w:val="22"/>
          <w:szCs w:val="22"/>
        </w:rPr>
        <w:t xml:space="preserve"> </w:t>
      </w:r>
    </w:p>
    <w:p w14:paraId="18ECA179" w14:textId="77777777" w:rsidR="00113AAB" w:rsidRPr="00851E5C" w:rsidRDefault="00113AAB" w:rsidP="00113AAB">
      <w:pPr>
        <w:spacing w:line="276" w:lineRule="auto"/>
        <w:jc w:val="both"/>
        <w:rPr>
          <w:rFonts w:ascii="Arial Narrow" w:hAnsi="Arial Narrow"/>
          <w:sz w:val="22"/>
          <w:szCs w:val="22"/>
        </w:rPr>
      </w:pPr>
    </w:p>
    <w:p w14:paraId="48FB4D43" w14:textId="5FDB939A" w:rsidR="00113AAB" w:rsidRPr="00851E5C" w:rsidRDefault="00113AAB">
      <w:pPr>
        <w:pStyle w:val="Prrafodelista"/>
        <w:numPr>
          <w:ilvl w:val="0"/>
          <w:numId w:val="28"/>
        </w:numPr>
        <w:spacing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rPr>
        <w:t>Acciones de los Ciclos de Cumplimiento:</w:t>
      </w:r>
      <w:r w:rsidRPr="00851E5C">
        <w:rPr>
          <w:rFonts w:ascii="Arial Narrow" w:eastAsia="Arial Narrow" w:hAnsi="Arial Narrow" w:cs="Arial Narrow"/>
          <w:color w:val="000000" w:themeColor="text1"/>
          <w:sz w:val="22"/>
          <w:szCs w:val="22"/>
        </w:rPr>
        <w:t xml:space="preserve"> Comprenden las acciones de continuidad y profundización seleccionadas de</w:t>
      </w:r>
      <w:r w:rsidR="00375631">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l</w:t>
      </w:r>
      <w:r w:rsidR="00375631">
        <w:rPr>
          <w:rFonts w:ascii="Arial Narrow" w:eastAsia="Arial Narrow" w:hAnsi="Arial Narrow" w:cs="Arial Narrow"/>
          <w:color w:val="000000" w:themeColor="text1"/>
          <w:sz w:val="22"/>
          <w:szCs w:val="22"/>
        </w:rPr>
        <w:t>a malla</w:t>
      </w:r>
      <w:r w:rsidRPr="00851E5C">
        <w:rPr>
          <w:rFonts w:ascii="Arial Narrow" w:eastAsia="Arial Narrow" w:hAnsi="Arial Narrow" w:cs="Arial Narrow"/>
          <w:color w:val="000000" w:themeColor="text1"/>
          <w:sz w:val="22"/>
          <w:szCs w:val="22"/>
        </w:rPr>
        <w:t xml:space="preserve"> de acciones que defina la ARN, orientadas a consolidar la autonomía del participante. El criterio de cumplimiento mensual en este ciclo será del sesenta por ciento (60%) de los compromisos señalados de acuerdo con su Ruta de Reintegración Individual o Colectiva para este ciclo.</w:t>
      </w:r>
      <w:r w:rsidR="00892C93">
        <w:rPr>
          <w:rFonts w:ascii="Arial Narrow" w:eastAsia="Arial Narrow" w:hAnsi="Arial Narrow" w:cs="Arial Narrow"/>
          <w:color w:val="000000" w:themeColor="text1"/>
          <w:sz w:val="22"/>
          <w:szCs w:val="22"/>
        </w:rPr>
        <w:t xml:space="preserve"> </w:t>
      </w:r>
    </w:p>
    <w:p w14:paraId="6BCFE6EB" w14:textId="77777777" w:rsidR="00113AAB" w:rsidRPr="00851E5C" w:rsidRDefault="00113AAB" w:rsidP="00113AAB">
      <w:pPr>
        <w:spacing w:line="276" w:lineRule="auto"/>
        <w:jc w:val="both"/>
        <w:rPr>
          <w:rFonts w:ascii="Arial Narrow" w:hAnsi="Arial Narrow"/>
          <w:sz w:val="22"/>
          <w:szCs w:val="22"/>
        </w:rPr>
      </w:pPr>
      <w:r w:rsidRPr="00851E5C">
        <w:rPr>
          <w:rFonts w:ascii="Arial Narrow" w:eastAsia="Arial Narrow" w:hAnsi="Arial Narrow" w:cs="Arial Narrow"/>
          <w:color w:val="000000" w:themeColor="text1"/>
          <w:sz w:val="22"/>
          <w:szCs w:val="22"/>
        </w:rPr>
        <w:t xml:space="preserve"> </w:t>
      </w:r>
    </w:p>
    <w:p w14:paraId="7893EF3B" w14:textId="12D15975" w:rsidR="221AD98B" w:rsidRDefault="221AD98B" w:rsidP="4280A3D3">
      <w:pPr>
        <w:spacing w:line="276" w:lineRule="auto"/>
        <w:jc w:val="both"/>
        <w:rPr>
          <w:rFonts w:ascii="Arial Narrow" w:eastAsia="Arial Narrow" w:hAnsi="Arial Narrow" w:cs="Arial Narrow"/>
          <w:sz w:val="22"/>
          <w:szCs w:val="22"/>
        </w:rPr>
      </w:pPr>
      <w:r w:rsidRPr="4280A3D3">
        <w:rPr>
          <w:rFonts w:ascii="Arial Narrow" w:eastAsia="Arial Narrow" w:hAnsi="Arial Narrow" w:cs="Arial Narrow"/>
          <w:b/>
          <w:bCs/>
          <w:color w:val="000000" w:themeColor="text1"/>
          <w:sz w:val="22"/>
          <w:szCs w:val="22"/>
        </w:rPr>
        <w:t>Parágrafo 1.</w:t>
      </w:r>
      <w:r w:rsidRPr="4280A3D3">
        <w:rPr>
          <w:rFonts w:ascii="Arial Narrow" w:eastAsia="Arial Narrow" w:hAnsi="Arial Narrow" w:cs="Arial Narrow"/>
          <w:color w:val="000000" w:themeColor="text1"/>
          <w:sz w:val="22"/>
          <w:szCs w:val="22"/>
        </w:rPr>
        <w:t xml:space="preserve"> </w:t>
      </w:r>
      <w:r w:rsidR="7B8E80F3" w:rsidRPr="4280A3D3">
        <w:rPr>
          <w:rFonts w:ascii="Arial Narrow" w:eastAsia="Arial Narrow" w:hAnsi="Arial Narrow" w:cs="Arial Narrow"/>
          <w:sz w:val="22"/>
          <w:szCs w:val="22"/>
        </w:rPr>
        <w:t xml:space="preserve">La evaluación final del Ciclo 1 requerirá un cumplimiento del setenta por ciento (70%) de los compromisos priorizados para el </w:t>
      </w:r>
      <w:r w:rsidR="40E5BE20" w:rsidRPr="4280A3D3">
        <w:rPr>
          <w:rFonts w:ascii="Arial Narrow" w:eastAsia="Arial Narrow" w:hAnsi="Arial Narrow" w:cs="Arial Narrow"/>
          <w:sz w:val="22"/>
          <w:szCs w:val="22"/>
        </w:rPr>
        <w:t xml:space="preserve">primer </w:t>
      </w:r>
      <w:r w:rsidR="00674B44" w:rsidRPr="4280A3D3">
        <w:rPr>
          <w:rFonts w:ascii="Arial Narrow" w:eastAsia="Arial Narrow" w:hAnsi="Arial Narrow" w:cs="Arial Narrow"/>
          <w:sz w:val="22"/>
          <w:szCs w:val="22"/>
        </w:rPr>
        <w:t>año.</w:t>
      </w:r>
      <w:r w:rsidR="7B8E80F3" w:rsidRPr="4280A3D3">
        <w:rPr>
          <w:rFonts w:ascii="Arial Narrow" w:eastAsia="Arial Narrow" w:hAnsi="Arial Narrow" w:cs="Arial Narrow"/>
          <w:sz w:val="22"/>
          <w:szCs w:val="22"/>
        </w:rPr>
        <w:t xml:space="preserve"> Para los ciclos posteriores, la meta de cumplimiento global del ciclo será como mínimo del sesenta por ciento (60%).</w:t>
      </w:r>
    </w:p>
    <w:p w14:paraId="316005E6" w14:textId="521AAD56" w:rsidR="4280A3D3" w:rsidRDefault="4280A3D3" w:rsidP="4280A3D3">
      <w:pPr>
        <w:spacing w:line="276" w:lineRule="auto"/>
        <w:jc w:val="both"/>
        <w:rPr>
          <w:rFonts w:ascii="Arial Narrow" w:eastAsia="Arial Narrow" w:hAnsi="Arial Narrow" w:cs="Arial Narrow"/>
          <w:sz w:val="22"/>
          <w:szCs w:val="22"/>
        </w:rPr>
      </w:pPr>
    </w:p>
    <w:p w14:paraId="0833D876" w14:textId="640ED793" w:rsidR="221AD98B" w:rsidRDefault="221AD98B" w:rsidP="4280A3D3">
      <w:pPr>
        <w:spacing w:line="276" w:lineRule="auto"/>
        <w:jc w:val="both"/>
        <w:rPr>
          <w:rFonts w:ascii="Arial Narrow" w:eastAsia="Arial Narrow" w:hAnsi="Arial Narrow" w:cs="Arial Narrow"/>
          <w:sz w:val="22"/>
          <w:szCs w:val="22"/>
        </w:rPr>
      </w:pPr>
      <w:r w:rsidRPr="4280A3D3">
        <w:rPr>
          <w:rFonts w:ascii="Arial Narrow" w:eastAsia="Arial Narrow" w:hAnsi="Arial Narrow" w:cs="Arial Narrow"/>
          <w:b/>
          <w:bCs/>
          <w:color w:val="000000" w:themeColor="text1"/>
          <w:sz w:val="22"/>
          <w:szCs w:val="22"/>
        </w:rPr>
        <w:t>Parágrafo 2.</w:t>
      </w:r>
      <w:r w:rsidRPr="4280A3D3">
        <w:rPr>
          <w:rFonts w:ascii="Arial Narrow" w:eastAsia="Arial Narrow" w:hAnsi="Arial Narrow" w:cs="Arial Narrow"/>
          <w:color w:val="000000" w:themeColor="text1"/>
          <w:sz w:val="22"/>
          <w:szCs w:val="22"/>
        </w:rPr>
        <w:t xml:space="preserve"> </w:t>
      </w:r>
      <w:r w:rsidR="6055D1F2" w:rsidRPr="4280A3D3">
        <w:rPr>
          <w:rFonts w:ascii="Arial Narrow" w:eastAsia="Arial Narrow" w:hAnsi="Arial Narrow" w:cs="Arial Narrow"/>
          <w:sz w:val="22"/>
          <w:szCs w:val="22"/>
        </w:rPr>
        <w:t xml:space="preserve"> Si en la evaluación anual del segundo </w:t>
      </w:r>
      <w:r w:rsidR="00674B44" w:rsidRPr="4280A3D3">
        <w:rPr>
          <w:rFonts w:ascii="Arial Narrow" w:eastAsia="Arial Narrow" w:hAnsi="Arial Narrow" w:cs="Arial Narrow"/>
          <w:sz w:val="22"/>
          <w:szCs w:val="22"/>
        </w:rPr>
        <w:t>ciclo se</w:t>
      </w:r>
      <w:r w:rsidR="6055D1F2" w:rsidRPr="4280A3D3">
        <w:rPr>
          <w:rFonts w:ascii="Arial Narrow" w:eastAsia="Arial Narrow" w:hAnsi="Arial Narrow" w:cs="Arial Narrow"/>
          <w:sz w:val="22"/>
          <w:szCs w:val="22"/>
        </w:rPr>
        <w:t xml:space="preserve"> identifican acciones rezagadas o inconclusas, la ARN las vinculará al plan de</w:t>
      </w:r>
      <w:r w:rsidR="22A467AA" w:rsidRPr="4280A3D3">
        <w:rPr>
          <w:rFonts w:ascii="Arial Narrow" w:eastAsia="Arial Narrow" w:hAnsi="Arial Narrow" w:cs="Arial Narrow"/>
          <w:sz w:val="22"/>
          <w:szCs w:val="22"/>
        </w:rPr>
        <w:t xml:space="preserve"> la persona en proceso</w:t>
      </w:r>
      <w:r w:rsidR="6055D1F2" w:rsidRPr="4280A3D3">
        <w:rPr>
          <w:rFonts w:ascii="Arial Narrow" w:eastAsia="Arial Narrow" w:hAnsi="Arial Narrow" w:cs="Arial Narrow"/>
          <w:sz w:val="22"/>
          <w:szCs w:val="22"/>
        </w:rPr>
        <w:t xml:space="preserve"> junto con las metas de mediano y largo plazo, asegurando su efectiva sostenibilidad en el proceso.</w:t>
      </w:r>
    </w:p>
    <w:p w14:paraId="3172C139"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1A6B7A81"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3.</w:t>
      </w:r>
      <w:r w:rsidRPr="00851E5C">
        <w:rPr>
          <w:rFonts w:ascii="Arial Narrow" w:eastAsia="Arial Narrow" w:hAnsi="Arial Narrow" w:cs="Arial Narrow"/>
          <w:color w:val="000000" w:themeColor="text1"/>
          <w:sz w:val="22"/>
          <w:szCs w:val="22"/>
        </w:rPr>
        <w:t xml:space="preserve"> Medición con Enfoque Diferencial. En la medición del cumplimiento y el avance de las acciones, se aplicarán criterios de evaluación que reconozcan los enfoques diferenciales y de género, considerando las particularidades étnicas, territoriales, de discapacidad o de ciclo vital para determinar el progreso efectivo en la ruta.</w:t>
      </w:r>
    </w:p>
    <w:p w14:paraId="284775B1"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587ABE12"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lastRenderedPageBreak/>
        <w:t>Parágrafo 4.</w:t>
      </w:r>
      <w:r w:rsidRPr="00851E5C">
        <w:rPr>
          <w:rFonts w:ascii="Arial Narrow" w:eastAsia="Arial Narrow" w:hAnsi="Arial Narrow" w:cs="Arial Narrow"/>
          <w:color w:val="000000" w:themeColor="text1"/>
          <w:sz w:val="22"/>
          <w:szCs w:val="22"/>
        </w:rPr>
        <w:t xml:space="preserve"> Metodología de Valoración. La ARN definirá, mediante el instrumento técnico u operativo correspondiente, el peso porcentual de cada acción y sus criterios específicos de verificación. Esta metodología será la base para la parametrización del Sistema de Información-SIIR.</w:t>
      </w:r>
    </w:p>
    <w:p w14:paraId="77DAB045"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1BA95150"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5</w:t>
      </w:r>
      <w:r w:rsidRPr="00851E5C">
        <w:rPr>
          <w:rFonts w:ascii="Arial Narrow" w:eastAsia="Arial Narrow" w:hAnsi="Arial Narrow" w:cs="Arial Narrow"/>
          <w:color w:val="000000" w:themeColor="text1"/>
          <w:sz w:val="22"/>
          <w:szCs w:val="22"/>
        </w:rPr>
        <w:t>. Validación de educación formal en el extranjero. Para participantes del proceso de reintegración residentes en el extranjero, se reconocerá como avance válido la acreditación de acciones de educación formal autogestionadas en instituciones acreditadas por las autoridades correspondientes de dicho país que puedan ser convalidadas posteriormente por el Ministerio de Educación Nacional, mediante el soporte documental establecido, en los instrumentos o formatos previstos para ello por la ARN.</w:t>
      </w:r>
    </w:p>
    <w:p w14:paraId="49A1227C" w14:textId="77777777" w:rsidR="00113AAB" w:rsidRPr="00851E5C" w:rsidRDefault="00113AAB"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45B4C045" w14:textId="77777777" w:rsidR="00113AAB" w:rsidRPr="00851E5C" w:rsidRDefault="00113AAB" w:rsidP="00113AAB">
      <w:pPr>
        <w:shd w:val="clear" w:color="auto" w:fill="FFFFFF" w:themeFill="background1"/>
        <w:spacing w:line="276" w:lineRule="auto"/>
        <w:ind w:left="-142" w:firstLine="142"/>
        <w:jc w:val="center"/>
        <w:rPr>
          <w:rFonts w:ascii="Arial Narrow" w:hAnsi="Arial Narrow"/>
          <w:sz w:val="22"/>
          <w:szCs w:val="22"/>
        </w:rPr>
      </w:pPr>
      <w:r w:rsidRPr="00851E5C">
        <w:rPr>
          <w:rFonts w:ascii="Arial Narrow" w:eastAsia="Arial Narrow" w:hAnsi="Arial Narrow" w:cs="Arial Narrow"/>
          <w:b/>
          <w:bCs/>
          <w:color w:val="000000" w:themeColor="text1"/>
          <w:sz w:val="22"/>
          <w:szCs w:val="22"/>
        </w:rPr>
        <w:t>SECCIÓN III</w:t>
      </w:r>
    </w:p>
    <w:p w14:paraId="4240ED02" w14:textId="77777777" w:rsidR="00113AAB" w:rsidRPr="00851E5C" w:rsidRDefault="00113AAB" w:rsidP="00113AAB">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FINALIZACIÓN DEL PLAN INDIVIDUAL DE REINTEGRACIÓN</w:t>
      </w:r>
    </w:p>
    <w:p w14:paraId="4FD14CAD"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2B7778B8" w14:textId="1384BE1F" w:rsidR="00113AAB" w:rsidRPr="00851E5C"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113DAD">
        <w:rPr>
          <w:rFonts w:ascii="Arial Narrow" w:eastAsia="Arial Narrow" w:hAnsi="Arial Narrow" w:cs="Arial Narrow"/>
          <w:b/>
          <w:bCs/>
          <w:color w:val="000000" w:themeColor="text1"/>
          <w:sz w:val="22"/>
          <w:szCs w:val="22"/>
        </w:rPr>
        <w:t>22</w:t>
      </w:r>
      <w:r w:rsidRPr="00851E5C">
        <w:rPr>
          <w:rFonts w:ascii="Arial Narrow" w:eastAsia="Arial Narrow" w:hAnsi="Arial Narrow" w:cs="Arial Narrow"/>
          <w:b/>
          <w:bCs/>
          <w:color w:val="000000" w:themeColor="text1"/>
          <w:sz w:val="22"/>
          <w:szCs w:val="22"/>
        </w:rPr>
        <w:t xml:space="preserve">. Terminación del Plan Individual de Reintegración. </w:t>
      </w:r>
      <w:r w:rsidRPr="00851E5C">
        <w:rPr>
          <w:rFonts w:ascii="Arial Narrow" w:eastAsia="Arial Narrow" w:hAnsi="Arial Narrow" w:cs="Arial Narrow"/>
          <w:color w:val="000000" w:themeColor="text1"/>
          <w:sz w:val="22"/>
          <w:szCs w:val="22"/>
        </w:rPr>
        <w:t>El Plan Individual de Reintegración en el marco de la Ruta de Reintegración individual o colectiva, y todos sus beneficios</w:t>
      </w:r>
      <w:r w:rsidR="001A087B">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finalizarán con la terminación del Proceso de Reintegración en los términos del </w:t>
      </w:r>
      <w:r w:rsidR="001A087B">
        <w:rPr>
          <w:rFonts w:ascii="Arial Narrow" w:eastAsia="Arial Narrow" w:hAnsi="Arial Narrow" w:cs="Arial Narrow"/>
          <w:color w:val="000000" w:themeColor="text1"/>
          <w:sz w:val="22"/>
          <w:szCs w:val="22"/>
        </w:rPr>
        <w:t>Título V</w:t>
      </w:r>
      <w:r w:rsidR="001B1F3E">
        <w:rPr>
          <w:rFonts w:ascii="Arial Narrow" w:eastAsia="Arial Narrow" w:hAnsi="Arial Narrow" w:cs="Arial Narrow"/>
          <w:color w:val="000000" w:themeColor="text1"/>
          <w:sz w:val="22"/>
          <w:szCs w:val="22"/>
        </w:rPr>
        <w:t>I</w:t>
      </w:r>
      <w:r w:rsidR="001A087B">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de la presente resolución. </w:t>
      </w:r>
    </w:p>
    <w:p w14:paraId="586D5309" w14:textId="77777777" w:rsidR="00113AAB" w:rsidRDefault="00113AAB" w:rsidP="00236828">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bookmarkEnd w:id="7"/>
    <w:p w14:paraId="5555DC0A" w14:textId="77777777" w:rsidR="004849F7" w:rsidRPr="00851E5C" w:rsidRDefault="004849F7" w:rsidP="7291D615">
      <w:pPr>
        <w:spacing w:line="276" w:lineRule="auto"/>
        <w:jc w:val="both"/>
        <w:rPr>
          <w:rFonts w:ascii="Arial Narrow" w:hAnsi="Arial Narrow"/>
          <w:sz w:val="22"/>
          <w:szCs w:val="22"/>
        </w:rPr>
      </w:pPr>
    </w:p>
    <w:p w14:paraId="18B6AE0D" w14:textId="096E36A0" w:rsidR="00113AAB" w:rsidRDefault="00CE6EC4"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CAPÍTULO II</w:t>
      </w:r>
    </w:p>
    <w:p w14:paraId="79E9D4D6" w14:textId="77777777" w:rsidR="00113DAD" w:rsidRPr="00851E5C" w:rsidRDefault="00113DAD"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333FF2D4" w14:textId="77777777" w:rsidR="00113AAB" w:rsidRPr="00851E5C" w:rsidRDefault="00113AAB"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COMPONENTES DEL PROCESO DE REINTEGRACION</w:t>
      </w:r>
    </w:p>
    <w:p w14:paraId="37537B25" w14:textId="77777777" w:rsidR="00113AAB" w:rsidRPr="00851E5C" w:rsidRDefault="00113AAB" w:rsidP="00113AAB">
      <w:pPr>
        <w:shd w:val="clear" w:color="auto" w:fill="FFFFFF" w:themeFill="background1"/>
        <w:spacing w:line="276" w:lineRule="auto"/>
        <w:jc w:val="center"/>
        <w:rPr>
          <w:rFonts w:ascii="Arial Narrow" w:eastAsia="Arial Narrow" w:hAnsi="Arial Narrow" w:cs="Arial Narrow"/>
          <w:color w:val="000000" w:themeColor="text1"/>
          <w:sz w:val="22"/>
          <w:szCs w:val="22"/>
        </w:rPr>
      </w:pPr>
    </w:p>
    <w:p w14:paraId="18A802E6" w14:textId="1A7182A3" w:rsidR="00113AAB" w:rsidRDefault="221AD98B" w:rsidP="00113AAB">
      <w:pPr>
        <w:shd w:val="clear" w:color="auto" w:fill="FFFFFF" w:themeFill="background1"/>
        <w:spacing w:before="240" w:after="160" w:line="276" w:lineRule="auto"/>
        <w:jc w:val="both"/>
        <w:rPr>
          <w:rFonts w:ascii="Arial Narrow" w:eastAsia="Arial Narrow" w:hAnsi="Arial Narrow"/>
          <w:sz w:val="22"/>
          <w:szCs w:val="22"/>
        </w:rPr>
      </w:pPr>
      <w:r w:rsidRPr="4280A3D3">
        <w:rPr>
          <w:rFonts w:ascii="Arial Narrow" w:eastAsia="Arial Narrow" w:hAnsi="Arial Narrow" w:cs="Arial Narrow"/>
          <w:b/>
          <w:bCs/>
          <w:color w:val="000000" w:themeColor="text1"/>
          <w:sz w:val="22"/>
          <w:szCs w:val="22"/>
        </w:rPr>
        <w:t xml:space="preserve">Artículo </w:t>
      </w:r>
      <w:r w:rsidR="19AF8138" w:rsidRPr="4280A3D3">
        <w:rPr>
          <w:rFonts w:ascii="Arial Narrow" w:eastAsia="Arial Narrow" w:hAnsi="Arial Narrow" w:cs="Arial Narrow"/>
          <w:b/>
          <w:bCs/>
          <w:color w:val="000000" w:themeColor="text1"/>
          <w:sz w:val="22"/>
          <w:szCs w:val="22"/>
        </w:rPr>
        <w:t>23</w:t>
      </w:r>
      <w:r w:rsidRPr="4280A3D3">
        <w:rPr>
          <w:rFonts w:ascii="Arial Narrow" w:eastAsia="Arial Narrow" w:hAnsi="Arial Narrow" w:cs="Arial Narrow"/>
          <w:b/>
          <w:bCs/>
          <w:color w:val="000000" w:themeColor="text1"/>
          <w:sz w:val="22"/>
          <w:szCs w:val="22"/>
        </w:rPr>
        <w:t>. Componentes</w:t>
      </w:r>
      <w:r w:rsidRPr="4280A3D3">
        <w:rPr>
          <w:rFonts w:ascii="Arial Narrow" w:eastAsia="Arial Narrow" w:hAnsi="Arial Narrow" w:cs="Arial Narrow"/>
          <w:color w:val="000000" w:themeColor="text1"/>
          <w:sz w:val="22"/>
          <w:szCs w:val="22"/>
        </w:rPr>
        <w:t xml:space="preserve">. El </w:t>
      </w:r>
      <w:r w:rsidR="158160E4" w:rsidRPr="4280A3D3">
        <w:rPr>
          <w:rFonts w:ascii="Arial Narrow" w:eastAsia="Arial Narrow" w:hAnsi="Arial Narrow" w:cs="Arial Narrow"/>
          <w:color w:val="000000" w:themeColor="text1"/>
          <w:sz w:val="22"/>
          <w:szCs w:val="22"/>
        </w:rPr>
        <w:t xml:space="preserve">proceso de reintegración para las personas que ingresan a las Rutas de Reintegración Individual o Colectiva </w:t>
      </w:r>
      <w:r w:rsidR="1CF59F26" w:rsidRPr="4280A3D3">
        <w:rPr>
          <w:rFonts w:ascii="Arial Narrow" w:eastAsia="Arial Narrow" w:hAnsi="Arial Narrow" w:cs="Arial Narrow"/>
          <w:color w:val="000000" w:themeColor="text1"/>
          <w:sz w:val="22"/>
          <w:szCs w:val="22"/>
        </w:rPr>
        <w:t>a que se refiere la presente resolución</w:t>
      </w:r>
      <w:r w:rsidR="158160E4" w:rsidRPr="4280A3D3">
        <w:rPr>
          <w:rFonts w:ascii="Arial Narrow" w:eastAsia="Arial Narrow" w:hAnsi="Arial Narrow" w:cs="Arial Narrow"/>
          <w:color w:val="000000" w:themeColor="text1"/>
          <w:sz w:val="22"/>
          <w:szCs w:val="22"/>
        </w:rPr>
        <w:t>, está</w:t>
      </w:r>
      <w:r w:rsidRPr="4280A3D3">
        <w:rPr>
          <w:rFonts w:ascii="Arial Narrow" w:eastAsia="Arial Narrow" w:hAnsi="Arial Narrow" w:cs="Arial Narrow"/>
          <w:color w:val="000000" w:themeColor="text1"/>
          <w:sz w:val="22"/>
          <w:szCs w:val="22"/>
        </w:rPr>
        <w:t xml:space="preserve"> orientado</w:t>
      </w:r>
      <w:r w:rsidR="158160E4" w:rsidRPr="4280A3D3">
        <w:rPr>
          <w:rFonts w:ascii="Arial Narrow" w:eastAsia="Arial Narrow" w:hAnsi="Arial Narrow" w:cs="Arial Narrow"/>
          <w:color w:val="000000" w:themeColor="text1"/>
          <w:sz w:val="22"/>
          <w:szCs w:val="22"/>
        </w:rPr>
        <w:t xml:space="preserve"> </w:t>
      </w:r>
      <w:r w:rsidRPr="4280A3D3">
        <w:rPr>
          <w:rFonts w:ascii="Arial Narrow" w:eastAsia="Arial Narrow" w:hAnsi="Arial Narrow" w:cs="Arial Narrow"/>
          <w:color w:val="000000" w:themeColor="text1"/>
          <w:sz w:val="22"/>
          <w:szCs w:val="22"/>
        </w:rPr>
        <w:t>a fortalecer su enfoque integral en el marco de lo establecido en el artículo 2.3.2.1.2.6 del Decreto 1081 de 2015, modificado por el artículo 1 del Decreto 0492 de 2026, a través de los siguientes componentes:</w:t>
      </w:r>
      <w:r w:rsidR="00113AAB">
        <w:tab/>
      </w:r>
    </w:p>
    <w:p w14:paraId="3AA794F3" w14:textId="77777777" w:rsidR="00875B69" w:rsidRPr="00851E5C" w:rsidRDefault="00875B69" w:rsidP="00113AAB">
      <w:pPr>
        <w:shd w:val="clear" w:color="auto" w:fill="FFFFFF" w:themeFill="background1"/>
        <w:spacing w:before="240" w:after="160" w:line="276" w:lineRule="auto"/>
        <w:jc w:val="both"/>
        <w:rPr>
          <w:rFonts w:ascii="Arial Narrow" w:eastAsia="Arial Narrow" w:hAnsi="Arial Narrow" w:cs="Arial Narrow"/>
          <w:color w:val="000000" w:themeColor="text1"/>
          <w:sz w:val="22"/>
          <w:szCs w:val="22"/>
        </w:rPr>
      </w:pPr>
    </w:p>
    <w:p w14:paraId="0083FDD6" w14:textId="0FAD5633" w:rsidR="00113AAB" w:rsidRPr="00674B44" w:rsidRDefault="00113AAB" w:rsidP="00875B69">
      <w:pPr>
        <w:pStyle w:val="Prrafodelista"/>
        <w:numPr>
          <w:ilvl w:val="3"/>
          <w:numId w:val="49"/>
        </w:numPr>
        <w:shd w:val="clear" w:color="auto" w:fill="FFFFFF" w:themeFill="background1"/>
        <w:spacing w:before="240" w:after="160" w:line="276" w:lineRule="auto"/>
        <w:ind w:left="360"/>
        <w:jc w:val="both"/>
        <w:rPr>
          <w:rFonts w:ascii="Arial Narrow" w:eastAsia="Arial Narrow" w:hAnsi="Arial Narrow" w:cs="Arial Narrow"/>
          <w:b/>
          <w:bCs/>
          <w:color w:val="000000" w:themeColor="text1"/>
          <w:sz w:val="22"/>
          <w:szCs w:val="22"/>
        </w:rPr>
      </w:pPr>
      <w:r w:rsidRPr="00674B44">
        <w:rPr>
          <w:rFonts w:ascii="Arial Narrow" w:eastAsia="Arial Narrow" w:hAnsi="Arial Narrow" w:cs="Arial Narrow"/>
          <w:b/>
          <w:color w:val="000000" w:themeColor="text1"/>
          <w:sz w:val="22"/>
          <w:szCs w:val="22"/>
        </w:rPr>
        <w:t>Componente de Reintegración Social</w:t>
      </w:r>
      <w:r w:rsidRPr="00674B44">
        <w:rPr>
          <w:rFonts w:ascii="Arial Narrow" w:eastAsia="Arial Narrow" w:hAnsi="Arial Narrow" w:cs="Arial Narrow"/>
          <w:color w:val="000000" w:themeColor="text1"/>
          <w:sz w:val="22"/>
          <w:szCs w:val="22"/>
        </w:rPr>
        <w:t xml:space="preserve">: Está orientado a procurar el acceso efectivo a los derechos fundamentales y promover el desarrollo de capacidades individuales y familiares, el bienestar integral y la construcción de proyectos de vida dignos, mediante el ejercicio de la ciudadanía activa y la participación en escenarios democráticos, comunitarios y organizativos. Asimismo, promueve el fortalecimiento de los vínculos sociales entre las personas en proceso de reintegración y las comunidades, contribuyendo a la reconciliación, la construcción de paz territorial y el fortalecimiento del Estado Social de Derecho. </w:t>
      </w:r>
    </w:p>
    <w:p w14:paraId="00742368" w14:textId="77777777" w:rsidR="00875B69" w:rsidRPr="00674B44" w:rsidRDefault="00875B69" w:rsidP="00674B44">
      <w:pPr>
        <w:pStyle w:val="Prrafodelista"/>
        <w:shd w:val="clear" w:color="auto" w:fill="FFFFFF" w:themeFill="background1"/>
        <w:spacing w:before="240" w:after="160" w:line="276" w:lineRule="auto"/>
        <w:ind w:left="360"/>
        <w:jc w:val="both"/>
        <w:rPr>
          <w:rFonts w:ascii="Arial Narrow" w:eastAsia="Arial Narrow" w:hAnsi="Arial Narrow" w:cs="Arial Narrow"/>
          <w:b/>
          <w:bCs/>
          <w:color w:val="000000" w:themeColor="text1"/>
          <w:sz w:val="22"/>
          <w:szCs w:val="22"/>
        </w:rPr>
      </w:pPr>
    </w:p>
    <w:p w14:paraId="62ADAAC5" w14:textId="07D091BC" w:rsidR="00113AAB" w:rsidRPr="00674B44" w:rsidRDefault="00113AAB" w:rsidP="00674B44">
      <w:pPr>
        <w:pStyle w:val="Prrafodelista"/>
        <w:numPr>
          <w:ilvl w:val="0"/>
          <w:numId w:val="49"/>
        </w:numPr>
        <w:shd w:val="clear" w:color="auto" w:fill="FFFFFF" w:themeFill="background1"/>
        <w:spacing w:line="276" w:lineRule="auto"/>
        <w:ind w:left="360"/>
        <w:jc w:val="both"/>
        <w:rPr>
          <w:rFonts w:ascii="Arial Narrow" w:eastAsia="Arial Narrow" w:hAnsi="Arial Narrow"/>
          <w:sz w:val="22"/>
          <w:szCs w:val="22"/>
        </w:rPr>
      </w:pPr>
      <w:r w:rsidRPr="00674B44">
        <w:rPr>
          <w:rFonts w:ascii="Arial Narrow" w:eastAsia="Arial Narrow" w:hAnsi="Arial Narrow" w:cs="Arial Narrow"/>
          <w:b/>
          <w:bCs/>
          <w:color w:val="000000" w:themeColor="text1"/>
          <w:sz w:val="22"/>
          <w:szCs w:val="22"/>
        </w:rPr>
        <w:t>Componente de Reintegración Económica:</w:t>
      </w:r>
      <w:r w:rsidRPr="00674B44">
        <w:rPr>
          <w:rFonts w:ascii="Arial Narrow" w:eastAsia="Arial Narrow" w:hAnsi="Arial Narrow" w:cs="Arial Narrow"/>
          <w:color w:val="000000" w:themeColor="text1"/>
          <w:sz w:val="22"/>
          <w:szCs w:val="22"/>
        </w:rPr>
        <w:t xml:space="preserve"> Está orientado a promover la generación de ingresos sostenibles mediante el acceso a medios de vida dignos, el fortalecimiento de capacidades productivas y la vinculación a dinámicas económicas territoriales sustentables.</w:t>
      </w:r>
    </w:p>
    <w:p w14:paraId="3B7D31F7" w14:textId="77777777" w:rsidR="00113AAB" w:rsidRPr="00851E5C" w:rsidRDefault="00113AAB" w:rsidP="00674B44">
      <w:pPr>
        <w:shd w:val="clear" w:color="auto" w:fill="FFFFFF" w:themeFill="background1"/>
        <w:spacing w:line="276" w:lineRule="auto"/>
        <w:ind w:left="360"/>
        <w:jc w:val="both"/>
        <w:rPr>
          <w:rFonts w:ascii="Arial Narrow" w:eastAsia="Arial Narrow" w:hAnsi="Arial Narrow" w:cs="Arial Narrow"/>
          <w:b/>
          <w:bCs/>
          <w:color w:val="000000" w:themeColor="text1"/>
          <w:sz w:val="22"/>
          <w:szCs w:val="22"/>
        </w:rPr>
      </w:pPr>
    </w:p>
    <w:p w14:paraId="4CF2B356" w14:textId="67739D68" w:rsidR="00113AAB" w:rsidRPr="00674B44" w:rsidRDefault="00113AAB" w:rsidP="00674B44">
      <w:pPr>
        <w:pStyle w:val="Prrafodelista"/>
        <w:numPr>
          <w:ilvl w:val="0"/>
          <w:numId w:val="49"/>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b/>
          <w:bCs/>
          <w:color w:val="000000" w:themeColor="text1"/>
          <w:sz w:val="22"/>
          <w:szCs w:val="22"/>
        </w:rPr>
        <w:t>Componente Reintegración Política:</w:t>
      </w:r>
      <w:r w:rsidRPr="00674B44">
        <w:rPr>
          <w:rFonts w:ascii="Arial Narrow" w:eastAsia="Arial Narrow" w:hAnsi="Arial Narrow" w:cs="Arial Narrow"/>
          <w:color w:val="000000" w:themeColor="text1"/>
          <w:sz w:val="22"/>
          <w:szCs w:val="22"/>
        </w:rPr>
        <w:t xml:space="preserve"> se entiende como el proceso mediante el cual las personas en tránsito a la vida civil ejercen su condición de ciudadanía activa, mediante su participación en escenarios democráticos, comunitarios y organizativos, contribuyendo a la construcción de paz territorial, la reconciliación y el fortalecimiento del Estado Social de Derecho.</w:t>
      </w:r>
    </w:p>
    <w:p w14:paraId="25B0018D" w14:textId="77777777" w:rsidR="00113AAB" w:rsidRDefault="00113AAB" w:rsidP="00113AAB">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SECCIÓN I</w:t>
      </w:r>
    </w:p>
    <w:p w14:paraId="6B66A8B6" w14:textId="465AD527" w:rsidR="00113AAB" w:rsidRDefault="00113AAB" w:rsidP="00113AAB">
      <w:pPr>
        <w:spacing w:line="276" w:lineRule="auto"/>
        <w:jc w:val="center"/>
        <w:rPr>
          <w:rFonts w:ascii="Arial Narrow" w:eastAsia="Arial Narrow" w:hAnsi="Arial Narrow" w:cs="Arial Narrow"/>
          <w:b/>
          <w:bCs/>
          <w:color w:val="000000" w:themeColor="text1"/>
          <w:sz w:val="22"/>
          <w:szCs w:val="22"/>
        </w:rPr>
      </w:pPr>
      <w:r>
        <w:rPr>
          <w:rFonts w:ascii="Arial Narrow" w:eastAsia="Arial Narrow" w:hAnsi="Arial Narrow" w:cs="Arial Narrow"/>
          <w:b/>
          <w:bCs/>
          <w:color w:val="000000" w:themeColor="text1"/>
          <w:sz w:val="22"/>
          <w:szCs w:val="22"/>
        </w:rPr>
        <w:t xml:space="preserve">COMPONENTE DE </w:t>
      </w:r>
      <w:r w:rsidRPr="00851E5C">
        <w:rPr>
          <w:rFonts w:ascii="Arial Narrow" w:eastAsia="Arial Narrow" w:hAnsi="Arial Narrow" w:cs="Arial Narrow"/>
          <w:b/>
          <w:bCs/>
          <w:color w:val="000000" w:themeColor="text1"/>
          <w:sz w:val="22"/>
          <w:szCs w:val="22"/>
        </w:rPr>
        <w:t>REINTEGRACION SOCIAL</w:t>
      </w:r>
    </w:p>
    <w:p w14:paraId="1327D4BE" w14:textId="77777777" w:rsidR="00113AAB" w:rsidRPr="00851E5C" w:rsidRDefault="00113AAB" w:rsidP="00113AAB">
      <w:pPr>
        <w:spacing w:line="276" w:lineRule="auto"/>
        <w:jc w:val="center"/>
        <w:rPr>
          <w:rFonts w:ascii="Arial Narrow" w:eastAsia="Arial Narrow" w:hAnsi="Arial Narrow" w:cs="Arial Narrow"/>
          <w:b/>
          <w:color w:val="4F81BD" w:themeColor="accent1"/>
          <w:sz w:val="22"/>
          <w:szCs w:val="22"/>
          <w:highlight w:val="yellow"/>
        </w:rPr>
      </w:pPr>
    </w:p>
    <w:p w14:paraId="5C63482D" w14:textId="5A7E3E1A" w:rsidR="00113AAB" w:rsidRPr="00851E5C" w:rsidRDefault="00113AAB" w:rsidP="00113AAB">
      <w:p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lastRenderedPageBreak/>
        <w:t>Artículo</w:t>
      </w:r>
      <w:r w:rsidR="00113DAD">
        <w:rPr>
          <w:rFonts w:ascii="Arial Narrow" w:eastAsia="Arial Narrow" w:hAnsi="Arial Narrow" w:cs="Arial Narrow"/>
          <w:b/>
          <w:bCs/>
          <w:color w:val="000000" w:themeColor="text1"/>
          <w:sz w:val="22"/>
          <w:szCs w:val="22"/>
        </w:rPr>
        <w:t xml:space="preserve"> 24.</w:t>
      </w:r>
      <w:r w:rsidRPr="00851E5C">
        <w:rPr>
          <w:rFonts w:ascii="Arial Narrow" w:eastAsia="Arial Narrow" w:hAnsi="Arial Narrow" w:cs="Arial Narrow"/>
          <w:b/>
          <w:bCs/>
          <w:color w:val="000000" w:themeColor="text1"/>
          <w:sz w:val="22"/>
          <w:szCs w:val="22"/>
        </w:rPr>
        <w:t xml:space="preserve"> Componente de Reintegración Social. </w:t>
      </w:r>
      <w:r w:rsidRPr="00851E5C">
        <w:rPr>
          <w:rFonts w:ascii="Arial Narrow" w:eastAsia="Arial Narrow" w:hAnsi="Arial Narrow" w:cs="Arial Narrow"/>
          <w:color w:val="000000" w:themeColor="text1"/>
          <w:sz w:val="22"/>
          <w:szCs w:val="22"/>
        </w:rPr>
        <w:t>A través de este componente se promueve el desarrollo de habilidades y competencias para el ejercicio de ciudadanías autónomas, facilitando el acceso efectivo a los derechos como un componente fundamental para la construcción de paz, el buen vivir y la garantía de no repetición. En este marco, busca contribuir al restablecimiento de las relaciones sociales afectadas por el conflicto armado.</w:t>
      </w:r>
    </w:p>
    <w:p w14:paraId="67D4BC23" w14:textId="78BBE4D3" w:rsidR="00113AAB" w:rsidRPr="00851E5C" w:rsidRDefault="00113AAB" w:rsidP="00113AAB">
      <w:p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Asimismo, este componente tiene como propósito promover la reconciliación, el fortalecimiento del tejido social, la armonización territorial y la construcción de paz mediante la generación de escenarios de diálogo que fomenten la </w:t>
      </w:r>
      <w:r w:rsidR="00751FBB" w:rsidRPr="00851E5C">
        <w:rPr>
          <w:rFonts w:ascii="Arial Narrow" w:eastAsia="Arial Narrow" w:hAnsi="Arial Narrow" w:cs="Arial Narrow"/>
          <w:color w:val="000000" w:themeColor="text1"/>
          <w:sz w:val="22"/>
          <w:szCs w:val="22"/>
        </w:rPr>
        <w:t>participación</w:t>
      </w:r>
      <w:r w:rsidRPr="00851E5C">
        <w:rPr>
          <w:rFonts w:ascii="Arial Narrow" w:eastAsia="Arial Narrow" w:hAnsi="Arial Narrow" w:cs="Arial Narrow"/>
          <w:color w:val="000000" w:themeColor="text1"/>
          <w:sz w:val="22"/>
          <w:szCs w:val="22"/>
        </w:rPr>
        <w:t xml:space="preserve"> de las comunidades, la prevención y superación de la estigmatización y el fortalecimiento de los procesos comunitarios.</w:t>
      </w:r>
    </w:p>
    <w:p w14:paraId="08F19198" w14:textId="28BF6BFF" w:rsidR="00113AAB" w:rsidRPr="00134E17" w:rsidRDefault="221AD98B" w:rsidP="4280A3D3">
      <w:pPr>
        <w:spacing w:after="160" w:line="276" w:lineRule="auto"/>
        <w:jc w:val="both"/>
        <w:rPr>
          <w:rFonts w:ascii="Arial Narrow" w:eastAsia="Arial Narrow" w:hAnsi="Arial Narrow" w:cs="Arial Narrow"/>
          <w:color w:val="000000" w:themeColor="text1"/>
          <w:sz w:val="22"/>
          <w:szCs w:val="22"/>
          <w:lang w:val="es"/>
        </w:rPr>
      </w:pPr>
      <w:r w:rsidRPr="4280A3D3">
        <w:rPr>
          <w:rFonts w:ascii="Arial Narrow" w:eastAsia="Arial Narrow" w:hAnsi="Arial Narrow" w:cs="Arial Narrow"/>
          <w:color w:val="000000" w:themeColor="text1"/>
          <w:sz w:val="22"/>
          <w:szCs w:val="22"/>
        </w:rPr>
        <w:t xml:space="preserve">La gestión de este componente se realizará </w:t>
      </w:r>
      <w:r w:rsidRPr="4280A3D3">
        <w:rPr>
          <w:rFonts w:ascii="Arial Narrow" w:eastAsia="Arial Narrow" w:hAnsi="Arial Narrow" w:cs="Arial Narrow"/>
          <w:sz w:val="22"/>
          <w:szCs w:val="22"/>
        </w:rPr>
        <w:t>a través del reconocimiento de los beneficios sociales previstos en</w:t>
      </w:r>
      <w:r w:rsidR="42C93D8C" w:rsidRPr="4280A3D3">
        <w:rPr>
          <w:rFonts w:ascii="Arial Narrow" w:eastAsia="Arial Narrow" w:hAnsi="Arial Narrow" w:cs="Arial Narrow"/>
          <w:sz w:val="22"/>
          <w:szCs w:val="22"/>
        </w:rPr>
        <w:t xml:space="preserve"> los Capítulos II y III d</w:t>
      </w:r>
      <w:r w:rsidRPr="4280A3D3">
        <w:rPr>
          <w:rFonts w:ascii="Arial Narrow" w:eastAsia="Arial Narrow" w:hAnsi="Arial Narrow" w:cs="Arial Narrow"/>
          <w:sz w:val="22"/>
          <w:szCs w:val="22"/>
        </w:rPr>
        <w:t xml:space="preserve">el </w:t>
      </w:r>
      <w:r w:rsidR="338F64ED" w:rsidRPr="4280A3D3">
        <w:rPr>
          <w:rFonts w:ascii="Arial Narrow" w:eastAsia="Arial Narrow" w:hAnsi="Arial Narrow" w:cs="Arial Narrow"/>
          <w:sz w:val="22"/>
          <w:szCs w:val="22"/>
        </w:rPr>
        <w:t>Tí</w:t>
      </w:r>
      <w:r w:rsidRPr="4280A3D3">
        <w:rPr>
          <w:rFonts w:ascii="Arial Narrow" w:eastAsia="Arial Narrow" w:hAnsi="Arial Narrow" w:cs="Arial Narrow"/>
          <w:sz w:val="22"/>
          <w:szCs w:val="22"/>
        </w:rPr>
        <w:t>tulo IV de la presente resolución.</w:t>
      </w:r>
      <w:r w:rsidR="322E145A" w:rsidRPr="4280A3D3">
        <w:rPr>
          <w:rFonts w:ascii="Arial Narrow" w:eastAsia="Arial Narrow" w:hAnsi="Arial Narrow" w:cs="Arial Narrow"/>
          <w:sz w:val="22"/>
          <w:szCs w:val="22"/>
          <w:lang w:val="es-CO"/>
        </w:rPr>
        <w:t xml:space="preserve"> </w:t>
      </w:r>
      <w:r w:rsidRPr="4280A3D3">
        <w:rPr>
          <w:rFonts w:ascii="Arial Narrow" w:eastAsia="Arial Narrow" w:hAnsi="Arial Narrow" w:cs="Arial Narrow"/>
          <w:sz w:val="22"/>
          <w:szCs w:val="22"/>
          <w:lang w:val="es-CO"/>
        </w:rPr>
        <w:t>De manera co</w:t>
      </w:r>
      <w:r w:rsidRPr="4280A3D3">
        <w:rPr>
          <w:rFonts w:ascii="Arial Narrow" w:eastAsia="Arial Narrow" w:hAnsi="Arial Narrow" w:cs="Arial Narrow"/>
          <w:color w:val="000000" w:themeColor="text1"/>
          <w:sz w:val="22"/>
          <w:szCs w:val="22"/>
          <w:lang w:val="es-CO"/>
        </w:rPr>
        <w:t xml:space="preserve">mplementaria y articulada con el reconocimiento de dichos beneficios, en este </w:t>
      </w:r>
      <w:r w:rsidRPr="4280A3D3">
        <w:rPr>
          <w:rFonts w:ascii="Arial Narrow" w:eastAsia="Arial Narrow" w:hAnsi="Arial Narrow" w:cs="Arial Narrow"/>
          <w:color w:val="000000" w:themeColor="text1"/>
          <w:sz w:val="22"/>
          <w:szCs w:val="22"/>
        </w:rPr>
        <w:t>componente se implementará la acci</w:t>
      </w:r>
      <w:r w:rsidR="4D1268B1" w:rsidRPr="4280A3D3">
        <w:rPr>
          <w:rFonts w:ascii="Arial Narrow" w:eastAsia="Arial Narrow" w:hAnsi="Arial Narrow" w:cs="Arial Narrow"/>
          <w:color w:val="000000" w:themeColor="text1"/>
          <w:sz w:val="22"/>
          <w:szCs w:val="22"/>
        </w:rPr>
        <w:t>ón</w:t>
      </w:r>
      <w:r w:rsidRPr="4280A3D3">
        <w:rPr>
          <w:rFonts w:ascii="Arial Narrow" w:eastAsia="Arial Narrow" w:hAnsi="Arial Narrow" w:cs="Arial Narrow"/>
          <w:color w:val="000000" w:themeColor="text1"/>
          <w:sz w:val="22"/>
          <w:szCs w:val="22"/>
        </w:rPr>
        <w:t xml:space="preserve"> </w:t>
      </w:r>
      <w:r w:rsidR="2465B267" w:rsidRPr="4280A3D3">
        <w:rPr>
          <w:rFonts w:ascii="Arial Narrow" w:eastAsia="Arial Narrow" w:hAnsi="Arial Narrow" w:cs="Arial Narrow"/>
          <w:color w:val="000000" w:themeColor="text1"/>
          <w:sz w:val="22"/>
          <w:szCs w:val="22"/>
        </w:rPr>
        <w:t>relacionada con</w:t>
      </w:r>
      <w:r w:rsidR="1BC221E2" w:rsidRPr="4280A3D3">
        <w:rPr>
          <w:rFonts w:ascii="Arial Narrow" w:eastAsia="Arial Narrow" w:hAnsi="Arial Narrow" w:cs="Arial Narrow"/>
          <w:color w:val="000000" w:themeColor="text1"/>
          <w:sz w:val="22"/>
          <w:szCs w:val="22"/>
        </w:rPr>
        <w:t xml:space="preserve"> </w:t>
      </w:r>
      <w:r w:rsidRPr="00674B44">
        <w:rPr>
          <w:rFonts w:ascii="Arial Narrow" w:eastAsia="Arial Narrow" w:hAnsi="Arial Narrow" w:cs="Arial Narrow"/>
          <w:color w:val="000000" w:themeColor="text1"/>
          <w:sz w:val="22"/>
          <w:szCs w:val="22"/>
          <w:lang w:val="es"/>
        </w:rPr>
        <w:t>Hábitat o Vivienda</w:t>
      </w:r>
      <w:r w:rsidR="2465B267" w:rsidRPr="4280A3D3">
        <w:rPr>
          <w:rFonts w:ascii="Arial Narrow" w:eastAsia="Arial Narrow" w:hAnsi="Arial Narrow" w:cs="Arial Narrow"/>
          <w:color w:val="000000" w:themeColor="text1"/>
          <w:sz w:val="22"/>
          <w:szCs w:val="22"/>
          <w:lang w:val="es"/>
        </w:rPr>
        <w:t>, referida a la o</w:t>
      </w:r>
      <w:r w:rsidRPr="4280A3D3">
        <w:rPr>
          <w:rFonts w:ascii="Arial Narrow" w:eastAsia="Arial Narrow" w:hAnsi="Arial Narrow" w:cs="Arial Narrow"/>
          <w:color w:val="000000" w:themeColor="text1"/>
          <w:sz w:val="22"/>
          <w:szCs w:val="22"/>
          <w:lang w:val="es"/>
        </w:rPr>
        <w:t>rientación y gestión de información para el acceso a programas habitacionales y el fortalecimiento de competencias para la economía del hogar.</w:t>
      </w:r>
    </w:p>
    <w:p w14:paraId="4588C43C" w14:textId="77777777" w:rsidR="00113AAB" w:rsidRPr="00851E5C" w:rsidRDefault="00113AAB" w:rsidP="00113AAB">
      <w:pPr>
        <w:pStyle w:val="Prrafodelista"/>
        <w:spacing w:line="276" w:lineRule="auto"/>
        <w:ind w:left="426"/>
        <w:jc w:val="both"/>
        <w:rPr>
          <w:rFonts w:ascii="Arial Narrow" w:eastAsia="Arial Narrow" w:hAnsi="Arial Narrow" w:cs="Arial Narrow"/>
          <w:color w:val="000000" w:themeColor="text1"/>
          <w:sz w:val="22"/>
          <w:szCs w:val="22"/>
        </w:rPr>
      </w:pPr>
    </w:p>
    <w:p w14:paraId="2ADD1860" w14:textId="79BFFBAA" w:rsidR="00113AAB" w:rsidRPr="00851E5C" w:rsidRDefault="00113AAB" w:rsidP="00113AAB">
      <w:p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113DAD">
        <w:rPr>
          <w:rFonts w:ascii="Arial Narrow" w:eastAsia="Arial Narrow" w:hAnsi="Arial Narrow" w:cs="Arial Narrow"/>
          <w:b/>
          <w:bCs/>
          <w:color w:val="000000" w:themeColor="text1"/>
          <w:sz w:val="22"/>
          <w:szCs w:val="22"/>
        </w:rPr>
        <w:t>25</w:t>
      </w:r>
      <w:r w:rsidRPr="00851E5C">
        <w:rPr>
          <w:rFonts w:ascii="Arial Narrow" w:eastAsia="Arial Narrow" w:hAnsi="Arial Narrow" w:cs="Arial Narrow"/>
          <w:b/>
          <w:bCs/>
          <w:color w:val="000000" w:themeColor="text1"/>
          <w:sz w:val="22"/>
          <w:szCs w:val="22"/>
        </w:rPr>
        <w:t>. Hábitat y vivienda.</w:t>
      </w:r>
      <w:r w:rsidRPr="00851E5C">
        <w:rPr>
          <w:rFonts w:ascii="Arial Narrow" w:eastAsia="Arial Narrow" w:hAnsi="Arial Narrow" w:cs="Arial Narrow"/>
          <w:color w:val="000000" w:themeColor="text1"/>
          <w:sz w:val="22"/>
          <w:szCs w:val="22"/>
        </w:rPr>
        <w:t xml:space="preserve"> Este subcomponente se enfoca en el fortalecimiento de capacidades para que la persona en el proceso de reintegración reconozca y gestione su entorno habitacional con el fin de procurar el acceso a soluciones de vivienda digna y el mejoramiento de las condiciones de habitabilidad. </w:t>
      </w:r>
    </w:p>
    <w:p w14:paraId="7EFCE7E6" w14:textId="77777777" w:rsidR="00113AAB" w:rsidRPr="00851E5C" w:rsidRDefault="00113AAB" w:rsidP="00113AAB">
      <w:p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Su propósito es el fortalecimiento de capacidades para la toma de decisiones informadas y la articulación institucional para promover la estabilidad y el arraigo territorial. </w:t>
      </w:r>
    </w:p>
    <w:p w14:paraId="47595844" w14:textId="4E953FC1" w:rsidR="00113AAB" w:rsidRPr="00851E5C" w:rsidRDefault="00113AAB" w:rsidP="00113AAB">
      <w:p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La gestión de este subcomponente tendrá como finalidad la ejecución de las siguientes acciones:</w:t>
      </w:r>
      <w:r w:rsidR="00892C93">
        <w:rPr>
          <w:rFonts w:ascii="Arial Narrow" w:eastAsia="Arial Narrow" w:hAnsi="Arial Narrow" w:cs="Arial Narrow"/>
          <w:color w:val="000000" w:themeColor="text1"/>
          <w:sz w:val="22"/>
          <w:szCs w:val="22"/>
        </w:rPr>
        <w:t xml:space="preserve"> </w:t>
      </w:r>
    </w:p>
    <w:p w14:paraId="499C1054" w14:textId="77777777" w:rsidR="00113AAB" w:rsidRPr="00851E5C" w:rsidRDefault="00113AAB">
      <w:pPr>
        <w:pStyle w:val="Prrafodelista"/>
        <w:numPr>
          <w:ilvl w:val="0"/>
          <w:numId w:val="20"/>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Pedagogía para el hábitat digno y seguro. Brindar herramientas informativas para que la Persona en Proceso reconozca las condiciones seguras y saludables de habitabilidad (manejo de residuos, servicios públicos y prevención de enfermedades), reconozca las determinantes ambientales y zonas de riesgo no mitigable para evitar asentamientos en áreas no aptas para la vivienda conforme a los Planes de Ordenamiento Territorial -POT.</w:t>
      </w:r>
    </w:p>
    <w:p w14:paraId="032B4860" w14:textId="77777777" w:rsidR="00113AAB" w:rsidRPr="00851E5C" w:rsidRDefault="00113AAB">
      <w:pPr>
        <w:pStyle w:val="Prrafodelista"/>
        <w:numPr>
          <w:ilvl w:val="0"/>
          <w:numId w:val="20"/>
        </w:num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lang w:val="es"/>
        </w:rPr>
        <w:t xml:space="preserve">Orientación para la tenencia y la formalidad. Suministrar orientación legal sobre los regímenes de propiedad y tenencia, con énfasis en la prevención de la ocupación informal, incluyendo la importancia de la formalización de contratos de arrendamiento o la identificación de trámites iniciales para la seguridad jurídica de la propiedad. </w:t>
      </w:r>
    </w:p>
    <w:p w14:paraId="2E8446E5" w14:textId="6546160F" w:rsidR="00113AAB" w:rsidRPr="00851E5C" w:rsidRDefault="221AD98B">
      <w:pPr>
        <w:pStyle w:val="Prrafodelista"/>
        <w:numPr>
          <w:ilvl w:val="0"/>
          <w:numId w:val="20"/>
        </w:num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4280A3D3">
        <w:rPr>
          <w:rFonts w:ascii="Arial Narrow" w:eastAsia="Arial Narrow" w:hAnsi="Arial Narrow" w:cs="Arial Narrow"/>
          <w:color w:val="000000" w:themeColor="text1"/>
          <w:sz w:val="22"/>
          <w:szCs w:val="22"/>
          <w:lang w:val="es"/>
        </w:rPr>
        <w:t xml:space="preserve">Articulación con la oferta de vivienda. Informar sobre la oferta pública y privada de subsidios o programas de mejoramiento vigentes y orientar a la Persona en Proceso sobre los requisitos básicos de postulación ante las entidades competentes (cajas de compensación, entes territoriales o Gobierno </w:t>
      </w:r>
      <w:r w:rsidR="2FAB2509" w:rsidRPr="4280A3D3">
        <w:rPr>
          <w:rFonts w:ascii="Arial Narrow" w:eastAsia="Arial Narrow" w:hAnsi="Arial Narrow" w:cs="Arial Narrow"/>
          <w:color w:val="000000" w:themeColor="text1"/>
          <w:sz w:val="22"/>
          <w:szCs w:val="22"/>
          <w:lang w:val="es"/>
        </w:rPr>
        <w:t>n</w:t>
      </w:r>
      <w:r w:rsidRPr="4280A3D3">
        <w:rPr>
          <w:rFonts w:ascii="Arial Narrow" w:eastAsia="Arial Narrow" w:hAnsi="Arial Narrow" w:cs="Arial Narrow"/>
          <w:color w:val="000000" w:themeColor="text1"/>
          <w:sz w:val="22"/>
          <w:szCs w:val="22"/>
          <w:lang w:val="es"/>
        </w:rPr>
        <w:t>acional).</w:t>
      </w:r>
    </w:p>
    <w:p w14:paraId="23A085A1" w14:textId="77777777" w:rsidR="00113AAB" w:rsidRPr="00851E5C" w:rsidRDefault="00113AAB">
      <w:pPr>
        <w:pStyle w:val="Prrafodelista"/>
        <w:numPr>
          <w:ilvl w:val="0"/>
          <w:numId w:val="20"/>
        </w:num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lang w:val="es"/>
        </w:rPr>
        <w:t>Promoción de la participación en vivienda colectiva: Fomentar la participación e información activa de las Personas en Proceso de reintegración en procesos de autogestión o mejoramiento de condiciones habitacionales en los casos donde se opten por modelos de vivienda colectiva.</w:t>
      </w:r>
    </w:p>
    <w:p w14:paraId="60333213" w14:textId="77777777" w:rsidR="00113AAB" w:rsidRPr="00851E5C" w:rsidRDefault="00113AAB" w:rsidP="00113AAB">
      <w:pPr>
        <w:pStyle w:val="Prrafodelista"/>
        <w:shd w:val="clear" w:color="auto" w:fill="FFFFFF" w:themeFill="background1"/>
        <w:spacing w:line="276" w:lineRule="auto"/>
        <w:ind w:left="360"/>
        <w:jc w:val="both"/>
        <w:rPr>
          <w:rFonts w:ascii="Arial Narrow" w:eastAsia="Arial Narrow" w:hAnsi="Arial Narrow" w:cs="Arial Narrow"/>
          <w:color w:val="000000" w:themeColor="text1"/>
          <w:sz w:val="22"/>
          <w:szCs w:val="22"/>
          <w:lang w:val="es"/>
        </w:rPr>
      </w:pPr>
    </w:p>
    <w:p w14:paraId="2714F2C6" w14:textId="77777777" w:rsidR="00113AAB" w:rsidRPr="001A087B" w:rsidRDefault="00113AAB" w:rsidP="00113AAB">
      <w:pPr>
        <w:shd w:val="clear" w:color="auto" w:fill="FFFFFF" w:themeFill="background1"/>
        <w:spacing w:after="160"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b/>
          <w:bCs/>
          <w:color w:val="000000" w:themeColor="text1"/>
          <w:sz w:val="22"/>
          <w:szCs w:val="22"/>
          <w:lang w:val="es"/>
        </w:rPr>
        <w:t>Parágrafo 1.</w:t>
      </w:r>
      <w:r w:rsidRPr="00851E5C">
        <w:rPr>
          <w:rFonts w:ascii="Arial Narrow" w:eastAsia="Arial Narrow" w:hAnsi="Arial Narrow" w:cs="Arial Narrow"/>
          <w:color w:val="000000" w:themeColor="text1"/>
          <w:sz w:val="22"/>
          <w:szCs w:val="22"/>
          <w:lang w:val="es"/>
        </w:rPr>
        <w:t xml:space="preserve"> Le corresponde a esta Entidad actuar como facilitadora de información y puente de articulación con las entidades responsables del sector vivienda. El cumplimiento de estas gestiones se dará mediante la participación en las sesiones de orientación programadas y no implicará el otorgamiento directo de soluciones habitacionales, recursos para infrae</w:t>
      </w:r>
      <w:r w:rsidRPr="00851E5C">
        <w:rPr>
          <w:rFonts w:ascii="Arial Narrow" w:eastAsia="Arial Narrow" w:hAnsi="Arial Narrow" w:cs="Arial Narrow"/>
          <w:sz w:val="22"/>
          <w:szCs w:val="22"/>
          <w:lang w:val="es"/>
        </w:rPr>
        <w:t xml:space="preserve">structura o la garantía de asignación de subsidios por parte de la ARN o alguna </w:t>
      </w:r>
      <w:r w:rsidRPr="001A087B">
        <w:rPr>
          <w:rFonts w:ascii="Arial Narrow" w:eastAsia="Arial Narrow" w:hAnsi="Arial Narrow" w:cs="Arial Narrow"/>
          <w:sz w:val="22"/>
          <w:szCs w:val="22"/>
          <w:lang w:val="es"/>
        </w:rPr>
        <w:t xml:space="preserve">otra entidad del Estado. </w:t>
      </w:r>
    </w:p>
    <w:p w14:paraId="69B250AC" w14:textId="08E0CD06" w:rsidR="00113AAB" w:rsidRPr="00851E5C" w:rsidRDefault="221AD98B" w:rsidP="4280A3D3">
      <w:pPr>
        <w:shd w:val="clear" w:color="auto" w:fill="FFFFFF" w:themeFill="background1"/>
        <w:spacing w:before="240" w:after="160"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sz w:val="22"/>
          <w:szCs w:val="22"/>
        </w:rPr>
        <w:t>Parágrafo 2.</w:t>
      </w:r>
      <w:r w:rsidRPr="4280A3D3">
        <w:rPr>
          <w:rFonts w:ascii="Arial Narrow" w:eastAsia="Arial Narrow" w:hAnsi="Arial Narrow" w:cs="Arial Narrow"/>
          <w:sz w:val="22"/>
          <w:szCs w:val="22"/>
        </w:rPr>
        <w:t xml:space="preserve"> Durante el Ciclo 1. “Vinculación y Adaptación” del Plan Individual</w:t>
      </w:r>
      <w:r w:rsidR="2F099C4F" w:rsidRPr="4280A3D3">
        <w:rPr>
          <w:rFonts w:ascii="Arial Narrow" w:eastAsia="Arial Narrow" w:hAnsi="Arial Narrow" w:cs="Arial Narrow"/>
          <w:sz w:val="22"/>
          <w:szCs w:val="22"/>
        </w:rPr>
        <w:t xml:space="preserve"> de Reintegración</w:t>
      </w:r>
      <w:r w:rsidRPr="4280A3D3">
        <w:rPr>
          <w:rFonts w:ascii="Arial Narrow" w:eastAsia="Arial Narrow" w:hAnsi="Arial Narrow" w:cs="Arial Narrow"/>
          <w:sz w:val="22"/>
          <w:szCs w:val="22"/>
        </w:rPr>
        <w:t xml:space="preserve"> de que trata el Capítulo </w:t>
      </w:r>
      <w:r w:rsidR="158160E4" w:rsidRPr="4280A3D3">
        <w:rPr>
          <w:rFonts w:ascii="Arial Narrow" w:eastAsia="Arial Narrow" w:hAnsi="Arial Narrow" w:cs="Arial Narrow"/>
          <w:sz w:val="22"/>
          <w:szCs w:val="22"/>
        </w:rPr>
        <w:t>I</w:t>
      </w:r>
      <w:r w:rsidRPr="4280A3D3">
        <w:rPr>
          <w:rFonts w:ascii="Arial Narrow" w:eastAsia="Arial Narrow" w:hAnsi="Arial Narrow" w:cs="Arial Narrow"/>
          <w:sz w:val="22"/>
          <w:szCs w:val="22"/>
        </w:rPr>
        <w:t xml:space="preserve"> del presente título, se realizará la caracterización inicial de las condiciones de hábitat de la Persona en Proceso de Reintegración. Los hallazgos de este diagnóstico serán la línea base para definir las metas de habitabilidad en la Ruta de Reintegración. </w:t>
      </w:r>
    </w:p>
    <w:p w14:paraId="50A44E73" w14:textId="77777777" w:rsidR="00113AAB" w:rsidRDefault="00113AAB" w:rsidP="00113AAB">
      <w:pPr>
        <w:spacing w:line="276" w:lineRule="auto"/>
        <w:jc w:val="both"/>
        <w:rPr>
          <w:rFonts w:ascii="Arial Narrow" w:eastAsia="Arial Narrow" w:hAnsi="Arial Narrow" w:cs="Arial Narrow"/>
          <w:color w:val="000000" w:themeColor="text1"/>
          <w:sz w:val="22"/>
          <w:szCs w:val="22"/>
        </w:rPr>
      </w:pPr>
    </w:p>
    <w:p w14:paraId="2C884FEE" w14:textId="77777777" w:rsidR="00674B44" w:rsidRPr="00851E5C" w:rsidRDefault="00674B44" w:rsidP="00113AAB">
      <w:pPr>
        <w:spacing w:line="276" w:lineRule="auto"/>
        <w:jc w:val="both"/>
        <w:rPr>
          <w:rFonts w:ascii="Arial Narrow" w:eastAsia="Arial Narrow" w:hAnsi="Arial Narrow" w:cs="Arial Narrow"/>
          <w:color w:val="000000" w:themeColor="text1"/>
          <w:sz w:val="22"/>
          <w:szCs w:val="22"/>
        </w:rPr>
      </w:pPr>
    </w:p>
    <w:p w14:paraId="4A626F23" w14:textId="77777777" w:rsidR="00113AAB" w:rsidRDefault="00113AAB"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lastRenderedPageBreak/>
        <w:t>SECCION I</w:t>
      </w:r>
      <w:r>
        <w:rPr>
          <w:rFonts w:ascii="Arial Narrow" w:eastAsia="Arial Narrow" w:hAnsi="Arial Narrow" w:cs="Arial Narrow"/>
          <w:b/>
          <w:bCs/>
          <w:color w:val="000000" w:themeColor="text1"/>
          <w:sz w:val="22"/>
          <w:szCs w:val="22"/>
        </w:rPr>
        <w:t>I</w:t>
      </w:r>
    </w:p>
    <w:p w14:paraId="3D4E77FE" w14:textId="77777777" w:rsidR="00113AAB" w:rsidRPr="00851E5C" w:rsidRDefault="00113AAB"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REINTEGRACIÓN ECONÓMICA</w:t>
      </w:r>
    </w:p>
    <w:p w14:paraId="065E22CB" w14:textId="77777777" w:rsidR="00113AAB" w:rsidRPr="00851E5C" w:rsidRDefault="00113AAB" w:rsidP="00113AAB">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3EFED1EE" w14:textId="0DF57327" w:rsidR="00443E47"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113DAD">
        <w:rPr>
          <w:rFonts w:ascii="Arial Narrow" w:eastAsia="Arial Narrow" w:hAnsi="Arial Narrow" w:cs="Arial Narrow"/>
          <w:b/>
          <w:bCs/>
          <w:color w:val="000000" w:themeColor="text1"/>
          <w:sz w:val="22"/>
          <w:szCs w:val="22"/>
        </w:rPr>
        <w:t>2</w:t>
      </w:r>
      <w:r w:rsidR="00875B69">
        <w:rPr>
          <w:rFonts w:ascii="Arial Narrow" w:eastAsia="Arial Narrow" w:hAnsi="Arial Narrow" w:cs="Arial Narrow"/>
          <w:b/>
          <w:bCs/>
          <w:color w:val="000000" w:themeColor="text1"/>
          <w:sz w:val="22"/>
          <w:szCs w:val="22"/>
        </w:rPr>
        <w:t>6</w:t>
      </w:r>
      <w:r w:rsidR="00113DAD">
        <w:rPr>
          <w:rFonts w:ascii="Arial Narrow" w:eastAsia="Arial Narrow" w:hAnsi="Arial Narrow" w:cs="Arial Narrow"/>
          <w:b/>
          <w:bCs/>
          <w:color w:val="000000" w:themeColor="text1"/>
          <w:sz w:val="22"/>
          <w:szCs w:val="22"/>
        </w:rPr>
        <w:t>.</w:t>
      </w:r>
      <w:r w:rsidRPr="00851E5C">
        <w:rPr>
          <w:rFonts w:ascii="Arial Narrow" w:eastAsia="Arial Narrow" w:hAnsi="Arial Narrow" w:cs="Arial Narrow"/>
          <w:b/>
          <w:bCs/>
          <w:color w:val="000000" w:themeColor="text1"/>
          <w:sz w:val="22"/>
          <w:szCs w:val="22"/>
        </w:rPr>
        <w:t xml:space="preserve"> Componente de Reintegración económica. </w:t>
      </w:r>
      <w:r w:rsidRPr="00851E5C">
        <w:rPr>
          <w:rFonts w:ascii="Arial Narrow" w:eastAsia="Arial Narrow" w:hAnsi="Arial Narrow" w:cs="Arial Narrow"/>
          <w:color w:val="000000" w:themeColor="text1"/>
          <w:sz w:val="22"/>
          <w:szCs w:val="22"/>
        </w:rPr>
        <w:t xml:space="preserve">Este componente tiene como objetivo fortalecer las capacidades y condiciones de las personas en proceso para la generación de ingresos que puedan contribuir a una vida digna junto a sus familias a partir de la implementación y el fortalecimiento de proyectos productivos colectivos o individuales a través del acompañamiento técnico, organizativo – asociativo y en las gestiones para el acceso a mercados, así como, el acompañamiento para el acceso a ofertas laborales. </w:t>
      </w:r>
    </w:p>
    <w:p w14:paraId="35254358" w14:textId="77777777" w:rsidR="00443E47" w:rsidRDefault="00443E47" w:rsidP="00113AAB">
      <w:pPr>
        <w:spacing w:line="276" w:lineRule="auto"/>
        <w:jc w:val="both"/>
        <w:rPr>
          <w:rFonts w:ascii="Arial Narrow" w:eastAsia="Arial Narrow" w:hAnsi="Arial Narrow" w:cs="Arial Narrow"/>
          <w:color w:val="000000" w:themeColor="text1"/>
          <w:sz w:val="22"/>
          <w:szCs w:val="22"/>
        </w:rPr>
      </w:pPr>
    </w:p>
    <w:p w14:paraId="0FABE6E2" w14:textId="50C8745F" w:rsidR="00113AAB" w:rsidRPr="00851E5C"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La gestión de </w:t>
      </w:r>
      <w:r w:rsidRPr="001B1F3E">
        <w:rPr>
          <w:rFonts w:ascii="Arial Narrow" w:eastAsia="Arial Narrow" w:hAnsi="Arial Narrow" w:cs="Arial Narrow"/>
          <w:color w:val="000000" w:themeColor="text1"/>
          <w:sz w:val="22"/>
          <w:szCs w:val="22"/>
        </w:rPr>
        <w:t>este componente se realizará a través del reconocimiento de los benefic</w:t>
      </w:r>
      <w:r w:rsidRPr="001B1F3E">
        <w:rPr>
          <w:rFonts w:ascii="Arial Narrow" w:eastAsia="Arial Narrow" w:hAnsi="Arial Narrow" w:cs="Arial Narrow"/>
          <w:sz w:val="22"/>
          <w:szCs w:val="22"/>
        </w:rPr>
        <w:t xml:space="preserve">ios económicos previstos en el Título IV de la presente resolución. </w:t>
      </w:r>
      <w:r w:rsidRPr="001B1F3E">
        <w:rPr>
          <w:rFonts w:ascii="Arial Narrow" w:eastAsia="Arial Narrow" w:hAnsi="Arial Narrow" w:cs="Arial Narrow"/>
          <w:sz w:val="22"/>
          <w:szCs w:val="22"/>
          <w:lang w:val="es-CO"/>
        </w:rPr>
        <w:t>De manera complementaria y articula</w:t>
      </w:r>
      <w:r w:rsidRPr="001B1F3E">
        <w:rPr>
          <w:rFonts w:ascii="Arial Narrow" w:eastAsia="Arial Narrow" w:hAnsi="Arial Narrow" w:cs="Arial Narrow"/>
          <w:color w:val="000000" w:themeColor="text1"/>
          <w:sz w:val="22"/>
          <w:szCs w:val="22"/>
          <w:lang w:val="es-CO"/>
        </w:rPr>
        <w:t xml:space="preserve">da con el </w:t>
      </w:r>
      <w:r w:rsidRPr="001B1F3E">
        <w:rPr>
          <w:rFonts w:ascii="Arial Narrow" w:eastAsia="Arial Narrow" w:hAnsi="Arial Narrow" w:cs="Arial Narrow"/>
          <w:sz w:val="22"/>
          <w:szCs w:val="22"/>
          <w:lang w:val="es-CO"/>
        </w:rPr>
        <w:t>reconocimiento</w:t>
      </w:r>
      <w:r w:rsidRPr="001B1F3E">
        <w:rPr>
          <w:rFonts w:ascii="Arial Narrow" w:eastAsia="Arial Narrow" w:hAnsi="Arial Narrow" w:cs="Arial Narrow"/>
          <w:color w:val="000000" w:themeColor="text1"/>
          <w:sz w:val="22"/>
          <w:szCs w:val="22"/>
          <w:lang w:val="es-CO"/>
        </w:rPr>
        <w:t xml:space="preserve"> de dichos beneficios, en</w:t>
      </w:r>
      <w:r w:rsidRPr="00851E5C">
        <w:rPr>
          <w:rFonts w:ascii="Arial Narrow" w:eastAsia="Arial Narrow" w:hAnsi="Arial Narrow" w:cs="Arial Narrow"/>
          <w:color w:val="000000" w:themeColor="text1"/>
          <w:sz w:val="22"/>
          <w:szCs w:val="22"/>
          <w:lang w:val="es-CO"/>
        </w:rPr>
        <w:t xml:space="preserve"> este </w:t>
      </w:r>
      <w:r w:rsidRPr="00851E5C">
        <w:rPr>
          <w:rFonts w:ascii="Arial Narrow" w:eastAsia="Arial Narrow" w:hAnsi="Arial Narrow" w:cs="Arial Narrow"/>
          <w:color w:val="000000" w:themeColor="text1"/>
          <w:sz w:val="22"/>
          <w:szCs w:val="22"/>
        </w:rPr>
        <w:t xml:space="preserve">componente se implementarán las siguientes acciones y gestiones: </w:t>
      </w:r>
    </w:p>
    <w:p w14:paraId="50C531EF" w14:textId="77777777" w:rsidR="00113AAB" w:rsidRPr="00851E5C" w:rsidRDefault="00113AAB" w:rsidP="0094679A">
      <w:pPr>
        <w:spacing w:line="276" w:lineRule="auto"/>
        <w:jc w:val="both"/>
        <w:rPr>
          <w:rFonts w:ascii="Arial Narrow" w:eastAsia="Arial Narrow" w:hAnsi="Arial Narrow" w:cs="Arial Narrow"/>
          <w:b/>
          <w:bCs/>
          <w:color w:val="000000" w:themeColor="text1"/>
          <w:sz w:val="22"/>
          <w:szCs w:val="22"/>
        </w:rPr>
      </w:pPr>
      <w:r w:rsidRPr="00851E5C">
        <w:rPr>
          <w:rFonts w:ascii="Arial Narrow" w:eastAsia="Arial Narrow" w:hAnsi="Arial Narrow" w:cs="Arial Narrow"/>
          <w:color w:val="000000" w:themeColor="text1"/>
          <w:sz w:val="22"/>
          <w:szCs w:val="22"/>
        </w:rPr>
        <w:t> </w:t>
      </w:r>
    </w:p>
    <w:p w14:paraId="5C9015ED" w14:textId="3AB806CC" w:rsidR="00D846C8" w:rsidRDefault="00113AAB">
      <w:pPr>
        <w:pStyle w:val="Prrafodelista"/>
        <w:numPr>
          <w:ilvl w:val="0"/>
          <w:numId w:val="25"/>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Emprendimiento y fortalecimiento de proyectos productivos:</w:t>
      </w:r>
      <w:r w:rsidRPr="00851E5C">
        <w:rPr>
          <w:rFonts w:ascii="Arial Narrow" w:eastAsia="Arial Narrow" w:hAnsi="Arial Narrow" w:cs="Arial Narrow"/>
          <w:color w:val="000000" w:themeColor="text1"/>
          <w:sz w:val="22"/>
          <w:szCs w:val="22"/>
        </w:rPr>
        <w:t xml:space="preserve"> Acompañamiento, asistencia técnica integral y seguimiento en el marco del Beneficio de Inserción Económica (BIE) en la modalidad proyecto productivo. </w:t>
      </w:r>
    </w:p>
    <w:p w14:paraId="5A56ECE2" w14:textId="77777777" w:rsidR="00D846C8" w:rsidRPr="00D846C8" w:rsidRDefault="00D846C8" w:rsidP="00E12D6F">
      <w:pPr>
        <w:pStyle w:val="Prrafodelista"/>
        <w:spacing w:line="276" w:lineRule="auto"/>
        <w:ind w:left="360"/>
        <w:jc w:val="both"/>
        <w:rPr>
          <w:rFonts w:ascii="Arial Narrow" w:eastAsia="Arial Narrow" w:hAnsi="Arial Narrow" w:cs="Arial Narrow"/>
          <w:color w:val="000000" w:themeColor="text1"/>
          <w:sz w:val="22"/>
          <w:szCs w:val="22"/>
        </w:rPr>
      </w:pPr>
    </w:p>
    <w:p w14:paraId="09B73B2C" w14:textId="6513B70E" w:rsidR="00113AAB" w:rsidRDefault="00113AAB">
      <w:pPr>
        <w:pStyle w:val="Prrafodelista"/>
        <w:numPr>
          <w:ilvl w:val="0"/>
          <w:numId w:val="25"/>
        </w:numPr>
        <w:spacing w:line="276" w:lineRule="auto"/>
        <w:ind w:left="360"/>
        <w:jc w:val="both"/>
        <w:rPr>
          <w:rFonts w:ascii="Arial Narrow" w:eastAsia="Arial Narrow" w:hAnsi="Arial Narrow" w:cs="Arial Narrow"/>
          <w:color w:val="000000" w:themeColor="text1"/>
          <w:sz w:val="22"/>
          <w:szCs w:val="22"/>
        </w:rPr>
      </w:pPr>
      <w:r w:rsidRPr="00D846C8">
        <w:rPr>
          <w:rFonts w:ascii="Arial Narrow" w:eastAsia="Arial Narrow" w:hAnsi="Arial Narrow" w:cs="Arial Narrow"/>
          <w:b/>
          <w:bCs/>
          <w:color w:val="000000" w:themeColor="text1"/>
          <w:sz w:val="22"/>
          <w:szCs w:val="22"/>
        </w:rPr>
        <w:t>Inclusión laboral.</w:t>
      </w:r>
      <w:r w:rsidRPr="00D846C8">
        <w:rPr>
          <w:rFonts w:ascii="Arial Narrow" w:eastAsia="Arial Narrow" w:hAnsi="Arial Narrow" w:cs="Arial Narrow"/>
          <w:color w:val="000000" w:themeColor="text1"/>
          <w:sz w:val="22"/>
          <w:szCs w:val="22"/>
        </w:rPr>
        <w:t xml:space="preserve"> Formación para el trabajo y vocación laboral.</w:t>
      </w:r>
      <w:r w:rsidR="00D846C8" w:rsidRPr="00D846C8">
        <w:rPr>
          <w:rFonts w:ascii="Arial Narrow" w:eastAsia="Arial Narrow" w:hAnsi="Arial Narrow" w:cs="Arial Narrow"/>
          <w:color w:val="000000" w:themeColor="text1"/>
          <w:sz w:val="22"/>
          <w:szCs w:val="22"/>
        </w:rPr>
        <w:t xml:space="preserve"> Esta acción se realizará de forma articulada con el beneficio de Acceso a Empleo de que trata el capítulo 3 del Título IV de la presente resolución</w:t>
      </w:r>
      <w:r w:rsidR="00D846C8">
        <w:rPr>
          <w:rFonts w:ascii="Arial Narrow" w:eastAsia="Arial Narrow" w:hAnsi="Arial Narrow" w:cs="Arial Narrow"/>
          <w:color w:val="000000" w:themeColor="text1"/>
          <w:sz w:val="22"/>
          <w:szCs w:val="22"/>
        </w:rPr>
        <w:t xml:space="preserve">. </w:t>
      </w:r>
    </w:p>
    <w:p w14:paraId="589F0F96" w14:textId="77777777" w:rsidR="00D846C8" w:rsidRPr="00D846C8" w:rsidRDefault="00D846C8" w:rsidP="00D846C8">
      <w:pPr>
        <w:pStyle w:val="Prrafodelista"/>
        <w:spacing w:line="276" w:lineRule="auto"/>
        <w:jc w:val="both"/>
        <w:rPr>
          <w:rFonts w:ascii="Arial Narrow" w:eastAsia="Arial Narrow" w:hAnsi="Arial Narrow" w:cs="Arial Narrow"/>
          <w:color w:val="000000" w:themeColor="text1"/>
          <w:sz w:val="22"/>
          <w:szCs w:val="22"/>
        </w:rPr>
      </w:pPr>
    </w:p>
    <w:p w14:paraId="5565BFEE" w14:textId="1BB68A6D" w:rsidR="00113AAB" w:rsidRPr="001B1F3E" w:rsidRDefault="00113AAB" w:rsidP="00113AAB">
      <w:p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113DAD">
        <w:rPr>
          <w:rFonts w:ascii="Arial Narrow" w:eastAsia="Arial Narrow" w:hAnsi="Arial Narrow" w:cs="Arial Narrow"/>
          <w:b/>
          <w:bCs/>
          <w:color w:val="000000" w:themeColor="text1"/>
          <w:sz w:val="22"/>
          <w:szCs w:val="22"/>
        </w:rPr>
        <w:t>2</w:t>
      </w:r>
      <w:r w:rsidR="00875B69">
        <w:rPr>
          <w:rFonts w:ascii="Arial Narrow" w:eastAsia="Arial Narrow" w:hAnsi="Arial Narrow" w:cs="Arial Narrow"/>
          <w:b/>
          <w:bCs/>
          <w:color w:val="000000" w:themeColor="text1"/>
          <w:sz w:val="22"/>
          <w:szCs w:val="22"/>
        </w:rPr>
        <w:t>7</w:t>
      </w:r>
      <w:r w:rsidRPr="00851E5C">
        <w:rPr>
          <w:rFonts w:ascii="Arial Narrow" w:eastAsia="Arial Narrow" w:hAnsi="Arial Narrow" w:cs="Arial Narrow"/>
          <w:b/>
          <w:bCs/>
          <w:color w:val="000000" w:themeColor="text1"/>
          <w:sz w:val="22"/>
          <w:szCs w:val="22"/>
        </w:rPr>
        <w:t xml:space="preserve">. Fases de Reintegración económica. </w:t>
      </w:r>
      <w:r w:rsidRPr="00851E5C">
        <w:rPr>
          <w:rFonts w:ascii="Arial Narrow" w:eastAsia="Arial Narrow" w:hAnsi="Arial Narrow" w:cs="Arial Narrow"/>
          <w:color w:val="000000" w:themeColor="text1"/>
          <w:sz w:val="22"/>
          <w:szCs w:val="22"/>
        </w:rPr>
        <w:t xml:space="preserve">La reintegración económica de las personas en proceso se realizará en tres (3) fases que </w:t>
      </w:r>
      <w:r w:rsidR="001B1F3E" w:rsidRPr="001B1F3E">
        <w:rPr>
          <w:rFonts w:ascii="Arial Narrow" w:eastAsia="Arial Narrow" w:hAnsi="Arial Narrow" w:cs="Arial Narrow"/>
          <w:color w:val="000000" w:themeColor="text1"/>
          <w:sz w:val="22"/>
          <w:szCs w:val="22"/>
        </w:rPr>
        <w:t>concurren con</w:t>
      </w:r>
      <w:r w:rsidRPr="001B1F3E">
        <w:rPr>
          <w:rFonts w:ascii="Arial Narrow" w:eastAsia="Arial Narrow" w:hAnsi="Arial Narrow" w:cs="Arial Narrow"/>
          <w:color w:val="000000" w:themeColor="text1"/>
          <w:sz w:val="22"/>
          <w:szCs w:val="22"/>
        </w:rPr>
        <w:t xml:space="preserve"> el otorgamiento de los beneficios de económicos establecidos en el Decreto 1081 de 2015, modificado por el Decreto 0492 de 2026 y regulados en el Capítulo I del Título IV de la </w:t>
      </w:r>
      <w:r w:rsidR="00D846C8" w:rsidRPr="001B1F3E">
        <w:rPr>
          <w:rFonts w:ascii="Arial Narrow" w:eastAsia="Arial Narrow" w:hAnsi="Arial Narrow" w:cs="Arial Narrow"/>
          <w:color w:val="000000" w:themeColor="text1"/>
          <w:sz w:val="22"/>
          <w:szCs w:val="22"/>
        </w:rPr>
        <w:t>presente resolución</w:t>
      </w:r>
      <w:r w:rsidRPr="001B1F3E">
        <w:rPr>
          <w:rFonts w:ascii="Arial Narrow" w:eastAsia="Arial Narrow" w:hAnsi="Arial Narrow" w:cs="Arial Narrow"/>
          <w:color w:val="000000" w:themeColor="text1"/>
          <w:sz w:val="22"/>
          <w:szCs w:val="22"/>
        </w:rPr>
        <w:t xml:space="preserve">, así: </w:t>
      </w:r>
    </w:p>
    <w:p w14:paraId="3B80E919" w14:textId="77777777" w:rsidR="00113AAB" w:rsidRPr="00851E5C" w:rsidRDefault="00113AAB">
      <w:pPr>
        <w:pStyle w:val="Prrafodelista"/>
        <w:numPr>
          <w:ilvl w:val="0"/>
          <w:numId w:val="44"/>
        </w:numPr>
        <w:spacing w:after="160" w:line="276" w:lineRule="auto"/>
        <w:jc w:val="both"/>
        <w:rPr>
          <w:rFonts w:ascii="Arial Narrow" w:eastAsia="Arial Narrow" w:hAnsi="Arial Narrow" w:cs="Arial Narrow"/>
          <w:color w:val="000000" w:themeColor="text1"/>
          <w:sz w:val="22"/>
          <w:szCs w:val="22"/>
        </w:rPr>
      </w:pPr>
      <w:r w:rsidRPr="001B1F3E">
        <w:rPr>
          <w:rFonts w:ascii="Arial Narrow" w:eastAsia="Arial Narrow" w:hAnsi="Arial Narrow" w:cs="Arial Narrow"/>
          <w:b/>
          <w:bCs/>
          <w:color w:val="000000" w:themeColor="text1"/>
          <w:sz w:val="22"/>
          <w:szCs w:val="22"/>
        </w:rPr>
        <w:t>Fase 1.</w:t>
      </w:r>
      <w:r w:rsidRPr="001B1F3E">
        <w:rPr>
          <w:rFonts w:ascii="Arial Narrow" w:eastAsia="Arial Narrow" w:hAnsi="Arial Narrow" w:cs="Arial Narrow"/>
          <w:color w:val="000000" w:themeColor="text1"/>
          <w:sz w:val="22"/>
          <w:szCs w:val="22"/>
        </w:rPr>
        <w:t xml:space="preserve"> Atenderá las necesidades</w:t>
      </w:r>
      <w:r w:rsidRPr="00851E5C">
        <w:rPr>
          <w:rFonts w:ascii="Arial Narrow" w:eastAsia="Arial Narrow" w:hAnsi="Arial Narrow" w:cs="Arial Narrow"/>
          <w:color w:val="000000" w:themeColor="text1"/>
          <w:sz w:val="22"/>
          <w:szCs w:val="22"/>
        </w:rPr>
        <w:t xml:space="preserve"> básicas inmediatas de las personas en proceso en proceso, a través del apoyo económico equivalente a dos (02) Salarios Mínimos Legales Mensuales Vigentes –SMMLV.</w:t>
      </w:r>
    </w:p>
    <w:p w14:paraId="5B7B438A" w14:textId="77777777" w:rsidR="00113AAB" w:rsidRPr="00851E5C" w:rsidRDefault="00113AAB">
      <w:pPr>
        <w:pStyle w:val="Prrafodelista"/>
        <w:numPr>
          <w:ilvl w:val="0"/>
          <w:numId w:val="44"/>
        </w:num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Fase 2.</w:t>
      </w:r>
      <w:r w:rsidRPr="00851E5C">
        <w:rPr>
          <w:rFonts w:ascii="Arial Narrow" w:eastAsia="Arial Narrow" w:hAnsi="Arial Narrow" w:cs="Arial Narrow"/>
          <w:color w:val="000000" w:themeColor="text1"/>
          <w:sz w:val="22"/>
          <w:szCs w:val="22"/>
        </w:rPr>
        <w:t xml:space="preserve"> Proceso de normalización e inicio de actividades orientadas a la generación de ingresos. Esto incluye el acompañamiento en la formulación e implementación de proyectos productivos, o en el proceso de inclusión laboral, según sea el caso.</w:t>
      </w:r>
    </w:p>
    <w:p w14:paraId="22DAEEB5" w14:textId="77777777" w:rsidR="00113AAB" w:rsidRPr="00851E5C" w:rsidRDefault="00113AAB">
      <w:pPr>
        <w:pStyle w:val="Prrafodelista"/>
        <w:numPr>
          <w:ilvl w:val="0"/>
          <w:numId w:val="44"/>
        </w:num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Fase 3. </w:t>
      </w:r>
      <w:r w:rsidRPr="00851E5C">
        <w:rPr>
          <w:rFonts w:ascii="Arial Narrow" w:eastAsia="Arial Narrow" w:hAnsi="Arial Narrow" w:cs="Arial Narrow"/>
          <w:color w:val="000000" w:themeColor="text1"/>
          <w:sz w:val="22"/>
          <w:szCs w:val="22"/>
        </w:rPr>
        <w:t xml:space="preserve">Proceso de consolidación de habilidades y condiciones. Orientado a la generación sostenible de ingresos para que las Personas en Proceso de reintegración puedan desarrollar su proyecto de vida de manera autónoma en la sociedad. Esta fase podrá incluir actividades de acompañamiento técnico integral, fortalecimiento organizativo y la gestión para el acceso a mercados, de acuerdo con las necesidades particulares. </w:t>
      </w:r>
    </w:p>
    <w:p w14:paraId="44046CF8" w14:textId="77777777" w:rsidR="00113AAB" w:rsidRPr="00851E5C" w:rsidRDefault="00113AAB" w:rsidP="00113AAB">
      <w:pPr>
        <w:spacing w:after="160"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rPr>
        <w:t xml:space="preserve">Parágrafo 1. </w:t>
      </w:r>
      <w:r w:rsidRPr="00851E5C">
        <w:rPr>
          <w:rFonts w:ascii="Arial Narrow" w:eastAsia="Arial Narrow" w:hAnsi="Arial Narrow" w:cs="Arial Narrow"/>
          <w:color w:val="000000" w:themeColor="text1"/>
          <w:sz w:val="22"/>
          <w:szCs w:val="22"/>
        </w:rPr>
        <w:t>La reintegración económica desde el enfoque de transformación territorial se propone articular los procesos de integración a la vida civil con la generación de capacidades productivas sostenibles en los territorios, trascendiendo la visión determinada por indicadores económicos para incorporar dinámicas reales de acceso, control y uso de los recursos. En este sentido, se propone impulsar proyectos productivos que se vinculen a las apuestas estratégicas y de transformación económica, social y ambiental en las regiones, contenidas en los diversos instrumentos de planeación territorial concertados y gestionados con las comunidades locales, y que tienen como foco avanzar hacia el logro de la paz, el bienestar colectivo y las garantías de no repetición.</w:t>
      </w:r>
      <w:r w:rsidRPr="00851E5C">
        <w:rPr>
          <w:rFonts w:ascii="Arial Narrow" w:eastAsia="Arial Narrow" w:hAnsi="Arial Narrow" w:cs="Arial Narrow"/>
          <w:b/>
          <w:bCs/>
          <w:color w:val="000000" w:themeColor="text1"/>
          <w:sz w:val="22"/>
          <w:szCs w:val="22"/>
        </w:rPr>
        <w:t xml:space="preserve"> </w:t>
      </w:r>
    </w:p>
    <w:p w14:paraId="78D5506A" w14:textId="77777777" w:rsidR="00113AAB" w:rsidRPr="00851E5C" w:rsidRDefault="00113AAB" w:rsidP="00113AAB">
      <w:p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2. </w:t>
      </w:r>
      <w:r w:rsidRPr="00851E5C">
        <w:rPr>
          <w:rFonts w:ascii="Arial Narrow" w:eastAsia="Arial Narrow" w:hAnsi="Arial Narrow" w:cs="Arial Narrow"/>
          <w:color w:val="000000" w:themeColor="text1"/>
          <w:sz w:val="22"/>
          <w:szCs w:val="22"/>
        </w:rPr>
        <w:t xml:space="preserve">En caso de que la Persona en Proceso seleccione el proceso de inclusión laboral, esta fase incluirá actividades asociadas al fortalecimiento de capacidades para la permanencia en el empleo. </w:t>
      </w:r>
    </w:p>
    <w:p w14:paraId="2A7AE90C" w14:textId="77777777" w:rsidR="00113AAB" w:rsidRPr="00851E5C" w:rsidRDefault="00113AAB" w:rsidP="00113AAB">
      <w:pPr>
        <w:spacing w:after="16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3.</w:t>
      </w:r>
      <w:r w:rsidRPr="00851E5C">
        <w:rPr>
          <w:rFonts w:ascii="Arial Narrow" w:eastAsia="Arial Narrow" w:hAnsi="Arial Narrow" w:cs="Arial Narrow"/>
          <w:color w:val="000000" w:themeColor="text1"/>
          <w:sz w:val="22"/>
          <w:szCs w:val="22"/>
        </w:rPr>
        <w:t xml:space="preserve"> El componente de reintegración económica incluirá de manera transversal el enfoque diferencial de género, reconociendo las condiciones particulares de desigualdad estructural que afectan la autonomía económica de las mujeres y personas OSIDG. </w:t>
      </w:r>
    </w:p>
    <w:p w14:paraId="07E1DF9F" w14:textId="07EFE3BD" w:rsidR="00113AAB" w:rsidRPr="00851E5C" w:rsidRDefault="00113AAB" w:rsidP="00113AAB">
      <w:pPr>
        <w:spacing w:before="240" w:after="240" w:line="276" w:lineRule="auto"/>
        <w:jc w:val="both"/>
        <w:rPr>
          <w:rFonts w:ascii="Arial Narrow" w:hAnsi="Arial Narrow"/>
          <w:color w:val="000000" w:themeColor="text1"/>
          <w:sz w:val="22"/>
          <w:szCs w:val="22"/>
        </w:rPr>
      </w:pPr>
      <w:r w:rsidRPr="00851E5C">
        <w:rPr>
          <w:rFonts w:ascii="Arial Narrow" w:eastAsia="Arial Narrow" w:hAnsi="Arial Narrow" w:cs="Arial Narrow"/>
          <w:b/>
          <w:bCs/>
          <w:color w:val="000000" w:themeColor="text1"/>
          <w:sz w:val="22"/>
          <w:szCs w:val="22"/>
          <w:lang w:val="es"/>
        </w:rPr>
        <w:lastRenderedPageBreak/>
        <w:t>Artículo</w:t>
      </w:r>
      <w:r>
        <w:rPr>
          <w:rFonts w:ascii="Arial Narrow" w:eastAsia="Arial Narrow" w:hAnsi="Arial Narrow" w:cs="Arial Narrow"/>
          <w:b/>
          <w:bCs/>
          <w:color w:val="000000" w:themeColor="text1"/>
          <w:sz w:val="22"/>
          <w:szCs w:val="22"/>
          <w:lang w:val="es"/>
        </w:rPr>
        <w:t xml:space="preserve"> </w:t>
      </w:r>
      <w:r w:rsidR="00113DAD">
        <w:rPr>
          <w:rFonts w:ascii="Arial Narrow" w:eastAsia="Arial Narrow" w:hAnsi="Arial Narrow" w:cs="Arial Narrow"/>
          <w:b/>
          <w:bCs/>
          <w:color w:val="000000" w:themeColor="text1"/>
          <w:sz w:val="22"/>
          <w:szCs w:val="22"/>
          <w:lang w:val="es"/>
        </w:rPr>
        <w:t>2</w:t>
      </w:r>
      <w:r w:rsidR="00875B69">
        <w:rPr>
          <w:rFonts w:ascii="Arial Narrow" w:eastAsia="Arial Narrow" w:hAnsi="Arial Narrow" w:cs="Arial Narrow"/>
          <w:b/>
          <w:bCs/>
          <w:color w:val="000000" w:themeColor="text1"/>
          <w:sz w:val="22"/>
          <w:szCs w:val="22"/>
          <w:lang w:val="es"/>
        </w:rPr>
        <w:t>8</w:t>
      </w:r>
      <w:r w:rsidRPr="00851E5C">
        <w:rPr>
          <w:rFonts w:ascii="Arial Narrow" w:eastAsia="Arial Narrow" w:hAnsi="Arial Narrow" w:cs="Arial Narrow"/>
          <w:b/>
          <w:bCs/>
          <w:color w:val="000000" w:themeColor="text1"/>
          <w:sz w:val="22"/>
          <w:szCs w:val="22"/>
          <w:lang w:val="es"/>
        </w:rPr>
        <w:t xml:space="preserve">. Formulación para el emprendimiento o fortalecimiento a proyectos productivos. </w:t>
      </w:r>
      <w:r w:rsidR="00D846C8" w:rsidRPr="00851E5C">
        <w:rPr>
          <w:rFonts w:ascii="Arial Narrow" w:eastAsia="Arial Narrow" w:hAnsi="Arial Narrow" w:cs="Arial Narrow"/>
          <w:color w:val="000000" w:themeColor="text1"/>
          <w:sz w:val="22"/>
          <w:szCs w:val="22"/>
        </w:rPr>
        <w:t xml:space="preserve">Este </w:t>
      </w:r>
      <w:r w:rsidR="00D846C8" w:rsidRPr="00851E5C">
        <w:rPr>
          <w:rFonts w:ascii="Arial Narrow" w:eastAsia="Arial Narrow" w:hAnsi="Arial Narrow" w:cs="Arial Narrow"/>
          <w:color w:val="000000" w:themeColor="text1"/>
          <w:sz w:val="22"/>
          <w:szCs w:val="22"/>
          <w:lang w:val="es"/>
        </w:rPr>
        <w:t>acompañamiento</w:t>
      </w:r>
      <w:r w:rsidRPr="00851E5C">
        <w:rPr>
          <w:rFonts w:ascii="Arial Narrow" w:eastAsia="Arial Narrow" w:hAnsi="Arial Narrow" w:cs="Arial Narrow"/>
          <w:color w:val="000000" w:themeColor="text1"/>
          <w:sz w:val="22"/>
          <w:szCs w:val="22"/>
          <w:lang w:val="es"/>
        </w:rPr>
        <w:t xml:space="preserve"> </w:t>
      </w:r>
      <w:r w:rsidRPr="00851E5C">
        <w:rPr>
          <w:rFonts w:ascii="Arial Narrow" w:eastAsia="Arial Narrow" w:hAnsi="Arial Narrow" w:cs="Arial Narrow"/>
          <w:color w:val="000000" w:themeColor="text1"/>
          <w:sz w:val="22"/>
          <w:szCs w:val="22"/>
        </w:rPr>
        <w:t>procura la sostenibilidad de los proyectos productivos individuales y colectivos mediante el apoyo en la formulación y la asistencia técnica para su formulación o fortalecimiento. Busca desarrollar un conjunto de acciones estratégicas que permitan el surgimiento de las formas organizativas y asociativas de índole económico y social vinculadas al proceso de reintegración y que cuenten con capacidades y herramientas para la administración y gestión técnica de sus unidades productivas y la definición del destino de sus organizaciones, así como sus recursos.</w:t>
      </w:r>
    </w:p>
    <w:p w14:paraId="7F4C92C7" w14:textId="77777777" w:rsidR="00113AAB" w:rsidRPr="00851E5C" w:rsidRDefault="00113AAB" w:rsidP="00113AAB">
      <w:pPr>
        <w:shd w:val="clear" w:color="auto" w:fill="FFFFFF" w:themeFill="background1"/>
        <w:spacing w:line="276" w:lineRule="auto"/>
        <w:jc w:val="both"/>
        <w:rPr>
          <w:rFonts w:ascii="Arial Narrow" w:hAnsi="Arial Narrow"/>
          <w:color w:val="000000" w:themeColor="text1"/>
          <w:sz w:val="22"/>
          <w:szCs w:val="22"/>
        </w:rPr>
      </w:pPr>
      <w:r w:rsidRPr="00851E5C">
        <w:rPr>
          <w:rFonts w:ascii="Arial Narrow" w:eastAsia="Arial Narrow" w:hAnsi="Arial Narrow" w:cs="Arial Narrow"/>
          <w:color w:val="000000" w:themeColor="text1"/>
          <w:sz w:val="22"/>
          <w:szCs w:val="22"/>
          <w:lang w:val="es"/>
        </w:rPr>
        <w:t>La gestión para la Formulación para el emprendimiento o fortalecimiento a proyectos productivos tendrá como finalidad la ejecución de las siguientes acciones:</w:t>
      </w:r>
    </w:p>
    <w:p w14:paraId="37A7C917"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lang w:val="es"/>
        </w:rPr>
      </w:pPr>
    </w:p>
    <w:p w14:paraId="3ADA474E" w14:textId="77777777" w:rsidR="00113AAB" w:rsidRPr="00851E5C" w:rsidRDefault="00113AAB">
      <w:pPr>
        <w:pStyle w:val="Prrafodelista"/>
        <w:numPr>
          <w:ilvl w:val="0"/>
          <w:numId w:val="21"/>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Acompañamiento en la formulación y asistencia técnica de proyectos productivos individuales y colectivos que hagan parte de los diferentes sectores y líneas económicas.</w:t>
      </w:r>
    </w:p>
    <w:p w14:paraId="62EE4DE8" w14:textId="77777777" w:rsidR="00113AAB" w:rsidRPr="00851E5C" w:rsidRDefault="00113AAB">
      <w:pPr>
        <w:pStyle w:val="Prrafodelista"/>
        <w:numPr>
          <w:ilvl w:val="0"/>
          <w:numId w:val="21"/>
        </w:num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rPr>
        <w:t xml:space="preserve">Estrategia de formación para el trabajo para emprender. De acuerdo con las líneas productivas vinculadas, contemplará el fortalecimiento de capacidades técnicas, productivas y administrativas, </w:t>
      </w:r>
      <w:r w:rsidRPr="00851E5C">
        <w:rPr>
          <w:rFonts w:ascii="Arial Narrow" w:eastAsia="Arial Narrow" w:hAnsi="Arial Narrow" w:cs="Arial Narrow"/>
          <w:color w:val="000000" w:themeColor="text1"/>
          <w:sz w:val="22"/>
          <w:szCs w:val="22"/>
          <w:lang w:val="es"/>
        </w:rPr>
        <w:t>incorporando medidas de corresponsabilidad y cuidado organizativo que favorezcan la participación, permanencia y sostenibilidad económica de las mujeres en los procesos productivos y asociativos.</w:t>
      </w:r>
    </w:p>
    <w:p w14:paraId="6B2F9D90" w14:textId="77777777" w:rsidR="00113AAB" w:rsidRPr="00851E5C" w:rsidRDefault="00113AAB">
      <w:pPr>
        <w:pStyle w:val="Prrafodelista"/>
        <w:numPr>
          <w:ilvl w:val="0"/>
          <w:numId w:val="21"/>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Acompañamiento y asistencia técnica diferencial para el fortalecimiento de proyectos individuales y colectivos, impulsando la conformación organizativa y asociativa, promoviendo la participación efectiva, representación y liderazgo de las mujeres y personas con orientaciones sexuales e identidades de género diversas (OSIGD) en los espacios de administración, toma de decisiones y sostenibilidad organizativa.</w:t>
      </w:r>
    </w:p>
    <w:p w14:paraId="1CBC86D0" w14:textId="77777777" w:rsidR="00113AAB" w:rsidRDefault="00113AAB">
      <w:pPr>
        <w:pStyle w:val="Prrafodelista"/>
        <w:numPr>
          <w:ilvl w:val="0"/>
          <w:numId w:val="21"/>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lang w:val="es"/>
        </w:rPr>
        <w:t>Estrategias para la reducción de barreras de participación económica de las mujeres y personas OSIGD, mediante acciones orientadas a la corresponsabilidad del cuidado, fortalecimiento de capacidades de liderazgo y acceso a oportunidades productivas.</w:t>
      </w:r>
      <w:r w:rsidRPr="00851E5C">
        <w:rPr>
          <w:rFonts w:ascii="Arial Narrow" w:eastAsia="Arial Narrow" w:hAnsi="Arial Narrow" w:cs="Arial Narrow"/>
          <w:color w:val="000000" w:themeColor="text1"/>
          <w:sz w:val="22"/>
          <w:szCs w:val="22"/>
        </w:rPr>
        <w:t xml:space="preserve"> </w:t>
      </w:r>
    </w:p>
    <w:p w14:paraId="078CA9D1" w14:textId="77777777" w:rsidR="00113AAB" w:rsidRPr="00851E5C" w:rsidRDefault="00113AAB" w:rsidP="00113AAB">
      <w:pPr>
        <w:pStyle w:val="Prrafodelista"/>
        <w:shd w:val="clear" w:color="auto" w:fill="FFFFFF" w:themeFill="background1"/>
        <w:spacing w:line="276" w:lineRule="auto"/>
        <w:ind w:left="360"/>
        <w:jc w:val="both"/>
        <w:rPr>
          <w:rFonts w:ascii="Arial Narrow" w:eastAsia="Arial Narrow" w:hAnsi="Arial Narrow" w:cs="Arial Narrow"/>
          <w:color w:val="000000" w:themeColor="text1"/>
          <w:sz w:val="22"/>
          <w:szCs w:val="22"/>
        </w:rPr>
      </w:pPr>
    </w:p>
    <w:p w14:paraId="3A5B58A5" w14:textId="10BD8546" w:rsidR="00113AAB" w:rsidRPr="00851E5C" w:rsidRDefault="00113AAB" w:rsidP="00113AAB">
      <w:pPr>
        <w:spacing w:after="160"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b/>
          <w:bCs/>
          <w:color w:val="000000" w:themeColor="text1"/>
          <w:sz w:val="22"/>
          <w:szCs w:val="22"/>
        </w:rPr>
        <w:t>Parágrafo 1</w:t>
      </w:r>
      <w:r w:rsidRPr="00851E5C">
        <w:rPr>
          <w:rFonts w:ascii="Arial Narrow" w:eastAsia="Arial Narrow" w:hAnsi="Arial Narrow" w:cs="Arial Narrow"/>
          <w:color w:val="000000" w:themeColor="text1"/>
          <w:sz w:val="22"/>
          <w:szCs w:val="22"/>
        </w:rPr>
        <w:t>. L</w:t>
      </w:r>
      <w:r w:rsidRPr="00851E5C">
        <w:rPr>
          <w:rFonts w:ascii="Arial Narrow" w:eastAsia="Arial Narrow" w:hAnsi="Arial Narrow" w:cs="Arial Narrow"/>
          <w:color w:val="000000" w:themeColor="text1"/>
          <w:sz w:val="22"/>
          <w:szCs w:val="22"/>
          <w:lang w:val="es"/>
        </w:rPr>
        <w:t>a ARN adelantará acciones de articulación y acompañamiento técnico para orientar a las personas en este proceso acerca de</w:t>
      </w:r>
      <w:r w:rsidR="00892C93">
        <w:rPr>
          <w:rFonts w:ascii="Arial Narrow" w:eastAsia="Arial Narrow" w:hAnsi="Arial Narrow" w:cs="Arial Narrow"/>
          <w:color w:val="000000" w:themeColor="text1"/>
          <w:sz w:val="22"/>
          <w:szCs w:val="22"/>
          <w:lang w:val="es"/>
        </w:rPr>
        <w:t xml:space="preserve"> </w:t>
      </w:r>
      <w:r w:rsidRPr="00851E5C">
        <w:rPr>
          <w:rFonts w:ascii="Arial Narrow" w:eastAsia="Arial Narrow" w:hAnsi="Arial Narrow" w:cs="Arial Narrow"/>
          <w:color w:val="000000" w:themeColor="text1"/>
          <w:sz w:val="22"/>
          <w:szCs w:val="22"/>
          <w:lang w:val="es"/>
        </w:rPr>
        <w:t>los procedimientos de acceso a tierras ante la Agencia Nacional de Tierras - ANT, mediante los mecanismos de adjudicación, formalización o asignación de conformidad a la normatividad vigente, así como en la gestión ante la Sociedad de Activos Especiales - SAE para la activación de diferentes modalidades de inmuebles administrados por el Fondo para la Rehabilitación, Inversión Social y Lucha contra el Crimen Organizado - FRISCO.</w:t>
      </w:r>
    </w:p>
    <w:p w14:paraId="5D6481BD" w14:textId="77777777" w:rsidR="00113AAB" w:rsidRPr="00851E5C" w:rsidRDefault="00113AAB" w:rsidP="00113AAB">
      <w:pPr>
        <w:spacing w:after="160"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b/>
          <w:color w:val="000000" w:themeColor="text1"/>
          <w:sz w:val="22"/>
          <w:szCs w:val="22"/>
          <w:lang w:val="es"/>
        </w:rPr>
        <w:t xml:space="preserve">Parágrafo </w:t>
      </w:r>
      <w:r w:rsidRPr="00851E5C">
        <w:rPr>
          <w:rFonts w:ascii="Arial Narrow" w:eastAsia="Arial Narrow" w:hAnsi="Arial Narrow" w:cs="Arial Narrow"/>
          <w:b/>
          <w:bCs/>
          <w:color w:val="000000" w:themeColor="text1"/>
          <w:sz w:val="22"/>
          <w:szCs w:val="22"/>
          <w:lang w:val="es"/>
        </w:rPr>
        <w:t>2</w:t>
      </w:r>
      <w:r w:rsidRPr="00851E5C">
        <w:rPr>
          <w:rFonts w:ascii="Arial Narrow" w:eastAsia="Arial Narrow" w:hAnsi="Arial Narrow" w:cs="Arial Narrow"/>
          <w:color w:val="000000" w:themeColor="text1"/>
          <w:sz w:val="22"/>
          <w:szCs w:val="22"/>
          <w:lang w:val="es"/>
        </w:rPr>
        <w:t>. Toda gestión estará estrictamente supeditada a la disponibilidad y vocación del activo, garantizando la plena observancia de la función social de la propiedad y el respeto irrestricto a la autonomía, restricciones legales y normatividad de los territorios étnicos y de propiedad colectiva.</w:t>
      </w:r>
    </w:p>
    <w:p w14:paraId="73D21AA8" w14:textId="1DF26071" w:rsidR="00113AAB" w:rsidRPr="00851E5C"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875B69">
        <w:rPr>
          <w:rFonts w:ascii="Arial Narrow" w:eastAsia="Arial Narrow" w:hAnsi="Arial Narrow" w:cs="Arial Narrow"/>
          <w:b/>
          <w:bCs/>
          <w:color w:val="000000" w:themeColor="text1"/>
          <w:sz w:val="22"/>
          <w:szCs w:val="22"/>
        </w:rPr>
        <w:t>29</w:t>
      </w:r>
      <w:r w:rsidRPr="00851E5C">
        <w:rPr>
          <w:rFonts w:ascii="Arial Narrow" w:eastAsia="Arial Narrow" w:hAnsi="Arial Narrow" w:cs="Arial Narrow"/>
          <w:b/>
          <w:bCs/>
          <w:color w:val="000000" w:themeColor="text1"/>
          <w:sz w:val="22"/>
          <w:szCs w:val="22"/>
        </w:rPr>
        <w:t xml:space="preserve">. Inclusión laboral. </w:t>
      </w:r>
      <w:r w:rsidRPr="00851E5C">
        <w:rPr>
          <w:rFonts w:ascii="Arial Narrow" w:eastAsia="Arial Narrow" w:hAnsi="Arial Narrow" w:cs="Arial Narrow"/>
          <w:color w:val="000000" w:themeColor="text1"/>
          <w:sz w:val="22"/>
          <w:szCs w:val="22"/>
        </w:rPr>
        <w:t xml:space="preserve">Este acompañamiento busca promover acciones de orientación ocupacional y vocacional; así como, acompañar y fortalecer las capacidades para la búsqueda y permanencia en el empleo por parte de las Personas en Proceso de Reintegración. </w:t>
      </w:r>
    </w:p>
    <w:p w14:paraId="5E55878E"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123E3B6A" w14:textId="7BD0FC03" w:rsidR="00113AAB" w:rsidRDefault="00D846C8" w:rsidP="00113AAB">
      <w:pPr>
        <w:spacing w:line="276" w:lineRule="auto"/>
        <w:jc w:val="both"/>
        <w:rPr>
          <w:rFonts w:ascii="Arial Narrow" w:eastAsia="Arial Narrow" w:hAnsi="Arial Narrow" w:cs="Arial Narrow"/>
          <w:color w:val="000000" w:themeColor="text1"/>
          <w:sz w:val="22"/>
          <w:szCs w:val="22"/>
        </w:rPr>
      </w:pPr>
      <w:r w:rsidRPr="00D846C8">
        <w:rPr>
          <w:rFonts w:ascii="Arial Narrow" w:eastAsia="Arial Narrow" w:hAnsi="Arial Narrow" w:cs="Arial Narrow"/>
          <w:b/>
          <w:bCs/>
          <w:color w:val="000000" w:themeColor="text1"/>
          <w:sz w:val="22"/>
          <w:szCs w:val="22"/>
        </w:rPr>
        <w:t>Parágrafo</w:t>
      </w:r>
      <w:r w:rsidR="00BA2D76">
        <w:rPr>
          <w:rFonts w:ascii="Arial Narrow" w:eastAsia="Arial Narrow" w:hAnsi="Arial Narrow" w:cs="Arial Narrow"/>
          <w:b/>
          <w:bCs/>
          <w:color w:val="000000" w:themeColor="text1"/>
          <w:sz w:val="22"/>
          <w:szCs w:val="22"/>
        </w:rPr>
        <w:t xml:space="preserve"> 1</w:t>
      </w:r>
      <w:r w:rsidRPr="00D846C8">
        <w:rPr>
          <w:rFonts w:ascii="Arial Narrow" w:eastAsia="Arial Narrow" w:hAnsi="Arial Narrow" w:cs="Arial Narrow"/>
          <w:b/>
          <w:bCs/>
          <w:color w:val="000000" w:themeColor="text1"/>
          <w:sz w:val="22"/>
          <w:szCs w:val="22"/>
        </w:rPr>
        <w:t xml:space="preserve">. </w:t>
      </w:r>
      <w:r w:rsidR="00113AAB" w:rsidRPr="00851E5C">
        <w:rPr>
          <w:rFonts w:ascii="Arial Narrow" w:eastAsia="Arial Narrow" w:hAnsi="Arial Narrow" w:cs="Arial Narrow"/>
          <w:color w:val="000000" w:themeColor="text1"/>
          <w:sz w:val="22"/>
          <w:szCs w:val="22"/>
        </w:rPr>
        <w:t xml:space="preserve">La ARN realizará las articulaciones institucionales necesarias para desarrollar procesos de capacitación técnica y especializada, así como el relacionamiento con las empresas en las regiones en las que se encuentren las Personas en el proceso de Reintegración, promoviendo oportunidades laborales y previniendo la estigmatización frente a la inclusión laboral. </w:t>
      </w:r>
    </w:p>
    <w:p w14:paraId="15F04670" w14:textId="77777777" w:rsidR="00D846C8" w:rsidRDefault="00D846C8" w:rsidP="00113AAB">
      <w:pPr>
        <w:spacing w:line="276" w:lineRule="auto"/>
        <w:jc w:val="both"/>
        <w:rPr>
          <w:rFonts w:ascii="Arial Narrow" w:eastAsia="Arial Narrow" w:hAnsi="Arial Narrow" w:cs="Arial Narrow"/>
          <w:color w:val="000000" w:themeColor="text1"/>
          <w:sz w:val="22"/>
          <w:szCs w:val="22"/>
        </w:rPr>
      </w:pPr>
    </w:p>
    <w:p w14:paraId="613FEF9F" w14:textId="6CD67502" w:rsidR="00D846C8" w:rsidRPr="00D846C8" w:rsidRDefault="05E2953F" w:rsidP="00D846C8">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Parágrafo 2. </w:t>
      </w:r>
      <w:r w:rsidRPr="4280A3D3">
        <w:rPr>
          <w:rFonts w:ascii="Arial Narrow" w:eastAsia="Arial Narrow" w:hAnsi="Arial Narrow" w:cs="Arial Narrow"/>
          <w:color w:val="000000" w:themeColor="text1"/>
          <w:sz w:val="22"/>
          <w:szCs w:val="22"/>
        </w:rPr>
        <w:t xml:space="preserve">Esta acción se realizará de forma articulada con el beneficio de Acceso a Empleo de que trata el </w:t>
      </w:r>
      <w:r w:rsidR="116D575A" w:rsidRPr="4280A3D3">
        <w:rPr>
          <w:rFonts w:ascii="Arial Narrow" w:eastAsia="Arial Narrow" w:hAnsi="Arial Narrow" w:cs="Arial Narrow"/>
          <w:color w:val="000000" w:themeColor="text1"/>
          <w:sz w:val="22"/>
          <w:szCs w:val="22"/>
        </w:rPr>
        <w:t>C</w:t>
      </w:r>
      <w:r w:rsidRPr="4280A3D3">
        <w:rPr>
          <w:rFonts w:ascii="Arial Narrow" w:eastAsia="Arial Narrow" w:hAnsi="Arial Narrow" w:cs="Arial Narrow"/>
          <w:color w:val="000000" w:themeColor="text1"/>
          <w:sz w:val="22"/>
          <w:szCs w:val="22"/>
        </w:rPr>
        <w:t xml:space="preserve">apítulo 3 del Título IV de la presente resolución. </w:t>
      </w:r>
    </w:p>
    <w:p w14:paraId="787A0967"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30353332" w14:textId="4129A793" w:rsidR="00D846C8" w:rsidRDefault="00113AAB" w:rsidP="00113AAB">
      <w:pPr>
        <w:spacing w:line="276" w:lineRule="auto"/>
        <w:jc w:val="both"/>
        <w:rPr>
          <w:rFonts w:ascii="Arial Narrow" w:eastAsia="Arial Narrow" w:hAnsi="Arial Narrow"/>
          <w:sz w:val="22"/>
          <w:szCs w:val="22"/>
        </w:rPr>
      </w:pPr>
      <w:r w:rsidRPr="00851E5C">
        <w:rPr>
          <w:rFonts w:ascii="Arial Narrow" w:eastAsia="Arial Narrow" w:hAnsi="Arial Narrow" w:cs="Arial Narrow"/>
          <w:b/>
          <w:bCs/>
          <w:color w:val="000000" w:themeColor="text1"/>
          <w:sz w:val="22"/>
          <w:szCs w:val="22"/>
        </w:rPr>
        <w:t>Artículo</w:t>
      </w:r>
      <w:r>
        <w:rPr>
          <w:rFonts w:ascii="Arial Narrow" w:eastAsia="Arial Narrow" w:hAnsi="Arial Narrow" w:cs="Arial Narrow"/>
          <w:b/>
          <w:bCs/>
          <w:color w:val="000000" w:themeColor="text1"/>
          <w:sz w:val="22"/>
          <w:szCs w:val="22"/>
        </w:rPr>
        <w:t xml:space="preserve"> </w:t>
      </w:r>
      <w:r w:rsidR="00113DAD">
        <w:rPr>
          <w:rFonts w:ascii="Arial Narrow" w:eastAsia="Arial Narrow" w:hAnsi="Arial Narrow" w:cs="Arial Narrow"/>
          <w:b/>
          <w:bCs/>
          <w:color w:val="000000" w:themeColor="text1"/>
          <w:sz w:val="22"/>
          <w:szCs w:val="22"/>
        </w:rPr>
        <w:t>3</w:t>
      </w:r>
      <w:r w:rsidR="00875B69">
        <w:rPr>
          <w:rFonts w:ascii="Arial Narrow" w:eastAsia="Arial Narrow" w:hAnsi="Arial Narrow" w:cs="Arial Narrow"/>
          <w:b/>
          <w:bCs/>
          <w:color w:val="000000" w:themeColor="text1"/>
          <w:sz w:val="22"/>
          <w:szCs w:val="22"/>
        </w:rPr>
        <w:t>0</w:t>
      </w:r>
      <w:r w:rsidRPr="00851E5C">
        <w:rPr>
          <w:rFonts w:ascii="Arial Narrow" w:eastAsia="Arial Narrow" w:hAnsi="Arial Narrow" w:cs="Arial Narrow"/>
          <w:b/>
          <w:bCs/>
          <w:color w:val="000000" w:themeColor="text1"/>
          <w:sz w:val="22"/>
          <w:szCs w:val="22"/>
        </w:rPr>
        <w:t xml:space="preserve">. </w:t>
      </w:r>
      <w:r w:rsidR="00D846C8" w:rsidRPr="00D846C8">
        <w:rPr>
          <w:rFonts w:ascii="Arial Narrow" w:eastAsia="Arial Narrow" w:hAnsi="Arial Narrow" w:cs="Arial Narrow"/>
          <w:b/>
          <w:bCs/>
          <w:color w:val="000000" w:themeColor="text1"/>
          <w:sz w:val="22"/>
          <w:szCs w:val="22"/>
        </w:rPr>
        <w:t>Estrategia</w:t>
      </w:r>
      <w:r w:rsidR="00D846C8" w:rsidRPr="00851E5C">
        <w:rPr>
          <w:rFonts w:ascii="Arial Narrow" w:eastAsia="Arial Narrow" w:hAnsi="Arial Narrow" w:cs="Arial Narrow"/>
          <w:color w:val="000000" w:themeColor="text1"/>
          <w:sz w:val="22"/>
          <w:szCs w:val="22"/>
        </w:rPr>
        <w:t xml:space="preserve"> </w:t>
      </w:r>
      <w:r w:rsidR="00D846C8" w:rsidRPr="00D846C8">
        <w:rPr>
          <w:rFonts w:ascii="Arial Narrow" w:eastAsia="Arial Narrow" w:hAnsi="Arial Narrow" w:cs="Arial Narrow"/>
          <w:b/>
          <w:bCs/>
          <w:color w:val="000000" w:themeColor="text1"/>
          <w:sz w:val="22"/>
          <w:szCs w:val="22"/>
        </w:rPr>
        <w:t>de</w:t>
      </w:r>
      <w:r w:rsidRPr="00851E5C">
        <w:rPr>
          <w:rFonts w:ascii="Arial Narrow" w:eastAsia="Arial Narrow" w:hAnsi="Arial Narrow" w:cs="Arial Narrow"/>
          <w:b/>
          <w:bCs/>
          <w:color w:val="000000" w:themeColor="text1"/>
          <w:sz w:val="22"/>
          <w:szCs w:val="22"/>
        </w:rPr>
        <w:t xml:space="preserve"> acompañamiento en Inclusión laboral. </w:t>
      </w:r>
      <w:r w:rsidRPr="00851E5C">
        <w:rPr>
          <w:rFonts w:ascii="Arial Narrow" w:eastAsia="Arial Narrow" w:hAnsi="Arial Narrow" w:cs="Arial Narrow"/>
          <w:color w:val="000000" w:themeColor="text1"/>
          <w:sz w:val="22"/>
          <w:szCs w:val="22"/>
        </w:rPr>
        <w:t xml:space="preserve">Para el acompañamiento en Inclusión laboral, la ARN formulará una estrategia de formación para el empleo y reconocimiento de aprendizajes previos, que complementen y actualicen conocimientos específicos de las personas en Proceso de Reintegración. Dicha </w:t>
      </w:r>
      <w:r w:rsidRPr="00851E5C">
        <w:rPr>
          <w:rFonts w:ascii="Arial Narrow" w:eastAsia="Arial Narrow" w:hAnsi="Arial Narrow"/>
          <w:sz w:val="22"/>
          <w:szCs w:val="22"/>
        </w:rPr>
        <w:t xml:space="preserve">estrategia </w:t>
      </w:r>
      <w:r w:rsidRPr="00851E5C">
        <w:rPr>
          <w:rFonts w:ascii="Arial Narrow" w:eastAsia="Arial Narrow" w:hAnsi="Arial Narrow"/>
          <w:sz w:val="22"/>
          <w:szCs w:val="22"/>
        </w:rPr>
        <w:lastRenderedPageBreak/>
        <w:t xml:space="preserve">incluirá formación y acciones para la superación de barreras que enfrentan </w:t>
      </w:r>
      <w:r w:rsidRPr="00851E5C">
        <w:rPr>
          <w:rFonts w:ascii="Arial Narrow" w:eastAsia="Arial Narrow" w:hAnsi="Arial Narrow"/>
          <w:sz w:val="22"/>
          <w:szCs w:val="22"/>
          <w:lang w:val="es"/>
        </w:rPr>
        <w:t>las personas en proceso con enfoque diferencial para</w:t>
      </w:r>
      <w:r w:rsidRPr="00851E5C">
        <w:rPr>
          <w:rFonts w:ascii="Arial Narrow" w:eastAsia="Arial Narrow" w:hAnsi="Arial Narrow"/>
          <w:sz w:val="22"/>
          <w:szCs w:val="22"/>
        </w:rPr>
        <w:t xml:space="preserve"> las mujeres, los jóvenes, las personas mayores, las personas con orientación sexual e identidad de género diversa, la población con discapacidad y la población con pertenencia étnica. De Igual forma, la promoción de oportunidades laborales. </w:t>
      </w:r>
    </w:p>
    <w:p w14:paraId="1F834DDD" w14:textId="33C22580" w:rsidR="00D846C8" w:rsidRDefault="00D846C8" w:rsidP="00113AAB">
      <w:pPr>
        <w:spacing w:line="276" w:lineRule="auto"/>
        <w:jc w:val="both"/>
        <w:rPr>
          <w:rFonts w:ascii="Arial Narrow" w:eastAsia="Arial Narrow" w:hAnsi="Arial Narrow"/>
          <w:b/>
          <w:bCs/>
          <w:sz w:val="22"/>
          <w:szCs w:val="22"/>
        </w:rPr>
      </w:pPr>
    </w:p>
    <w:p w14:paraId="46CEB0F7" w14:textId="70D09299" w:rsidR="00113AAB" w:rsidRPr="00851E5C" w:rsidRDefault="00113AAB" w:rsidP="00113AAB">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SECCION III</w:t>
      </w:r>
    </w:p>
    <w:p w14:paraId="0267C7E1" w14:textId="77777777" w:rsidR="00113AAB" w:rsidRPr="00851E5C" w:rsidRDefault="00113AAB" w:rsidP="00113AAB">
      <w:pPr>
        <w:spacing w:line="276" w:lineRule="auto"/>
        <w:jc w:val="center"/>
        <w:rPr>
          <w:rFonts w:ascii="Arial Narrow" w:hAnsi="Arial Narrow"/>
          <w:strike/>
          <w:sz w:val="22"/>
          <w:szCs w:val="22"/>
        </w:rPr>
      </w:pPr>
      <w:r w:rsidRPr="00851E5C">
        <w:rPr>
          <w:rFonts w:ascii="Arial Narrow" w:eastAsia="Arial Narrow" w:hAnsi="Arial Narrow" w:cs="Arial Narrow"/>
          <w:b/>
          <w:bCs/>
          <w:color w:val="000000" w:themeColor="text1"/>
          <w:sz w:val="22"/>
          <w:szCs w:val="22"/>
        </w:rPr>
        <w:t>REINTEGRACIÓN POLÍTICA</w:t>
      </w:r>
    </w:p>
    <w:p w14:paraId="626BB58A" w14:textId="77777777" w:rsidR="00113AAB" w:rsidRPr="00851E5C" w:rsidRDefault="00113AAB" w:rsidP="00113AAB">
      <w:pPr>
        <w:spacing w:line="276" w:lineRule="auto"/>
        <w:jc w:val="both"/>
        <w:rPr>
          <w:rFonts w:ascii="Arial Narrow" w:hAnsi="Arial Narrow"/>
          <w:sz w:val="22"/>
          <w:szCs w:val="22"/>
        </w:rPr>
      </w:pPr>
    </w:p>
    <w:p w14:paraId="59204ED1" w14:textId="486C69C8" w:rsidR="00113AAB" w:rsidRPr="00851E5C" w:rsidRDefault="00113AAB" w:rsidP="00113AAB">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113DAD">
        <w:rPr>
          <w:rFonts w:ascii="Arial Narrow" w:eastAsia="Arial Narrow" w:hAnsi="Arial Narrow" w:cs="Arial Narrow"/>
          <w:b/>
          <w:bCs/>
          <w:color w:val="000000" w:themeColor="text1"/>
          <w:sz w:val="22"/>
          <w:szCs w:val="22"/>
        </w:rPr>
        <w:t>3</w:t>
      </w:r>
      <w:r w:rsidR="00875B69">
        <w:rPr>
          <w:rFonts w:ascii="Arial Narrow" w:eastAsia="Arial Narrow" w:hAnsi="Arial Narrow" w:cs="Arial Narrow"/>
          <w:b/>
          <w:bCs/>
          <w:color w:val="000000" w:themeColor="text1"/>
          <w:sz w:val="22"/>
          <w:szCs w:val="22"/>
        </w:rPr>
        <w:t>1</w:t>
      </w:r>
      <w:r w:rsidRPr="00851E5C">
        <w:rPr>
          <w:rFonts w:ascii="Arial Narrow" w:eastAsia="Arial Narrow" w:hAnsi="Arial Narrow" w:cs="Arial Narrow"/>
          <w:b/>
          <w:bCs/>
          <w:color w:val="000000" w:themeColor="text1"/>
          <w:sz w:val="22"/>
          <w:szCs w:val="22"/>
        </w:rPr>
        <w:t xml:space="preserve">. Reintegración política. </w:t>
      </w:r>
      <w:r w:rsidRPr="00851E5C">
        <w:rPr>
          <w:rFonts w:ascii="Arial Narrow" w:eastAsia="Arial Narrow" w:hAnsi="Arial Narrow" w:cs="Arial Narrow"/>
          <w:color w:val="000000" w:themeColor="text1"/>
          <w:sz w:val="22"/>
          <w:szCs w:val="22"/>
        </w:rPr>
        <w:t xml:space="preserve">Este componente tiene como objetivo el fortalecimiento de las capacidades ciudadanas individuales y colectivas, incorporando el enfoque de género con el fin de contribuir al adecuado funcionamiento de la democracia y garantizar la participación efectiva de las Personas en Proceso de Reintegración. </w:t>
      </w:r>
    </w:p>
    <w:p w14:paraId="477C970B" w14:textId="77777777" w:rsidR="00113AAB" w:rsidRPr="00851E5C" w:rsidRDefault="00113AAB" w:rsidP="00113AAB">
      <w:pPr>
        <w:spacing w:line="276" w:lineRule="auto"/>
        <w:jc w:val="both"/>
        <w:rPr>
          <w:rFonts w:ascii="Arial Narrow" w:eastAsia="Arial Narrow" w:hAnsi="Arial Narrow" w:cs="Arial Narrow"/>
          <w:color w:val="000000" w:themeColor="text1"/>
          <w:sz w:val="22"/>
          <w:szCs w:val="22"/>
        </w:rPr>
      </w:pPr>
    </w:p>
    <w:p w14:paraId="11BB6926" w14:textId="77777777" w:rsidR="00113AAB" w:rsidRPr="00851E5C" w:rsidRDefault="00113AAB" w:rsidP="00113AAB">
      <w:pPr>
        <w:spacing w:line="276" w:lineRule="auto"/>
        <w:jc w:val="both"/>
        <w:rPr>
          <w:rFonts w:ascii="Arial Narrow" w:hAnsi="Arial Narrow"/>
          <w:sz w:val="22"/>
          <w:szCs w:val="22"/>
        </w:rPr>
      </w:pPr>
      <w:r w:rsidRPr="00851E5C">
        <w:rPr>
          <w:rFonts w:ascii="Arial Narrow" w:eastAsia="Arial Narrow" w:hAnsi="Arial Narrow" w:cs="Arial Narrow"/>
          <w:color w:val="000000" w:themeColor="text1"/>
          <w:sz w:val="22"/>
          <w:szCs w:val="22"/>
        </w:rPr>
        <w:t xml:space="preserve">En este sentido, el ejercicio de la política requiere de actores autónomos con capacidad de plantear alternativas para lograr consensos orientados a la transformación social. Este componente tendrá como finalidad la ejecución de las acciones relacionadas con la promoción y fortalecimiento de capacidades para la participación ciudadana y </w:t>
      </w:r>
      <w:r w:rsidRPr="00851E5C" w:rsidDel="00C445F8">
        <w:rPr>
          <w:rFonts w:ascii="Arial Narrow" w:eastAsia="Arial Narrow" w:hAnsi="Arial Narrow" w:cs="Arial Narrow"/>
          <w:color w:val="000000" w:themeColor="text1"/>
          <w:sz w:val="22"/>
          <w:szCs w:val="22"/>
        </w:rPr>
        <w:t xml:space="preserve">la </w:t>
      </w:r>
      <w:r w:rsidRPr="00851E5C">
        <w:rPr>
          <w:rFonts w:ascii="Arial Narrow" w:eastAsia="Arial Narrow" w:hAnsi="Arial Narrow" w:cs="Arial Narrow"/>
          <w:color w:val="000000" w:themeColor="text1"/>
          <w:sz w:val="22"/>
          <w:szCs w:val="22"/>
        </w:rPr>
        <w:t xml:space="preserve">participación política. </w:t>
      </w:r>
    </w:p>
    <w:p w14:paraId="5DBD9CB6" w14:textId="77777777" w:rsidR="00113AAB" w:rsidRPr="00113AAB" w:rsidRDefault="00113AAB" w:rsidP="00113AAB">
      <w:pPr>
        <w:spacing w:line="276" w:lineRule="auto"/>
        <w:jc w:val="both"/>
        <w:rPr>
          <w:rFonts w:ascii="Arial Narrow" w:eastAsia="Arial Narrow" w:hAnsi="Arial Narrow" w:cs="Arial Narrow"/>
          <w:sz w:val="22"/>
          <w:szCs w:val="22"/>
        </w:rPr>
      </w:pPr>
    </w:p>
    <w:p w14:paraId="4E31DE03" w14:textId="451E5260" w:rsidR="00113AAB" w:rsidRPr="00851E5C" w:rsidRDefault="00113AAB" w:rsidP="00113AAB">
      <w:pPr>
        <w:spacing w:line="276" w:lineRule="auto"/>
        <w:jc w:val="both"/>
        <w:rPr>
          <w:rFonts w:ascii="Arial Narrow" w:eastAsia="Arial Narrow" w:hAnsi="Arial Narrow" w:cs="Arial Narrow"/>
          <w:sz w:val="22"/>
          <w:szCs w:val="22"/>
        </w:rPr>
      </w:pPr>
      <w:r w:rsidRPr="00113AAB">
        <w:rPr>
          <w:rFonts w:ascii="Arial Narrow" w:eastAsia="Arial Narrow" w:hAnsi="Arial Narrow" w:cs="Arial Narrow"/>
          <w:b/>
          <w:bCs/>
          <w:sz w:val="22"/>
          <w:szCs w:val="22"/>
        </w:rPr>
        <w:t xml:space="preserve">Artículo </w:t>
      </w:r>
      <w:r w:rsidR="00113DAD">
        <w:rPr>
          <w:rFonts w:ascii="Arial Narrow" w:eastAsia="Arial Narrow" w:hAnsi="Arial Narrow" w:cs="Arial Narrow"/>
          <w:b/>
          <w:bCs/>
          <w:sz w:val="22"/>
          <w:szCs w:val="22"/>
        </w:rPr>
        <w:t>3</w:t>
      </w:r>
      <w:r w:rsidR="00875B69">
        <w:rPr>
          <w:rFonts w:ascii="Arial Narrow" w:eastAsia="Arial Narrow" w:hAnsi="Arial Narrow" w:cs="Arial Narrow"/>
          <w:b/>
          <w:bCs/>
          <w:sz w:val="22"/>
          <w:szCs w:val="22"/>
        </w:rPr>
        <w:t>2</w:t>
      </w:r>
      <w:r w:rsidRPr="00113AAB">
        <w:rPr>
          <w:rFonts w:ascii="Arial Narrow" w:eastAsia="Arial Narrow" w:hAnsi="Arial Narrow" w:cs="Arial Narrow"/>
          <w:b/>
          <w:bCs/>
          <w:sz w:val="22"/>
          <w:szCs w:val="22"/>
        </w:rPr>
        <w:t>.</w:t>
      </w:r>
      <w:r w:rsidRPr="00851E5C">
        <w:rPr>
          <w:rFonts w:ascii="Arial Narrow" w:eastAsia="Arial Narrow" w:hAnsi="Arial Narrow" w:cs="Arial Narrow"/>
          <w:b/>
          <w:bCs/>
          <w:color w:val="4F81BD" w:themeColor="accent1"/>
          <w:sz w:val="22"/>
          <w:szCs w:val="22"/>
        </w:rPr>
        <w:t xml:space="preserve"> </w:t>
      </w:r>
      <w:r w:rsidRPr="00851E5C">
        <w:rPr>
          <w:rFonts w:ascii="Arial Narrow" w:eastAsia="Arial Narrow" w:hAnsi="Arial Narrow" w:cs="Arial Narrow"/>
          <w:b/>
          <w:bCs/>
          <w:sz w:val="22"/>
          <w:szCs w:val="22"/>
        </w:rPr>
        <w:t>Promoción y Fortalecimiento de Capacidades para la Participación Ciudadana y la Participación Política</w:t>
      </w:r>
      <w:r w:rsidRPr="00851E5C">
        <w:rPr>
          <w:rFonts w:ascii="Arial Narrow" w:eastAsia="Arial Narrow" w:hAnsi="Arial Narrow" w:cs="Arial Narrow"/>
          <w:sz w:val="22"/>
          <w:szCs w:val="22"/>
        </w:rPr>
        <w:t>. La Agencia para la Reincorporación y la Normalización (ARN), promoverá espacios, herramientas y oportunidades que faciliten la participación ciudadana y la participación política —entendidas como un ejercicio autónomo e individual— de las Personas en Proceso de Reintegración. Esta gestión se desarrollará enfocándose en el fortalecimiento de capacidades organizativas, deliberativas y de liderazgo técnico a través de la ejecución de las siguientes acciones:</w:t>
      </w:r>
    </w:p>
    <w:p w14:paraId="6A1F0882" w14:textId="77777777" w:rsidR="00113AAB" w:rsidRPr="00851E5C" w:rsidRDefault="00113AAB" w:rsidP="00113AAB">
      <w:pPr>
        <w:pStyle w:val="Prrafodelista"/>
        <w:spacing w:line="276" w:lineRule="auto"/>
        <w:ind w:left="360"/>
        <w:jc w:val="both"/>
        <w:rPr>
          <w:rFonts w:ascii="Arial Narrow" w:eastAsia="Arial Narrow" w:hAnsi="Arial Narrow" w:cs="Arial Narrow"/>
          <w:b/>
          <w:bCs/>
          <w:sz w:val="22"/>
          <w:szCs w:val="22"/>
        </w:rPr>
      </w:pPr>
    </w:p>
    <w:p w14:paraId="439640E3" w14:textId="77777777" w:rsidR="00113AAB" w:rsidRPr="00851E5C" w:rsidRDefault="00113AAB">
      <w:pPr>
        <w:pStyle w:val="Prrafodelista"/>
        <w:numPr>
          <w:ilvl w:val="0"/>
          <w:numId w:val="45"/>
        </w:numPr>
        <w:spacing w:line="276" w:lineRule="auto"/>
        <w:ind w:left="360"/>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Procesos Formativos para el Liderazgo, la Participación Ciudadana y la Participación Política:</w:t>
      </w:r>
      <w:r w:rsidRPr="00851E5C">
        <w:rPr>
          <w:rFonts w:ascii="Arial Narrow" w:eastAsia="Arial Narrow" w:hAnsi="Arial Narrow" w:cs="Arial Narrow"/>
          <w:sz w:val="22"/>
          <w:szCs w:val="22"/>
        </w:rPr>
        <w:t xml:space="preserve"> Estos procesos tienen por objeto gestionar y articular, a través de terceros, el desarrollo de programas de formación orientados al fortalecimiento de capacidades individuales de liderazgo, con el fin de promover la participación ciudadana y la participación política —tanto a nivel individual como en escenarios colectivos y comunitarios—, incorporando de manera transversal los enfoques de género, derechos humanos y construcción de paz. </w:t>
      </w:r>
    </w:p>
    <w:p w14:paraId="76442040" w14:textId="77777777" w:rsidR="00113AAB" w:rsidRPr="00851E5C" w:rsidRDefault="00113AAB" w:rsidP="00DC145F">
      <w:pPr>
        <w:jc w:val="both"/>
        <w:rPr>
          <w:rFonts w:ascii="Arial Narrow" w:eastAsia="Arial Narrow" w:hAnsi="Arial Narrow" w:cs="Arial Narrow"/>
          <w:sz w:val="22"/>
          <w:szCs w:val="22"/>
        </w:rPr>
      </w:pPr>
    </w:p>
    <w:p w14:paraId="2E9624A6" w14:textId="77777777" w:rsidR="00113AAB" w:rsidRPr="00DC145F" w:rsidRDefault="00113AAB" w:rsidP="00DC145F">
      <w:pPr>
        <w:ind w:left="360"/>
        <w:jc w:val="both"/>
        <w:rPr>
          <w:rFonts w:ascii="Arial Narrow" w:eastAsia="Arial Narrow" w:hAnsi="Arial Narrow" w:cs="Arial Narrow"/>
          <w:sz w:val="22"/>
          <w:szCs w:val="22"/>
        </w:rPr>
      </w:pPr>
      <w:r w:rsidRPr="00DC145F">
        <w:rPr>
          <w:rFonts w:ascii="Arial Narrow" w:eastAsia="Arial Narrow" w:hAnsi="Arial Narrow" w:cs="Arial Narrow"/>
          <w:sz w:val="22"/>
          <w:szCs w:val="22"/>
        </w:rPr>
        <w:t>Estarán enfocados en la pedagogía para la participación democrática, la formulación de proyectos comunitarios, el control social a la gestión pública y el uso de los mecanismos de concertación ciudadana institucional, e incluirán contenidos sobre igualdad de género, prevención de violencias basadas en género y participación política de las mujeres.</w:t>
      </w:r>
    </w:p>
    <w:p w14:paraId="5108AF46" w14:textId="77777777" w:rsidR="00113AAB" w:rsidRPr="00851E5C" w:rsidRDefault="00113AAB" w:rsidP="00DC145F">
      <w:pPr>
        <w:jc w:val="both"/>
        <w:rPr>
          <w:rFonts w:ascii="Arial Narrow" w:eastAsia="Arial Narrow" w:hAnsi="Arial Narrow" w:cs="Arial Narrow"/>
          <w:b/>
          <w:sz w:val="22"/>
          <w:szCs w:val="22"/>
        </w:rPr>
      </w:pPr>
    </w:p>
    <w:p w14:paraId="5538E865" w14:textId="77777777" w:rsidR="00113AAB" w:rsidRPr="00113AAB" w:rsidRDefault="00113AAB">
      <w:pPr>
        <w:pStyle w:val="Prrafodelista"/>
        <w:numPr>
          <w:ilvl w:val="0"/>
          <w:numId w:val="45"/>
        </w:numPr>
        <w:ind w:left="360"/>
        <w:jc w:val="both"/>
        <w:rPr>
          <w:rFonts w:ascii="Arial Narrow" w:eastAsia="Arial Narrow" w:hAnsi="Arial Narrow"/>
          <w:sz w:val="22"/>
          <w:szCs w:val="22"/>
        </w:rPr>
      </w:pPr>
      <w:r w:rsidRPr="00113AAB">
        <w:rPr>
          <w:rFonts w:ascii="Arial Narrow" w:eastAsia="Arial Narrow" w:hAnsi="Arial Narrow" w:cs="Arial Narrow"/>
          <w:b/>
          <w:bCs/>
          <w:sz w:val="22"/>
          <w:szCs w:val="22"/>
        </w:rPr>
        <w:t xml:space="preserve">Estrategias para la Mitigación de Barreras de Participación: </w:t>
      </w:r>
      <w:r w:rsidRPr="00113AAB">
        <w:rPr>
          <w:rFonts w:ascii="Arial Narrow" w:eastAsia="Arial Narrow" w:hAnsi="Arial Narrow" w:cs="Arial Narrow"/>
          <w:sz w:val="22"/>
          <w:szCs w:val="22"/>
        </w:rPr>
        <w:t>Tienen por objeto diseñar y promover estrategias dirigidas a mitigar las barreras económicas, de accesibilidad, discriminación y violencias que dificultan la participación ciudadana y la participación política voluntaria de las Personas en Proceso de Reintegración en los espacios de concertación, con especial énfasis en las limitaciones que enfrentan las mujeres y las personas con orientaciones sexuales e identidades de género diversas (OSIGD).</w:t>
      </w:r>
    </w:p>
    <w:p w14:paraId="03384DFA" w14:textId="77777777" w:rsidR="00113AAB" w:rsidRPr="00851E5C" w:rsidRDefault="00113AAB" w:rsidP="00DC145F">
      <w:pPr>
        <w:jc w:val="both"/>
        <w:rPr>
          <w:rFonts w:ascii="Arial Narrow" w:eastAsia="Arial Narrow" w:hAnsi="Arial Narrow" w:cs="Arial Narrow"/>
          <w:b/>
          <w:sz w:val="22"/>
          <w:szCs w:val="22"/>
        </w:rPr>
      </w:pPr>
    </w:p>
    <w:p w14:paraId="221416C9" w14:textId="77777777" w:rsidR="00113AAB" w:rsidRPr="00113AAB" w:rsidRDefault="00113AAB">
      <w:pPr>
        <w:pStyle w:val="Prrafodelista"/>
        <w:numPr>
          <w:ilvl w:val="0"/>
          <w:numId w:val="45"/>
        </w:numPr>
        <w:ind w:left="360"/>
        <w:jc w:val="both"/>
        <w:rPr>
          <w:rFonts w:ascii="Arial Narrow" w:eastAsia="Arial Narrow" w:hAnsi="Arial Narrow" w:cs="Arial Narrow"/>
          <w:sz w:val="22"/>
          <w:szCs w:val="22"/>
        </w:rPr>
      </w:pPr>
      <w:r w:rsidRPr="00113AAB">
        <w:rPr>
          <w:rFonts w:ascii="Arial Narrow" w:eastAsia="Arial Narrow" w:hAnsi="Arial Narrow" w:cs="Arial Narrow"/>
          <w:b/>
          <w:bCs/>
          <w:sz w:val="22"/>
          <w:szCs w:val="22"/>
        </w:rPr>
        <w:t xml:space="preserve">Articulación de Espacios con la Institucionalidad Pública para la Planeación Territorial: </w:t>
      </w:r>
      <w:r w:rsidRPr="00113AAB">
        <w:rPr>
          <w:rFonts w:ascii="Arial Narrow" w:eastAsia="Arial Narrow" w:hAnsi="Arial Narrow" w:cs="Arial Narrow"/>
          <w:sz w:val="22"/>
          <w:szCs w:val="22"/>
        </w:rPr>
        <w:t>Tienen por objeto promover y articular la vinculación voluntaria de las Personas en Proceso de Reintegración en espacios formales de diálogo, interlocución y concertación con las entidades públicas del orden nacional, regional y local, orientados al diseño, seguimiento e implementación de planes de desarrollo, políticas públicas y programas territoriales de reintegración, incentivando la representación de las mujeres y personas con Orientaciones Sexuales e Identidades de Género Diversas - OSIGD en dichos escenarios de concertación.</w:t>
      </w:r>
    </w:p>
    <w:p w14:paraId="7B4F763D" w14:textId="26A5A59F" w:rsidR="693A2003" w:rsidRPr="00851E5C" w:rsidRDefault="693A2003" w:rsidP="693A2003">
      <w:pPr>
        <w:spacing w:line="276" w:lineRule="auto"/>
        <w:jc w:val="both"/>
        <w:rPr>
          <w:rFonts w:ascii="Arial Narrow" w:eastAsia="Arial Narrow" w:hAnsi="Arial Narrow" w:cs="Arial Narrow"/>
          <w:color w:val="000000" w:themeColor="text1"/>
          <w:sz w:val="22"/>
          <w:szCs w:val="22"/>
        </w:rPr>
      </w:pPr>
    </w:p>
    <w:p w14:paraId="4C2B8F63" w14:textId="44E85B04" w:rsidR="693A2003" w:rsidRDefault="693A2003" w:rsidP="693A2003">
      <w:pPr>
        <w:spacing w:line="276" w:lineRule="auto"/>
        <w:jc w:val="both"/>
        <w:rPr>
          <w:rFonts w:ascii="Arial Narrow" w:eastAsia="Arial Narrow" w:hAnsi="Arial Narrow" w:cs="Arial Narrow"/>
          <w:color w:val="000000" w:themeColor="text1"/>
          <w:sz w:val="22"/>
          <w:szCs w:val="22"/>
        </w:rPr>
      </w:pPr>
    </w:p>
    <w:p w14:paraId="34E0CDBD" w14:textId="77777777" w:rsidR="00674B44" w:rsidRDefault="00674B44" w:rsidP="693A2003">
      <w:pPr>
        <w:spacing w:line="276" w:lineRule="auto"/>
        <w:jc w:val="both"/>
        <w:rPr>
          <w:rFonts w:ascii="Arial Narrow" w:eastAsia="Arial Narrow" w:hAnsi="Arial Narrow" w:cs="Arial Narrow"/>
          <w:color w:val="000000" w:themeColor="text1"/>
          <w:sz w:val="22"/>
          <w:szCs w:val="22"/>
        </w:rPr>
      </w:pPr>
    </w:p>
    <w:p w14:paraId="030701BB" w14:textId="77777777" w:rsidR="00674B44" w:rsidRPr="00851E5C" w:rsidRDefault="00674B44" w:rsidP="693A2003">
      <w:pPr>
        <w:spacing w:line="276" w:lineRule="auto"/>
        <w:jc w:val="both"/>
        <w:rPr>
          <w:rFonts w:ascii="Arial Narrow" w:eastAsia="Arial Narrow" w:hAnsi="Arial Narrow" w:cs="Arial Narrow"/>
          <w:color w:val="000000" w:themeColor="text1"/>
          <w:sz w:val="22"/>
          <w:szCs w:val="22"/>
        </w:rPr>
      </w:pPr>
    </w:p>
    <w:p w14:paraId="7C5221D9" w14:textId="1EB608A1" w:rsidR="00CE6EC4" w:rsidRDefault="27B1D3FE" w:rsidP="00CE6EC4">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bookmarkStart w:id="10" w:name="_Hlk235259529"/>
      <w:r w:rsidRPr="00851E5C">
        <w:rPr>
          <w:rFonts w:ascii="Arial Narrow" w:eastAsia="Arial Narrow" w:hAnsi="Arial Narrow" w:cs="Arial Narrow"/>
          <w:b/>
          <w:bCs/>
          <w:color w:val="000000" w:themeColor="text1"/>
          <w:sz w:val="22"/>
          <w:szCs w:val="22"/>
        </w:rPr>
        <w:lastRenderedPageBreak/>
        <w:t xml:space="preserve">TITULO IV </w:t>
      </w:r>
    </w:p>
    <w:p w14:paraId="362626A6" w14:textId="77777777" w:rsidR="00730D2A" w:rsidRPr="00851E5C" w:rsidRDefault="00730D2A" w:rsidP="00CE6EC4">
      <w:pPr>
        <w:shd w:val="clear" w:color="auto" w:fill="FFFFFF" w:themeFill="background1"/>
        <w:spacing w:line="276" w:lineRule="auto"/>
        <w:jc w:val="center"/>
        <w:rPr>
          <w:rFonts w:ascii="Arial Narrow" w:hAnsi="Arial Narrow"/>
          <w:sz w:val="22"/>
          <w:szCs w:val="22"/>
        </w:rPr>
      </w:pPr>
    </w:p>
    <w:p w14:paraId="7588E653" w14:textId="3A26569B" w:rsidR="00CE6EC4" w:rsidRPr="00851E5C" w:rsidRDefault="01762F99" w:rsidP="21FFACE0">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4280A3D3">
        <w:rPr>
          <w:rFonts w:ascii="Arial Narrow" w:eastAsia="Arial Narrow" w:hAnsi="Arial Narrow" w:cs="Arial Narrow"/>
          <w:b/>
          <w:bCs/>
          <w:color w:val="000000" w:themeColor="text1"/>
          <w:sz w:val="22"/>
          <w:szCs w:val="22"/>
        </w:rPr>
        <w:t xml:space="preserve">BENEFICIOS ECONOMICOS </w:t>
      </w:r>
      <w:r w:rsidR="728E194C" w:rsidRPr="4280A3D3">
        <w:rPr>
          <w:rFonts w:ascii="Arial Narrow" w:eastAsia="Arial Narrow" w:hAnsi="Arial Narrow" w:cs="Arial Narrow"/>
          <w:b/>
          <w:bCs/>
          <w:color w:val="000000" w:themeColor="text1"/>
          <w:sz w:val="22"/>
          <w:szCs w:val="22"/>
        </w:rPr>
        <w:t xml:space="preserve">Y SOCIALES </w:t>
      </w:r>
      <w:r w:rsidR="5282B5B2" w:rsidRPr="4280A3D3">
        <w:rPr>
          <w:rFonts w:ascii="Arial Narrow" w:eastAsia="Arial Narrow" w:hAnsi="Arial Narrow" w:cs="Arial Narrow"/>
          <w:b/>
          <w:bCs/>
          <w:color w:val="000000" w:themeColor="text1"/>
          <w:sz w:val="22"/>
          <w:szCs w:val="22"/>
        </w:rPr>
        <w:t xml:space="preserve">DEL PROCESO DE REINTEGRACIÓN </w:t>
      </w:r>
    </w:p>
    <w:p w14:paraId="15818FD2" w14:textId="77777777" w:rsidR="00CE6EC4" w:rsidRPr="00851E5C" w:rsidRDefault="00CE6EC4" w:rsidP="7291D615">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49108540" w14:textId="78B1EEEA" w:rsidR="00CE6EC4" w:rsidRPr="00851E5C" w:rsidRDefault="1C3251D7" w:rsidP="00CE6EC4">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bookmarkStart w:id="11" w:name="_Hlk235257936"/>
      <w:r w:rsidRPr="00851E5C">
        <w:rPr>
          <w:rFonts w:ascii="Arial Narrow" w:eastAsia="Arial Narrow" w:hAnsi="Arial Narrow" w:cs="Arial Narrow"/>
          <w:b/>
          <w:bCs/>
          <w:color w:val="000000" w:themeColor="text1"/>
          <w:sz w:val="22"/>
          <w:szCs w:val="22"/>
        </w:rPr>
        <w:t>CAPÍTULO I</w:t>
      </w:r>
    </w:p>
    <w:p w14:paraId="19D4C17E" w14:textId="35349AEE" w:rsidR="00CE6EC4" w:rsidRPr="00851E5C" w:rsidRDefault="613C8248" w:rsidP="21FFACE0">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 xml:space="preserve">BENEFICIOS ECONÓMICOS </w:t>
      </w:r>
    </w:p>
    <w:p w14:paraId="120FBF11" w14:textId="77777777" w:rsidR="00CE6EC4" w:rsidRPr="00851E5C" w:rsidRDefault="00CE6EC4" w:rsidP="00CE6EC4">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77223373" w14:textId="54D1C7DF" w:rsidR="007C29EE" w:rsidRPr="00851E5C" w:rsidRDefault="1C3251D7" w:rsidP="007C29EE">
      <w:pPr>
        <w:shd w:val="clear" w:color="auto" w:fill="FFFFFF" w:themeFill="background1"/>
        <w:spacing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lang w:val="es-CO"/>
        </w:rPr>
        <w:t>Artículo 3</w:t>
      </w:r>
      <w:r w:rsidR="00B30BAD">
        <w:rPr>
          <w:rFonts w:ascii="Arial Narrow" w:eastAsia="Arial Narrow" w:hAnsi="Arial Narrow" w:cs="Arial Narrow"/>
          <w:b/>
          <w:bCs/>
          <w:color w:val="000000" w:themeColor="text1"/>
          <w:sz w:val="22"/>
          <w:szCs w:val="22"/>
          <w:lang w:val="es-CO"/>
        </w:rPr>
        <w:t>3</w:t>
      </w:r>
      <w:r w:rsidRPr="00851E5C">
        <w:rPr>
          <w:rFonts w:ascii="Arial Narrow" w:eastAsia="Arial Narrow" w:hAnsi="Arial Narrow" w:cs="Arial Narrow"/>
          <w:b/>
          <w:bCs/>
          <w:color w:val="000000" w:themeColor="text1"/>
          <w:sz w:val="22"/>
          <w:szCs w:val="22"/>
          <w:lang w:val="es-CO"/>
        </w:rPr>
        <w:t xml:space="preserve">. Beneficiarios. </w:t>
      </w:r>
      <w:r w:rsidR="00B34125" w:rsidRPr="00851E5C">
        <w:rPr>
          <w:rFonts w:ascii="Arial Narrow" w:eastAsia="Arial Narrow" w:hAnsi="Arial Narrow" w:cs="Arial Narrow"/>
          <w:color w:val="000000" w:themeColor="text1"/>
          <w:sz w:val="22"/>
          <w:szCs w:val="22"/>
          <w:lang w:val="es-CO"/>
        </w:rPr>
        <w:t>Podrán acceder a</w:t>
      </w:r>
      <w:r w:rsidRPr="00851E5C">
        <w:rPr>
          <w:rFonts w:ascii="Arial Narrow" w:eastAsia="Arial Narrow" w:hAnsi="Arial Narrow" w:cs="Arial Narrow"/>
          <w:color w:val="000000" w:themeColor="text1"/>
          <w:sz w:val="22"/>
          <w:szCs w:val="22"/>
          <w:lang w:val="es-CO"/>
        </w:rPr>
        <w:t xml:space="preserve"> los beneficios económicos del Proceso de Reintegración</w:t>
      </w:r>
      <w:r w:rsidR="000D03EA" w:rsidRPr="00851E5C">
        <w:rPr>
          <w:rFonts w:ascii="Arial Narrow" w:eastAsia="Arial Narrow" w:hAnsi="Arial Narrow" w:cs="Arial Narrow"/>
          <w:color w:val="000000" w:themeColor="text1"/>
          <w:sz w:val="22"/>
          <w:szCs w:val="22"/>
          <w:lang w:val="es-CO"/>
        </w:rPr>
        <w:t xml:space="preserve"> establecidos en e</w:t>
      </w:r>
      <w:r w:rsidR="112DF2B5" w:rsidRPr="00851E5C">
        <w:rPr>
          <w:rFonts w:ascii="Arial Narrow" w:eastAsia="Arial Narrow" w:hAnsi="Arial Narrow" w:cs="Arial Narrow"/>
          <w:color w:val="000000" w:themeColor="text1"/>
          <w:sz w:val="22"/>
          <w:szCs w:val="22"/>
          <w:lang w:val="es-CO"/>
        </w:rPr>
        <w:t>l presente capitulo</w:t>
      </w:r>
      <w:r w:rsidRPr="00851E5C">
        <w:rPr>
          <w:rFonts w:ascii="Arial Narrow" w:eastAsia="Arial Narrow" w:hAnsi="Arial Narrow" w:cs="Arial Narrow"/>
          <w:color w:val="000000" w:themeColor="text1"/>
          <w:sz w:val="22"/>
          <w:szCs w:val="22"/>
          <w:lang w:val="es-CO"/>
        </w:rPr>
        <w:t xml:space="preserve">, las personas que </w:t>
      </w:r>
      <w:r w:rsidR="768D6FC3" w:rsidRPr="00851E5C">
        <w:rPr>
          <w:rFonts w:ascii="Arial Narrow" w:eastAsia="Arial Narrow" w:hAnsi="Arial Narrow" w:cs="Arial Narrow"/>
          <w:color w:val="000000" w:themeColor="text1"/>
          <w:sz w:val="22"/>
          <w:szCs w:val="22"/>
        </w:rPr>
        <w:t>ingresen a</w:t>
      </w:r>
      <w:r w:rsidR="26603E2B" w:rsidRPr="00851E5C">
        <w:rPr>
          <w:rFonts w:ascii="Arial Narrow" w:eastAsia="Arial Narrow" w:hAnsi="Arial Narrow" w:cs="Arial Narrow"/>
          <w:color w:val="000000" w:themeColor="text1"/>
          <w:sz w:val="22"/>
          <w:szCs w:val="22"/>
        </w:rPr>
        <w:t>l</w:t>
      </w:r>
      <w:r w:rsidR="768D6FC3" w:rsidRPr="00851E5C">
        <w:rPr>
          <w:rFonts w:ascii="Arial Narrow" w:eastAsia="Arial Narrow" w:hAnsi="Arial Narrow" w:cs="Arial Narrow"/>
          <w:color w:val="000000" w:themeColor="text1"/>
          <w:sz w:val="22"/>
          <w:szCs w:val="22"/>
        </w:rPr>
        <w:t xml:space="preserve"> </w:t>
      </w:r>
      <w:r w:rsidR="593FFDAB" w:rsidRPr="00851E5C">
        <w:rPr>
          <w:rFonts w:ascii="Arial Narrow" w:eastAsia="Arial Narrow" w:hAnsi="Arial Narrow" w:cs="Arial Narrow"/>
          <w:color w:val="000000" w:themeColor="text1"/>
          <w:sz w:val="22"/>
          <w:szCs w:val="22"/>
        </w:rPr>
        <w:t>P</w:t>
      </w:r>
      <w:r w:rsidR="768D6FC3" w:rsidRPr="00851E5C">
        <w:rPr>
          <w:rFonts w:ascii="Arial Narrow" w:eastAsia="Arial Narrow" w:hAnsi="Arial Narrow" w:cs="Arial Narrow"/>
          <w:color w:val="000000" w:themeColor="text1"/>
          <w:sz w:val="22"/>
          <w:szCs w:val="22"/>
        </w:rPr>
        <w:t>roceso</w:t>
      </w:r>
      <w:r w:rsidR="28441C77" w:rsidRPr="00851E5C">
        <w:rPr>
          <w:rFonts w:ascii="Arial Narrow" w:eastAsia="Arial Narrow" w:hAnsi="Arial Narrow" w:cs="Arial Narrow"/>
          <w:color w:val="000000" w:themeColor="text1"/>
          <w:sz w:val="22"/>
          <w:szCs w:val="22"/>
        </w:rPr>
        <w:t xml:space="preserve"> de Reintegración</w:t>
      </w:r>
      <w:r w:rsidR="768D6FC3" w:rsidRPr="00851E5C">
        <w:rPr>
          <w:rFonts w:ascii="Arial Narrow" w:eastAsia="Arial Narrow" w:hAnsi="Arial Narrow" w:cs="Arial Narrow"/>
          <w:color w:val="000000" w:themeColor="text1"/>
          <w:sz w:val="22"/>
          <w:szCs w:val="22"/>
        </w:rPr>
        <w:t xml:space="preserve"> en virtud de las desmovilizaciones individuales o colectivas</w:t>
      </w:r>
      <w:r w:rsidR="66C40C03" w:rsidRPr="00851E5C">
        <w:rPr>
          <w:rFonts w:ascii="Arial Narrow" w:eastAsia="Arial Narrow" w:hAnsi="Arial Narrow" w:cs="Arial Narrow"/>
          <w:color w:val="000000" w:themeColor="text1"/>
          <w:sz w:val="22"/>
          <w:szCs w:val="22"/>
        </w:rPr>
        <w:t xml:space="preserve"> y</w:t>
      </w:r>
      <w:r w:rsidRPr="00851E5C">
        <w:rPr>
          <w:rFonts w:ascii="Arial Narrow" w:eastAsia="Arial Narrow" w:hAnsi="Arial Narrow" w:cs="Arial Narrow"/>
          <w:color w:val="000000" w:themeColor="text1"/>
          <w:sz w:val="22"/>
          <w:szCs w:val="22"/>
          <w:lang w:val="es-CO"/>
        </w:rPr>
        <w:t xml:space="preserve"> sean certificadas </w:t>
      </w:r>
      <w:r w:rsidR="4A418F9C" w:rsidRPr="00851E5C">
        <w:rPr>
          <w:rFonts w:ascii="Arial Narrow" w:eastAsia="Arial Narrow" w:hAnsi="Arial Narrow" w:cs="Arial Narrow"/>
          <w:color w:val="000000" w:themeColor="text1"/>
          <w:sz w:val="22"/>
          <w:szCs w:val="22"/>
          <w:lang w:val="es-CO"/>
        </w:rPr>
        <w:t xml:space="preserve">o acreditadas </w:t>
      </w:r>
      <w:r w:rsidR="70A9910C" w:rsidRPr="00851E5C">
        <w:rPr>
          <w:rFonts w:ascii="Arial Narrow" w:eastAsia="Arial Narrow" w:hAnsi="Arial Narrow" w:cs="Arial Narrow"/>
          <w:color w:val="000000" w:themeColor="text1"/>
          <w:sz w:val="22"/>
          <w:szCs w:val="22"/>
        </w:rPr>
        <w:t xml:space="preserve">por la autoridad competente </w:t>
      </w:r>
      <w:r w:rsidRPr="00851E5C">
        <w:rPr>
          <w:rFonts w:ascii="Arial Narrow" w:eastAsia="Arial Narrow" w:hAnsi="Arial Narrow" w:cs="Arial Narrow"/>
          <w:color w:val="000000" w:themeColor="text1"/>
          <w:sz w:val="22"/>
          <w:szCs w:val="22"/>
          <w:lang w:val="es-CO"/>
        </w:rPr>
        <w:t>como exintegrantes de un Grupo Armado Organizado al Margen de la Ley (</w:t>
      </w:r>
      <w:r w:rsidR="00B34125" w:rsidRPr="00851E5C">
        <w:rPr>
          <w:rFonts w:ascii="Arial Narrow" w:eastAsia="Arial Narrow" w:hAnsi="Arial Narrow" w:cs="Arial Narrow"/>
          <w:color w:val="000000" w:themeColor="text1"/>
          <w:sz w:val="22"/>
          <w:szCs w:val="22"/>
          <w:lang w:val="es-CO"/>
        </w:rPr>
        <w:t xml:space="preserve">GAOML), </w:t>
      </w:r>
      <w:r w:rsidR="00B34125" w:rsidRPr="00851E5C">
        <w:rPr>
          <w:rFonts w:ascii="Arial Narrow" w:eastAsia="Arial Narrow" w:hAnsi="Arial Narrow" w:cs="Arial Narrow"/>
          <w:color w:val="000000" w:themeColor="text1"/>
          <w:sz w:val="22"/>
          <w:szCs w:val="22"/>
        </w:rPr>
        <w:t>con</w:t>
      </w:r>
      <w:r w:rsidR="50DAF7DE" w:rsidRPr="00851E5C">
        <w:rPr>
          <w:rFonts w:ascii="Arial Narrow" w:eastAsia="Arial Narrow" w:hAnsi="Arial Narrow" w:cs="Arial Narrow"/>
          <w:color w:val="000000" w:themeColor="text1"/>
          <w:sz w:val="22"/>
          <w:szCs w:val="22"/>
        </w:rPr>
        <w:t xml:space="preserve"> posterioridad a la fecha de entrada en vigencia del</w:t>
      </w:r>
      <w:r w:rsidR="22AD4F71" w:rsidRPr="00851E5C">
        <w:rPr>
          <w:rFonts w:ascii="Arial Narrow" w:eastAsia="Arial Narrow" w:hAnsi="Arial Narrow" w:cs="Arial Narrow"/>
          <w:color w:val="000000" w:themeColor="text1"/>
          <w:sz w:val="22"/>
          <w:szCs w:val="22"/>
        </w:rPr>
        <w:t xml:space="preserve"> </w:t>
      </w:r>
      <w:r w:rsidR="50DAF7DE" w:rsidRPr="00851E5C">
        <w:rPr>
          <w:rFonts w:ascii="Arial Narrow" w:eastAsia="Arial Narrow" w:hAnsi="Arial Narrow" w:cs="Arial Narrow"/>
          <w:color w:val="000000" w:themeColor="text1"/>
          <w:sz w:val="22"/>
          <w:szCs w:val="22"/>
        </w:rPr>
        <w:t>Decreto 0492 de 2026, esto es,</w:t>
      </w:r>
      <w:r w:rsidR="212A0A15" w:rsidRPr="00851E5C">
        <w:rPr>
          <w:rFonts w:ascii="Arial Narrow" w:eastAsia="Arial Narrow" w:hAnsi="Arial Narrow" w:cs="Arial Narrow"/>
          <w:color w:val="000000" w:themeColor="text1"/>
          <w:sz w:val="22"/>
          <w:szCs w:val="22"/>
        </w:rPr>
        <w:t xml:space="preserve"> a partir</w:t>
      </w:r>
      <w:r w:rsidR="50DAF7DE" w:rsidRPr="00851E5C">
        <w:rPr>
          <w:rFonts w:ascii="Arial Narrow" w:eastAsia="Arial Narrow" w:hAnsi="Arial Narrow" w:cs="Arial Narrow"/>
          <w:color w:val="000000" w:themeColor="text1"/>
          <w:sz w:val="22"/>
          <w:szCs w:val="22"/>
        </w:rPr>
        <w:t xml:space="preserve"> del 15 de mayo de 2026</w:t>
      </w:r>
      <w:r w:rsidR="007C29EE" w:rsidRPr="00851E5C">
        <w:rPr>
          <w:rFonts w:ascii="Arial Narrow" w:eastAsia="Arial Narrow" w:hAnsi="Arial Narrow" w:cs="Arial Narrow"/>
          <w:color w:val="000000" w:themeColor="text1"/>
          <w:sz w:val="22"/>
          <w:szCs w:val="22"/>
          <w:lang w:val="es-CO"/>
        </w:rPr>
        <w:t>.</w:t>
      </w:r>
    </w:p>
    <w:p w14:paraId="3A7DF089" w14:textId="77777777" w:rsidR="007C29EE" w:rsidRPr="00851E5C" w:rsidRDefault="007C29EE" w:rsidP="007C29EE">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532F574D" w14:textId="7B196CF5" w:rsidR="007C29EE" w:rsidRPr="001B1F3E" w:rsidRDefault="007C29EE" w:rsidP="007C29EE">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b/>
          <w:bCs/>
          <w:sz w:val="22"/>
          <w:szCs w:val="22"/>
        </w:rPr>
        <w:t>Parágrafo</w:t>
      </w:r>
      <w:r w:rsidRPr="00851E5C">
        <w:rPr>
          <w:rFonts w:ascii="Arial Narrow" w:eastAsia="Arial Narrow" w:hAnsi="Arial Narrow" w:cs="Arial Narrow"/>
          <w:sz w:val="22"/>
          <w:szCs w:val="22"/>
        </w:rPr>
        <w:t xml:space="preserve">. Los requisitos de acceso a los beneficios económicos de que trata este </w:t>
      </w:r>
      <w:r w:rsidR="00FC60D2" w:rsidRPr="00851E5C">
        <w:rPr>
          <w:rFonts w:ascii="Arial Narrow" w:eastAsia="Arial Narrow" w:hAnsi="Arial Narrow" w:cs="Arial Narrow"/>
          <w:sz w:val="22"/>
          <w:szCs w:val="22"/>
        </w:rPr>
        <w:t>capítulo</w:t>
      </w:r>
      <w:r w:rsidR="00650D16">
        <w:rPr>
          <w:rFonts w:ascii="Arial Narrow" w:eastAsia="Arial Narrow" w:hAnsi="Arial Narrow" w:cs="Arial Narrow"/>
          <w:sz w:val="22"/>
          <w:szCs w:val="22"/>
        </w:rPr>
        <w:t>, para las personas en proceso,</w:t>
      </w:r>
      <w:r w:rsidRPr="00851E5C">
        <w:rPr>
          <w:rFonts w:ascii="Arial Narrow" w:eastAsia="Arial Narrow" w:hAnsi="Arial Narrow" w:cs="Arial Narrow"/>
          <w:sz w:val="22"/>
          <w:szCs w:val="22"/>
        </w:rPr>
        <w:t xml:space="preserve"> serán los mismos exigidos para el acceso al </w:t>
      </w:r>
      <w:r w:rsidR="00FC60D2" w:rsidRPr="00851E5C">
        <w:rPr>
          <w:rFonts w:ascii="Arial Narrow" w:eastAsia="Arial Narrow" w:hAnsi="Arial Narrow" w:cs="Arial Narrow"/>
          <w:sz w:val="22"/>
          <w:szCs w:val="22"/>
        </w:rPr>
        <w:t xml:space="preserve">Proceso de Reintegración </w:t>
      </w:r>
      <w:r w:rsidR="00FC60D2">
        <w:rPr>
          <w:rFonts w:ascii="Arial Narrow" w:eastAsia="Arial Narrow" w:hAnsi="Arial Narrow" w:cs="Arial Narrow"/>
          <w:color w:val="000000" w:themeColor="text1"/>
          <w:sz w:val="22"/>
          <w:szCs w:val="22"/>
          <w:lang w:val="es-CO"/>
        </w:rPr>
        <w:t xml:space="preserve">en las Rutas de Reintegración Individual o Colectiva, de conformidad con lo establecido en el Título II de </w:t>
      </w:r>
      <w:r w:rsidR="00FC60D2" w:rsidRPr="00851E5C">
        <w:rPr>
          <w:rFonts w:ascii="Arial Narrow" w:eastAsia="Arial Narrow" w:hAnsi="Arial Narrow" w:cs="Arial Narrow"/>
          <w:color w:val="000000" w:themeColor="text1"/>
          <w:sz w:val="22"/>
          <w:szCs w:val="22"/>
          <w:lang w:val="es-CO"/>
        </w:rPr>
        <w:t>la presente resolució</w:t>
      </w:r>
      <w:r w:rsidR="00FC60D2">
        <w:rPr>
          <w:rFonts w:ascii="Arial Narrow" w:eastAsia="Arial Narrow" w:hAnsi="Arial Narrow" w:cs="Arial Narrow"/>
          <w:color w:val="000000" w:themeColor="text1"/>
          <w:sz w:val="22"/>
          <w:szCs w:val="22"/>
          <w:lang w:val="es-CO"/>
        </w:rPr>
        <w:t>n,</w:t>
      </w:r>
      <w:r w:rsidRPr="00851E5C">
        <w:rPr>
          <w:rFonts w:ascii="Arial Narrow" w:eastAsia="Arial Narrow" w:hAnsi="Arial Narrow" w:cs="Arial Narrow"/>
          <w:sz w:val="22"/>
          <w:szCs w:val="22"/>
        </w:rPr>
        <w:t xml:space="preserve"> </w:t>
      </w:r>
      <w:r w:rsidR="00B34125" w:rsidRPr="00851E5C">
        <w:rPr>
          <w:rFonts w:ascii="Arial Narrow" w:eastAsia="Arial Narrow" w:hAnsi="Arial Narrow" w:cs="Arial Narrow"/>
          <w:sz w:val="22"/>
          <w:szCs w:val="22"/>
        </w:rPr>
        <w:t>además de l</w:t>
      </w:r>
      <w:r w:rsidR="00B34125" w:rsidRPr="00851E5C">
        <w:rPr>
          <w:rFonts w:ascii="Arial Narrow" w:eastAsia="Arial Narrow" w:hAnsi="Arial Narrow" w:cs="Arial Narrow"/>
          <w:color w:val="000000" w:themeColor="text1"/>
          <w:sz w:val="22"/>
          <w:szCs w:val="22"/>
        </w:rPr>
        <w:t>os requisitos, características, condiciones y obligaciones de acceso,</w:t>
      </w:r>
      <w:r w:rsidR="00B34125" w:rsidRPr="00851E5C">
        <w:rPr>
          <w:rFonts w:ascii="Arial Narrow" w:eastAsia="Arial Narrow" w:hAnsi="Arial Narrow" w:cs="Arial Narrow"/>
          <w:color w:val="000000" w:themeColor="text1"/>
          <w:sz w:val="22"/>
          <w:szCs w:val="22"/>
          <w:lang w:val="es-CO"/>
        </w:rPr>
        <w:t xml:space="preserve"> que para cada uno de los beneficios y sus diferentes modalidades, se establecen en el presente capítulo</w:t>
      </w:r>
      <w:r w:rsidR="00B34125" w:rsidRPr="00851E5C">
        <w:rPr>
          <w:rFonts w:ascii="Arial Narrow" w:eastAsia="Arial Narrow" w:hAnsi="Arial Narrow" w:cs="Arial Narrow"/>
          <w:sz w:val="22"/>
          <w:szCs w:val="22"/>
        </w:rPr>
        <w:t>.</w:t>
      </w:r>
    </w:p>
    <w:p w14:paraId="14D5C7AD" w14:textId="1E6B01BC" w:rsidR="00CE6EC4" w:rsidRPr="00851E5C" w:rsidRDefault="00CE6EC4" w:rsidP="7291D615">
      <w:pPr>
        <w:shd w:val="clear" w:color="auto" w:fill="FFFFFF" w:themeFill="background1"/>
        <w:spacing w:line="276" w:lineRule="auto"/>
        <w:jc w:val="both"/>
        <w:rPr>
          <w:rFonts w:ascii="Arial Narrow" w:eastAsia="Arial Narrow" w:hAnsi="Arial Narrow" w:cs="Arial Narrow"/>
          <w:sz w:val="22"/>
          <w:szCs w:val="22"/>
          <w:lang w:val="es-CO"/>
        </w:rPr>
      </w:pPr>
    </w:p>
    <w:p w14:paraId="714035D1" w14:textId="21610081" w:rsidR="002F51C3" w:rsidRPr="00851E5C" w:rsidRDefault="002F51C3" w:rsidP="002F51C3">
      <w:pPr>
        <w:shd w:val="clear" w:color="auto" w:fill="FFFFFF" w:themeFill="background1"/>
        <w:spacing w:line="276" w:lineRule="auto"/>
        <w:jc w:val="both"/>
        <w:rPr>
          <w:rFonts w:ascii="Arial Narrow" w:eastAsia="Arial Narrow" w:hAnsi="Arial Narrow" w:cs="Arial Narrow"/>
          <w:sz w:val="22"/>
          <w:szCs w:val="22"/>
        </w:rPr>
      </w:pPr>
      <w:r w:rsidRPr="00851E5C">
        <w:rPr>
          <w:rFonts w:ascii="Arial Narrow" w:eastAsia="Arial Narrow" w:hAnsi="Arial Narrow" w:cs="Arial Narrow"/>
          <w:b/>
          <w:sz w:val="22"/>
          <w:szCs w:val="22"/>
        </w:rPr>
        <w:t>Artículo 3</w:t>
      </w:r>
      <w:r w:rsidR="00B30BAD">
        <w:rPr>
          <w:rFonts w:ascii="Arial Narrow" w:eastAsia="Arial Narrow" w:hAnsi="Arial Narrow" w:cs="Arial Narrow"/>
          <w:b/>
          <w:sz w:val="22"/>
          <w:szCs w:val="22"/>
        </w:rPr>
        <w:t>4</w:t>
      </w:r>
      <w:r w:rsidRPr="00851E5C">
        <w:rPr>
          <w:rFonts w:ascii="Arial Narrow" w:eastAsia="Arial Narrow" w:hAnsi="Arial Narrow" w:cs="Arial Narrow"/>
          <w:b/>
          <w:sz w:val="22"/>
          <w:szCs w:val="22"/>
        </w:rPr>
        <w:t xml:space="preserve">. Beneficios económicos. </w:t>
      </w:r>
      <w:r w:rsidRPr="00851E5C">
        <w:rPr>
          <w:rFonts w:ascii="Arial Narrow" w:eastAsia="Arial Narrow" w:hAnsi="Arial Narrow" w:cs="Arial Narrow"/>
          <w:bCs/>
          <w:sz w:val="22"/>
          <w:szCs w:val="22"/>
        </w:rPr>
        <w:t>D</w:t>
      </w:r>
      <w:r w:rsidRPr="00851E5C">
        <w:rPr>
          <w:rFonts w:ascii="Arial Narrow" w:eastAsia="Arial Narrow" w:hAnsi="Arial Narrow" w:cs="Arial Narrow"/>
          <w:color w:val="000000" w:themeColor="text1"/>
          <w:sz w:val="22"/>
          <w:szCs w:val="22"/>
        </w:rPr>
        <w:t>e conformidad con lo dispuesto en los artículos del 2.3.2.1.4.12 al 2.3.2.1.4.16 del Decreto 1081 de 2015, modificado por el Decreto 492 de 2026, l</w:t>
      </w:r>
      <w:r w:rsidRPr="00851E5C">
        <w:rPr>
          <w:rFonts w:ascii="Arial Narrow" w:eastAsia="Arial Narrow" w:hAnsi="Arial Narrow" w:cs="Arial Narrow"/>
          <w:sz w:val="22"/>
          <w:szCs w:val="22"/>
        </w:rPr>
        <w:t xml:space="preserve">as personas en proceso de Reintegración señaladas en el artículo precedente podrán acceder a los siguientes beneficios económicos: </w:t>
      </w:r>
    </w:p>
    <w:p w14:paraId="14FDB7F9" w14:textId="77777777" w:rsidR="002F51C3" w:rsidRPr="00851E5C" w:rsidRDefault="002F51C3" w:rsidP="003C5426">
      <w:pPr>
        <w:shd w:val="clear" w:color="auto" w:fill="FFFFFF" w:themeFill="background1"/>
        <w:tabs>
          <w:tab w:val="left" w:pos="284"/>
        </w:tabs>
        <w:spacing w:line="276" w:lineRule="auto"/>
        <w:jc w:val="both"/>
        <w:rPr>
          <w:rFonts w:ascii="Arial Narrow" w:eastAsia="Arial Narrow" w:hAnsi="Arial Narrow" w:cs="Arial Narrow"/>
          <w:b/>
          <w:sz w:val="22"/>
          <w:szCs w:val="22"/>
        </w:rPr>
      </w:pPr>
    </w:p>
    <w:p w14:paraId="2D265C85" w14:textId="6149F279" w:rsidR="0022254E" w:rsidRPr="00851E5C" w:rsidRDefault="6653F561">
      <w:pPr>
        <w:pStyle w:val="Prrafodelista"/>
        <w:numPr>
          <w:ilvl w:val="0"/>
          <w:numId w:val="42"/>
        </w:numPr>
        <w:shd w:val="clear" w:color="auto" w:fill="FFFFFF" w:themeFill="background1"/>
        <w:tabs>
          <w:tab w:val="left" w:pos="284"/>
        </w:tabs>
        <w:spacing w:line="276" w:lineRule="auto"/>
        <w:ind w:left="0" w:firstLine="0"/>
        <w:jc w:val="both"/>
        <w:rPr>
          <w:rFonts w:ascii="Arial Narrow" w:eastAsia="Arial Narrow" w:hAnsi="Arial Narrow" w:cs="Arial Narrow"/>
          <w:sz w:val="22"/>
          <w:szCs w:val="22"/>
        </w:rPr>
      </w:pPr>
      <w:r w:rsidRPr="4280A3D3">
        <w:rPr>
          <w:rFonts w:ascii="Arial Narrow" w:eastAsia="Arial Narrow" w:hAnsi="Arial Narrow" w:cs="Arial Narrow"/>
          <w:sz w:val="22"/>
          <w:szCs w:val="22"/>
        </w:rPr>
        <w:t xml:space="preserve">Apoyo </w:t>
      </w:r>
      <w:r w:rsidR="17F9C76B" w:rsidRPr="4280A3D3">
        <w:rPr>
          <w:rFonts w:ascii="Arial Narrow" w:eastAsia="Arial Narrow" w:hAnsi="Arial Narrow" w:cs="Arial Narrow"/>
          <w:sz w:val="22"/>
          <w:szCs w:val="22"/>
        </w:rPr>
        <w:t>e</w:t>
      </w:r>
      <w:r w:rsidRPr="4280A3D3">
        <w:rPr>
          <w:rFonts w:ascii="Arial Narrow" w:eastAsia="Arial Narrow" w:hAnsi="Arial Narrow" w:cs="Arial Narrow"/>
          <w:sz w:val="22"/>
          <w:szCs w:val="22"/>
        </w:rPr>
        <w:t xml:space="preserve">conómico </w:t>
      </w:r>
      <w:r w:rsidR="0ED0E1F2" w:rsidRPr="4280A3D3">
        <w:rPr>
          <w:rFonts w:ascii="Arial Narrow" w:eastAsia="Arial Narrow" w:hAnsi="Arial Narrow" w:cs="Arial Narrow"/>
          <w:sz w:val="22"/>
          <w:szCs w:val="22"/>
        </w:rPr>
        <w:t xml:space="preserve">para la </w:t>
      </w:r>
      <w:r w:rsidR="35AFC7C3" w:rsidRPr="4280A3D3">
        <w:rPr>
          <w:rFonts w:ascii="Arial Narrow" w:eastAsia="Arial Narrow" w:hAnsi="Arial Narrow" w:cs="Arial Narrow"/>
          <w:sz w:val="22"/>
          <w:szCs w:val="22"/>
        </w:rPr>
        <w:t>estabilización y satisfacción de necesidades básicas inmediatas</w:t>
      </w:r>
      <w:r w:rsidR="15ABD8C3" w:rsidRPr="4280A3D3">
        <w:rPr>
          <w:rFonts w:ascii="Arial Narrow" w:eastAsia="Arial Narrow" w:hAnsi="Arial Narrow" w:cs="Arial Narrow"/>
          <w:sz w:val="22"/>
          <w:szCs w:val="22"/>
        </w:rPr>
        <w:t>.</w:t>
      </w:r>
    </w:p>
    <w:p w14:paraId="0464B59B" w14:textId="77777777" w:rsidR="0022254E" w:rsidRPr="00851E5C" w:rsidRDefault="00B34125">
      <w:pPr>
        <w:pStyle w:val="Prrafodelista"/>
        <w:numPr>
          <w:ilvl w:val="0"/>
          <w:numId w:val="42"/>
        </w:numPr>
        <w:shd w:val="clear" w:color="auto" w:fill="FFFFFF" w:themeFill="background1"/>
        <w:tabs>
          <w:tab w:val="left" w:pos="284"/>
        </w:tabs>
        <w:spacing w:line="276" w:lineRule="auto"/>
        <w:ind w:left="284" w:hanging="284"/>
        <w:jc w:val="both"/>
        <w:rPr>
          <w:rFonts w:ascii="Arial Narrow" w:eastAsia="Arial Narrow" w:hAnsi="Arial Narrow" w:cs="Arial Narrow"/>
          <w:sz w:val="22"/>
          <w:szCs w:val="22"/>
        </w:rPr>
      </w:pPr>
      <w:bookmarkStart w:id="12" w:name="_Int_95MHOqCc"/>
      <w:r w:rsidRPr="00851E5C">
        <w:rPr>
          <w:rFonts w:ascii="Arial Narrow" w:eastAsia="Arial Narrow" w:hAnsi="Arial Narrow" w:cs="Arial Narrow"/>
          <w:sz w:val="22"/>
          <w:szCs w:val="22"/>
        </w:rPr>
        <w:t>Apoyo Económico a la Reintegración por un tiempo máximo de veinticuatro (24) meses contados a partir de la fecha de ingreso al Proceso de Reintegración</w:t>
      </w:r>
      <w:r w:rsidR="0022254E" w:rsidRPr="00851E5C">
        <w:rPr>
          <w:rFonts w:ascii="Arial Narrow" w:eastAsia="Arial Narrow" w:hAnsi="Arial Narrow" w:cs="Arial Narrow"/>
          <w:sz w:val="22"/>
          <w:szCs w:val="22"/>
        </w:rPr>
        <w:t>.</w:t>
      </w:r>
      <w:bookmarkEnd w:id="12"/>
      <w:r w:rsidR="0022254E" w:rsidRPr="00851E5C">
        <w:rPr>
          <w:rFonts w:ascii="Arial Narrow" w:eastAsia="Arial Narrow" w:hAnsi="Arial Narrow" w:cs="Arial Narrow"/>
          <w:sz w:val="22"/>
          <w:szCs w:val="22"/>
        </w:rPr>
        <w:t xml:space="preserve"> </w:t>
      </w:r>
    </w:p>
    <w:p w14:paraId="2F14F423" w14:textId="320BA925" w:rsidR="00F61BE8" w:rsidRPr="00851E5C" w:rsidRDefault="1C3251D7">
      <w:pPr>
        <w:pStyle w:val="Prrafodelista"/>
        <w:numPr>
          <w:ilvl w:val="0"/>
          <w:numId w:val="42"/>
        </w:numPr>
        <w:shd w:val="clear" w:color="auto" w:fill="FFFFFF" w:themeFill="background1"/>
        <w:tabs>
          <w:tab w:val="left" w:pos="284"/>
        </w:tabs>
        <w:spacing w:line="276" w:lineRule="auto"/>
        <w:ind w:left="0" w:firstLine="0"/>
        <w:jc w:val="both"/>
        <w:rPr>
          <w:rFonts w:ascii="Arial Narrow" w:eastAsia="Arial Narrow" w:hAnsi="Arial Narrow" w:cs="Arial Narrow"/>
          <w:sz w:val="22"/>
          <w:szCs w:val="22"/>
        </w:rPr>
      </w:pPr>
      <w:r w:rsidRPr="00851E5C">
        <w:rPr>
          <w:rFonts w:ascii="Arial Narrow" w:eastAsia="Arial Narrow" w:hAnsi="Arial Narrow" w:cs="Arial Narrow"/>
          <w:sz w:val="22"/>
          <w:szCs w:val="22"/>
        </w:rPr>
        <w:t xml:space="preserve">Beneficio de Inserción Económica en sus diferentes modalidades: </w:t>
      </w:r>
    </w:p>
    <w:p w14:paraId="2FE8224E" w14:textId="08C476E1" w:rsidR="00F61BE8" w:rsidRPr="00851E5C" w:rsidRDefault="00F61BE8">
      <w:pPr>
        <w:pStyle w:val="Prrafodelista"/>
        <w:numPr>
          <w:ilvl w:val="1"/>
          <w:numId w:val="43"/>
        </w:numPr>
        <w:shd w:val="clear" w:color="auto" w:fill="FFFFFF" w:themeFill="background1"/>
        <w:spacing w:line="276" w:lineRule="auto"/>
        <w:jc w:val="both"/>
        <w:rPr>
          <w:rFonts w:ascii="Arial Narrow" w:hAnsi="Arial Narrow"/>
          <w:sz w:val="22"/>
          <w:szCs w:val="22"/>
        </w:rPr>
      </w:pPr>
      <w:r w:rsidRPr="00851E5C">
        <w:rPr>
          <w:rFonts w:ascii="Arial Narrow" w:eastAsia="Arial Narrow" w:hAnsi="Arial Narrow" w:cs="Arial Narrow"/>
          <w:color w:val="000000" w:themeColor="text1"/>
          <w:sz w:val="22"/>
          <w:szCs w:val="22"/>
        </w:rPr>
        <w:t>E</w:t>
      </w:r>
      <w:r w:rsidR="1C3251D7" w:rsidRPr="00851E5C">
        <w:rPr>
          <w:rFonts w:ascii="Arial Narrow" w:eastAsia="Arial Narrow" w:hAnsi="Arial Narrow" w:cs="Arial Narrow"/>
          <w:color w:val="000000" w:themeColor="text1"/>
          <w:sz w:val="22"/>
          <w:szCs w:val="22"/>
        </w:rPr>
        <w:t xml:space="preserve">stímulo económico de capital semilla para el desarrollo de programas de educación superior, </w:t>
      </w:r>
    </w:p>
    <w:p w14:paraId="3CBB86FE" w14:textId="139419BC" w:rsidR="00F61BE8" w:rsidRPr="00851E5C" w:rsidRDefault="00F61BE8">
      <w:pPr>
        <w:pStyle w:val="Prrafodelista"/>
        <w:numPr>
          <w:ilvl w:val="1"/>
          <w:numId w:val="43"/>
        </w:numPr>
        <w:shd w:val="clear" w:color="auto" w:fill="FFFFFF" w:themeFill="background1"/>
        <w:spacing w:line="276" w:lineRule="auto"/>
        <w:jc w:val="both"/>
        <w:rPr>
          <w:rFonts w:ascii="Arial Narrow" w:hAnsi="Arial Narrow"/>
          <w:sz w:val="22"/>
          <w:szCs w:val="22"/>
        </w:rPr>
      </w:pPr>
      <w:r w:rsidRPr="00851E5C">
        <w:rPr>
          <w:rFonts w:ascii="Arial Narrow" w:eastAsia="Arial Narrow" w:hAnsi="Arial Narrow" w:cs="Arial Narrow"/>
          <w:color w:val="000000" w:themeColor="text1"/>
          <w:sz w:val="22"/>
          <w:szCs w:val="22"/>
        </w:rPr>
        <w:t>E</w:t>
      </w:r>
      <w:r w:rsidR="1C3251D7" w:rsidRPr="00851E5C">
        <w:rPr>
          <w:rFonts w:ascii="Arial Narrow" w:eastAsia="Arial Narrow" w:hAnsi="Arial Narrow" w:cs="Arial Narrow"/>
          <w:color w:val="000000" w:themeColor="text1"/>
          <w:sz w:val="22"/>
          <w:szCs w:val="22"/>
        </w:rPr>
        <w:t xml:space="preserve">stímulo económico de capital semilla para la financiación de un proyecto productivo, y </w:t>
      </w:r>
    </w:p>
    <w:p w14:paraId="12774987" w14:textId="75C41AD6" w:rsidR="00CE6EC4" w:rsidRPr="00851E5C" w:rsidRDefault="00F61BE8">
      <w:pPr>
        <w:pStyle w:val="Prrafodelista"/>
        <w:numPr>
          <w:ilvl w:val="1"/>
          <w:numId w:val="43"/>
        </w:numPr>
        <w:shd w:val="clear" w:color="auto" w:fill="FFFFFF" w:themeFill="background1"/>
        <w:spacing w:line="276" w:lineRule="auto"/>
        <w:jc w:val="both"/>
        <w:rPr>
          <w:rFonts w:ascii="Arial Narrow" w:hAnsi="Arial Narrow"/>
          <w:sz w:val="22"/>
          <w:szCs w:val="22"/>
        </w:rPr>
      </w:pPr>
      <w:r w:rsidRPr="00851E5C">
        <w:rPr>
          <w:rFonts w:ascii="Arial Narrow" w:eastAsia="Arial Narrow" w:hAnsi="Arial Narrow" w:cs="Arial Narrow"/>
          <w:color w:val="000000" w:themeColor="text1"/>
          <w:sz w:val="22"/>
          <w:szCs w:val="22"/>
        </w:rPr>
        <w:t>E</w:t>
      </w:r>
      <w:r w:rsidR="1C3251D7" w:rsidRPr="00851E5C">
        <w:rPr>
          <w:rFonts w:ascii="Arial Narrow" w:eastAsia="Arial Narrow" w:hAnsi="Arial Narrow" w:cs="Arial Narrow"/>
          <w:color w:val="000000" w:themeColor="text1"/>
          <w:sz w:val="22"/>
          <w:szCs w:val="22"/>
        </w:rPr>
        <w:t xml:space="preserve">stímulo económico para vivienda. </w:t>
      </w:r>
    </w:p>
    <w:p w14:paraId="2AFA0F47" w14:textId="33E48EBB" w:rsidR="7291D615" w:rsidRPr="00851E5C" w:rsidRDefault="7291D615" w:rsidP="7291D615">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06C735B1" w14:textId="2D8E0BFB" w:rsidR="05ED4257" w:rsidRPr="00851E5C" w:rsidRDefault="00180D31" w:rsidP="21FFACE0">
      <w:pPr>
        <w:shd w:val="clear" w:color="auto" w:fill="FFFFFF" w:themeFill="background1"/>
        <w:spacing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rPr>
        <w:t>Artículo 3</w:t>
      </w:r>
      <w:r w:rsidR="00B30BAD">
        <w:rPr>
          <w:rFonts w:ascii="Arial Narrow" w:eastAsia="Arial Narrow" w:hAnsi="Arial Narrow" w:cs="Arial Narrow"/>
          <w:b/>
          <w:bCs/>
          <w:color w:val="000000" w:themeColor="text1"/>
          <w:sz w:val="22"/>
          <w:szCs w:val="22"/>
        </w:rPr>
        <w:t>5</w:t>
      </w:r>
      <w:r w:rsidRPr="00851E5C">
        <w:rPr>
          <w:rFonts w:ascii="Arial Narrow" w:eastAsia="Arial Narrow" w:hAnsi="Arial Narrow" w:cs="Arial Narrow"/>
          <w:b/>
          <w:bCs/>
          <w:color w:val="000000" w:themeColor="text1"/>
          <w:sz w:val="22"/>
          <w:szCs w:val="22"/>
        </w:rPr>
        <w:t xml:space="preserve">. Desembolso de los beneficios económicos. </w:t>
      </w:r>
      <w:r w:rsidR="6BC03DAD" w:rsidRPr="00851E5C">
        <w:rPr>
          <w:rFonts w:ascii="Arial Narrow" w:eastAsia="Arial Narrow" w:hAnsi="Arial Narrow" w:cs="Arial Narrow"/>
          <w:color w:val="000000" w:themeColor="text1"/>
          <w:sz w:val="22"/>
          <w:szCs w:val="22"/>
        </w:rPr>
        <w:t xml:space="preserve">Los apoyos económicos a que se refiere el presente </w:t>
      </w:r>
      <w:r w:rsidR="0C123675" w:rsidRPr="00851E5C">
        <w:rPr>
          <w:rFonts w:ascii="Arial Narrow" w:eastAsia="Arial Narrow" w:hAnsi="Arial Narrow" w:cs="Arial Narrow"/>
          <w:color w:val="000000" w:themeColor="text1"/>
          <w:sz w:val="22"/>
          <w:szCs w:val="22"/>
        </w:rPr>
        <w:t>capítulo</w:t>
      </w:r>
      <w:r w:rsidR="6BC03DAD" w:rsidRPr="00851E5C">
        <w:rPr>
          <w:rFonts w:ascii="Arial Narrow" w:eastAsia="Arial Narrow" w:hAnsi="Arial Narrow" w:cs="Arial Narrow"/>
          <w:color w:val="000000" w:themeColor="text1"/>
          <w:sz w:val="22"/>
          <w:szCs w:val="22"/>
        </w:rPr>
        <w:t xml:space="preserve"> se desembolsarán, previa disponibilidad presupuestal de la Agencia para la Reincorporación y la Normalización (ARN)</w:t>
      </w:r>
      <w:r w:rsidR="51203DA4" w:rsidRPr="00851E5C">
        <w:rPr>
          <w:rFonts w:ascii="Arial Narrow" w:eastAsia="Arial Narrow" w:hAnsi="Arial Narrow" w:cs="Arial Narrow"/>
          <w:color w:val="000000" w:themeColor="text1"/>
          <w:sz w:val="22"/>
          <w:szCs w:val="22"/>
        </w:rPr>
        <w:t xml:space="preserve"> y conforme </w:t>
      </w:r>
      <w:r w:rsidR="51203DA4" w:rsidRPr="00851E5C">
        <w:rPr>
          <w:rFonts w:ascii="Arial Narrow" w:eastAsia="Arial Narrow" w:hAnsi="Arial Narrow" w:cs="Arial Narrow"/>
          <w:color w:val="000000" w:themeColor="text1"/>
          <w:sz w:val="22"/>
          <w:szCs w:val="22"/>
          <w:lang w:val="es-CO"/>
        </w:rPr>
        <w:t>a los procedimientos administrativos que determine la Agencia para la Reincorporación y la Normalización</w:t>
      </w:r>
      <w:r w:rsidR="6BC03DAD" w:rsidRPr="00851E5C">
        <w:rPr>
          <w:rFonts w:ascii="Arial Narrow" w:eastAsia="Arial Narrow" w:hAnsi="Arial Narrow" w:cs="Arial Narrow"/>
          <w:color w:val="000000" w:themeColor="text1"/>
          <w:sz w:val="22"/>
          <w:szCs w:val="22"/>
        </w:rPr>
        <w:t>.</w:t>
      </w:r>
    </w:p>
    <w:bookmarkEnd w:id="10"/>
    <w:p w14:paraId="6FA7D8E9" w14:textId="677DFD3B" w:rsidR="21FFACE0" w:rsidRPr="00851E5C" w:rsidRDefault="21FFACE0" w:rsidP="21FFACE0">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749B79A4" w14:textId="77777777" w:rsidR="00644509" w:rsidRPr="00851E5C" w:rsidRDefault="00644509" w:rsidP="21FFACE0">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48D0B251" w14:textId="2DECBE09" w:rsidR="007557E0" w:rsidRPr="00851E5C" w:rsidRDefault="00644509" w:rsidP="00644509">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SECCIÓN I</w:t>
      </w:r>
    </w:p>
    <w:p w14:paraId="2CDD6EE0" w14:textId="5C18FD7E" w:rsidR="00644509" w:rsidRPr="008529CE" w:rsidRDefault="008529CE" w:rsidP="008529CE">
      <w:pPr>
        <w:jc w:val="center"/>
        <w:rPr>
          <w:rFonts w:ascii="Arial Narrow" w:eastAsia="Arial Narrow" w:hAnsi="Arial Narrow" w:cs="Arial Narrow"/>
          <w:b/>
          <w:bCs/>
          <w:color w:val="000000" w:themeColor="text1"/>
          <w:sz w:val="22"/>
          <w:szCs w:val="22"/>
          <w:lang w:val="es-CO"/>
        </w:rPr>
      </w:pPr>
      <w:r>
        <w:rPr>
          <w:rFonts w:ascii="Arial Narrow" w:eastAsia="Arial Narrow" w:hAnsi="Arial Narrow" w:cs="Arial Narrow"/>
          <w:b/>
          <w:bCs/>
          <w:color w:val="000000" w:themeColor="text1"/>
          <w:sz w:val="22"/>
          <w:szCs w:val="22"/>
          <w:lang w:val="es-CO"/>
        </w:rPr>
        <w:t>BENEFICIO DE</w:t>
      </w:r>
      <w:r w:rsidRPr="00851E5C">
        <w:rPr>
          <w:rFonts w:ascii="Arial Narrow" w:eastAsia="Arial Narrow" w:hAnsi="Arial Narrow" w:cs="Arial Narrow"/>
          <w:b/>
          <w:bCs/>
          <w:color w:val="000000" w:themeColor="text1"/>
          <w:sz w:val="22"/>
          <w:szCs w:val="22"/>
          <w:lang w:val="es-CO"/>
        </w:rPr>
        <w:t xml:space="preserve"> </w:t>
      </w:r>
      <w:r w:rsidRPr="008529CE">
        <w:rPr>
          <w:rFonts w:ascii="Arial Narrow" w:eastAsia="Arial Narrow" w:hAnsi="Arial Narrow" w:cs="Arial Narrow"/>
          <w:b/>
          <w:bCs/>
          <w:color w:val="000000" w:themeColor="text1"/>
          <w:sz w:val="22"/>
          <w:szCs w:val="22"/>
          <w:lang w:val="es-CO"/>
        </w:rPr>
        <w:t xml:space="preserve">APOYO ECONÓMICO </w:t>
      </w:r>
      <w:r w:rsidR="00644509" w:rsidRPr="00851E5C">
        <w:rPr>
          <w:rFonts w:ascii="Arial Narrow" w:eastAsia="Arial Narrow" w:hAnsi="Arial Narrow" w:cs="Arial Narrow"/>
          <w:b/>
          <w:bCs/>
          <w:color w:val="000000" w:themeColor="text1"/>
          <w:sz w:val="22"/>
          <w:szCs w:val="22"/>
        </w:rPr>
        <w:t>PARA LA ESTABILIZACION</w:t>
      </w:r>
    </w:p>
    <w:p w14:paraId="2EB5E84D" w14:textId="77777777" w:rsidR="00644509" w:rsidRPr="00851E5C" w:rsidRDefault="00644509" w:rsidP="00644509">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2C85293D" w14:textId="59F8C497" w:rsidR="00CE6EC4" w:rsidRPr="00851E5C" w:rsidRDefault="6653F561" w:rsidP="7291D615">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b/>
          <w:bCs/>
          <w:color w:val="000000" w:themeColor="text1"/>
          <w:sz w:val="22"/>
          <w:szCs w:val="22"/>
          <w:lang w:val="es-CO"/>
        </w:rPr>
        <w:t>Artículo 3</w:t>
      </w:r>
      <w:r w:rsidR="7C175157" w:rsidRPr="4280A3D3">
        <w:rPr>
          <w:rFonts w:ascii="Arial Narrow" w:eastAsia="Arial Narrow" w:hAnsi="Arial Narrow" w:cs="Arial Narrow"/>
          <w:b/>
          <w:bCs/>
          <w:color w:val="000000" w:themeColor="text1"/>
          <w:sz w:val="22"/>
          <w:szCs w:val="22"/>
          <w:lang w:val="es-CO"/>
        </w:rPr>
        <w:t>6</w:t>
      </w:r>
      <w:r w:rsidRPr="4280A3D3">
        <w:rPr>
          <w:rFonts w:ascii="Arial Narrow" w:eastAsia="Arial Narrow" w:hAnsi="Arial Narrow" w:cs="Arial Narrow"/>
          <w:b/>
          <w:bCs/>
          <w:color w:val="000000" w:themeColor="text1"/>
          <w:sz w:val="22"/>
          <w:szCs w:val="22"/>
          <w:lang w:val="es-CO"/>
        </w:rPr>
        <w:t>. Beneficio</w:t>
      </w:r>
      <w:r w:rsidR="357869A7" w:rsidRPr="4280A3D3">
        <w:rPr>
          <w:rFonts w:ascii="Arial Narrow" w:eastAsia="Arial Narrow" w:hAnsi="Arial Narrow" w:cs="Arial Narrow"/>
          <w:b/>
          <w:bCs/>
          <w:color w:val="000000" w:themeColor="text1"/>
          <w:sz w:val="22"/>
          <w:szCs w:val="22"/>
          <w:lang w:val="es-CO"/>
        </w:rPr>
        <w:t xml:space="preserve"> </w:t>
      </w:r>
      <w:r w:rsidR="5B0EC170" w:rsidRPr="4280A3D3">
        <w:rPr>
          <w:rFonts w:ascii="Arial Narrow" w:eastAsia="Arial Narrow" w:hAnsi="Arial Narrow" w:cs="Arial Narrow"/>
          <w:b/>
          <w:bCs/>
          <w:color w:val="000000" w:themeColor="text1"/>
          <w:sz w:val="22"/>
          <w:szCs w:val="22"/>
          <w:lang w:val="es-CO"/>
        </w:rPr>
        <w:t>e</w:t>
      </w:r>
      <w:r w:rsidRPr="4280A3D3">
        <w:rPr>
          <w:rFonts w:ascii="Arial Narrow" w:eastAsia="Arial Narrow" w:hAnsi="Arial Narrow" w:cs="Arial Narrow"/>
          <w:b/>
          <w:bCs/>
          <w:color w:val="000000" w:themeColor="text1"/>
          <w:sz w:val="22"/>
          <w:szCs w:val="22"/>
          <w:lang w:val="es-CO"/>
        </w:rPr>
        <w:t xml:space="preserve">conómico para </w:t>
      </w:r>
      <w:r w:rsidR="001F162D" w:rsidRPr="4280A3D3">
        <w:rPr>
          <w:rFonts w:ascii="Arial Narrow" w:eastAsia="Arial Narrow" w:hAnsi="Arial Narrow" w:cs="Arial Narrow"/>
          <w:b/>
          <w:bCs/>
          <w:color w:val="000000" w:themeColor="text1"/>
          <w:sz w:val="22"/>
          <w:szCs w:val="22"/>
          <w:lang w:val="es-CO"/>
        </w:rPr>
        <w:t xml:space="preserve">la </w:t>
      </w:r>
      <w:r w:rsidR="39661D5B" w:rsidRPr="4280A3D3">
        <w:rPr>
          <w:rFonts w:ascii="Arial Narrow" w:eastAsia="Arial Narrow" w:hAnsi="Arial Narrow" w:cs="Arial Narrow"/>
          <w:b/>
          <w:bCs/>
          <w:color w:val="000000" w:themeColor="text1"/>
          <w:sz w:val="22"/>
          <w:szCs w:val="22"/>
          <w:lang w:val="es-CO"/>
        </w:rPr>
        <w:t>e</w:t>
      </w:r>
      <w:r w:rsidRPr="4280A3D3">
        <w:rPr>
          <w:rFonts w:ascii="Arial Narrow" w:eastAsia="Arial Narrow" w:hAnsi="Arial Narrow" w:cs="Arial Narrow"/>
          <w:b/>
          <w:bCs/>
          <w:color w:val="000000" w:themeColor="text1"/>
          <w:sz w:val="22"/>
          <w:szCs w:val="22"/>
          <w:lang w:val="es-CO"/>
        </w:rPr>
        <w:t xml:space="preserve">stabilización. </w:t>
      </w:r>
      <w:r w:rsidRPr="4280A3D3">
        <w:rPr>
          <w:rFonts w:ascii="Arial Narrow" w:eastAsia="Arial Narrow" w:hAnsi="Arial Narrow" w:cs="Arial Narrow"/>
          <w:color w:val="000000" w:themeColor="text1"/>
          <w:sz w:val="22"/>
          <w:szCs w:val="22"/>
          <w:lang w:val="es-CO"/>
        </w:rPr>
        <w:t xml:space="preserve">De conformidad con lo establecido en el inciso segundo del artículo 2.3.2.1.4.12 del Decreto 1081 del </w:t>
      </w:r>
      <w:r w:rsidR="1F6E2416" w:rsidRPr="4280A3D3">
        <w:rPr>
          <w:rFonts w:ascii="Arial Narrow" w:eastAsia="Arial Narrow" w:hAnsi="Arial Narrow" w:cs="Arial Narrow"/>
          <w:color w:val="000000" w:themeColor="text1"/>
          <w:sz w:val="22"/>
          <w:szCs w:val="22"/>
          <w:lang w:val="es-CO"/>
        </w:rPr>
        <w:t>2015, modificado</w:t>
      </w:r>
      <w:r w:rsidRPr="4280A3D3">
        <w:rPr>
          <w:rFonts w:ascii="Arial Narrow" w:eastAsia="Arial Narrow" w:hAnsi="Arial Narrow" w:cs="Arial Narrow"/>
          <w:color w:val="000000" w:themeColor="text1"/>
          <w:sz w:val="22"/>
          <w:szCs w:val="22"/>
          <w:lang w:val="es-CO"/>
        </w:rPr>
        <w:t xml:space="preserve"> por el Decreto 0492 del 2026, se otorgará por una sola vez un beneficio económico equivalente a la suma dos (2) Salarios Mínimos Legales Mensuales Vigentes (SMLMV), el cual tiene como propósito la estabilización de la persona y la satisfacción de las necesidades básicas inmediatas. Este beneficio se desembolsará posterior a la acreditación</w:t>
      </w:r>
      <w:r w:rsidR="3666AB5D" w:rsidRPr="4280A3D3">
        <w:rPr>
          <w:rFonts w:ascii="Arial Narrow" w:eastAsia="Arial Narrow" w:hAnsi="Arial Narrow" w:cs="Arial Narrow"/>
          <w:color w:val="000000" w:themeColor="text1"/>
          <w:sz w:val="22"/>
          <w:szCs w:val="22"/>
          <w:lang w:val="es-CO"/>
        </w:rPr>
        <w:t xml:space="preserve"> o certificación</w:t>
      </w:r>
      <w:r w:rsidRPr="4280A3D3">
        <w:rPr>
          <w:rFonts w:ascii="Arial Narrow" w:eastAsia="Arial Narrow" w:hAnsi="Arial Narrow" w:cs="Arial Narrow"/>
          <w:color w:val="000000" w:themeColor="text1"/>
          <w:sz w:val="22"/>
          <w:szCs w:val="22"/>
          <w:lang w:val="es-CO"/>
        </w:rPr>
        <w:t xml:space="preserve"> de la </w:t>
      </w:r>
      <w:r w:rsidR="0D68B454" w:rsidRPr="4280A3D3">
        <w:rPr>
          <w:rFonts w:ascii="Arial Narrow" w:eastAsia="Arial Narrow" w:hAnsi="Arial Narrow" w:cs="Arial Narrow"/>
          <w:color w:val="000000" w:themeColor="text1"/>
          <w:sz w:val="22"/>
          <w:szCs w:val="22"/>
          <w:lang w:val="es-CO"/>
        </w:rPr>
        <w:t xml:space="preserve">autoridad competente </w:t>
      </w:r>
      <w:r w:rsidRPr="4280A3D3">
        <w:rPr>
          <w:rFonts w:ascii="Arial Narrow" w:eastAsia="Arial Narrow" w:hAnsi="Arial Narrow" w:cs="Arial Narrow"/>
          <w:color w:val="000000" w:themeColor="text1"/>
          <w:sz w:val="22"/>
          <w:szCs w:val="22"/>
          <w:lang w:val="es-CO"/>
        </w:rPr>
        <w:t xml:space="preserve">y a la suscripción del </w:t>
      </w:r>
      <w:bookmarkEnd w:id="11"/>
      <w:r w:rsidRPr="4280A3D3">
        <w:rPr>
          <w:rFonts w:ascii="Arial Narrow" w:eastAsia="Arial Narrow" w:hAnsi="Arial Narrow" w:cs="Arial Narrow"/>
          <w:color w:val="000000" w:themeColor="text1"/>
          <w:sz w:val="22"/>
          <w:szCs w:val="22"/>
          <w:lang w:val="es-CO"/>
        </w:rPr>
        <w:t>Acta de Compromiso del Proceso de Reintegración.</w:t>
      </w:r>
    </w:p>
    <w:p w14:paraId="0B8BC2EF" w14:textId="77777777" w:rsidR="00CE6EC4" w:rsidRPr="00851E5C" w:rsidRDefault="00CE6EC4" w:rsidP="00CE6EC4">
      <w:pPr>
        <w:shd w:val="clear" w:color="auto" w:fill="FFFFFF" w:themeFill="background1"/>
        <w:spacing w:line="276" w:lineRule="auto"/>
        <w:jc w:val="both"/>
        <w:rPr>
          <w:rFonts w:ascii="Arial Narrow" w:eastAsia="Arial Narrow" w:hAnsi="Arial Narrow" w:cs="Arial Narrow"/>
          <w:b/>
          <w:bCs/>
          <w:color w:val="000000" w:themeColor="text1"/>
          <w:sz w:val="22"/>
          <w:szCs w:val="22"/>
          <w:lang w:val="es-CO"/>
        </w:rPr>
      </w:pPr>
    </w:p>
    <w:p w14:paraId="2C87BEAC" w14:textId="4671F4CB" w:rsidR="00CE6EC4" w:rsidRDefault="641D11FA" w:rsidP="00FC60D2">
      <w:pPr>
        <w:shd w:val="clear" w:color="auto" w:fill="FFFFFF" w:themeFill="background1"/>
        <w:tabs>
          <w:tab w:val="left" w:pos="567"/>
        </w:tabs>
        <w:spacing w:line="276" w:lineRule="auto"/>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b/>
          <w:bCs/>
          <w:color w:val="000000" w:themeColor="text1"/>
          <w:sz w:val="22"/>
          <w:szCs w:val="22"/>
        </w:rPr>
        <w:t xml:space="preserve">Parágrafo. </w:t>
      </w:r>
      <w:r w:rsidRPr="4280A3D3">
        <w:rPr>
          <w:rFonts w:ascii="Arial Narrow" w:eastAsia="Arial Narrow" w:hAnsi="Arial Narrow" w:cs="Arial Narrow"/>
          <w:color w:val="000000" w:themeColor="text1"/>
          <w:sz w:val="22"/>
          <w:szCs w:val="22"/>
        </w:rPr>
        <w:t xml:space="preserve">Las personas que </w:t>
      </w:r>
      <w:r w:rsidRPr="4280A3D3">
        <w:rPr>
          <w:rFonts w:ascii="Arial Narrow" w:eastAsia="Arial Narrow" w:hAnsi="Arial Narrow" w:cs="Arial Narrow"/>
          <w:color w:val="000000" w:themeColor="text1"/>
          <w:sz w:val="22"/>
          <w:szCs w:val="22"/>
          <w:lang w:val="es-CO"/>
        </w:rPr>
        <w:t xml:space="preserve">hagan parte de un proceso de negociación colectiva , con posterioridad a la expedición del Decreto 0492 de 2026, </w:t>
      </w:r>
      <w:r w:rsidRPr="4280A3D3">
        <w:rPr>
          <w:rFonts w:ascii="Arial Narrow" w:eastAsia="Arial Narrow" w:hAnsi="Arial Narrow" w:cs="Arial Narrow"/>
          <w:color w:val="000000" w:themeColor="text1"/>
          <w:sz w:val="22"/>
          <w:szCs w:val="22"/>
        </w:rPr>
        <w:t>podrán acceder a este beneficio</w:t>
      </w:r>
      <w:r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color w:val="000000" w:themeColor="text1"/>
          <w:sz w:val="22"/>
          <w:szCs w:val="22"/>
          <w:lang w:val="es-CO"/>
        </w:rPr>
        <w:t xml:space="preserve">sin importar que hayan estado previamente vinculadas a </w:t>
      </w:r>
      <w:r w:rsidRPr="4280A3D3">
        <w:rPr>
          <w:rFonts w:ascii="Arial Narrow" w:eastAsia="Arial Narrow" w:hAnsi="Arial Narrow" w:cs="Arial Narrow"/>
          <w:color w:val="000000" w:themeColor="text1"/>
          <w:sz w:val="22"/>
          <w:szCs w:val="22"/>
          <w:lang w:val="es-CO"/>
        </w:rPr>
        <w:lastRenderedPageBreak/>
        <w:t xml:space="preserve">otros procesos implementados por la ARN previo cumplimiento de los requisitos de ingreso </w:t>
      </w:r>
      <w:r w:rsidR="244DEB53" w:rsidRPr="4280A3D3">
        <w:rPr>
          <w:rFonts w:ascii="Arial Narrow" w:eastAsia="Arial Narrow" w:hAnsi="Arial Narrow" w:cs="Arial Narrow"/>
          <w:color w:val="000000" w:themeColor="text1"/>
          <w:sz w:val="22"/>
          <w:szCs w:val="22"/>
          <w:lang w:val="es-CO"/>
        </w:rPr>
        <w:t xml:space="preserve">al Proceso de Reintegración en las Rutas de Reintegración Individual o Colectiva, de conformidad con lo establecido en el Título II de </w:t>
      </w:r>
      <w:r w:rsidRPr="4280A3D3">
        <w:rPr>
          <w:rFonts w:ascii="Arial Narrow" w:eastAsia="Arial Narrow" w:hAnsi="Arial Narrow" w:cs="Arial Narrow"/>
          <w:color w:val="000000" w:themeColor="text1"/>
          <w:sz w:val="22"/>
          <w:szCs w:val="22"/>
          <w:lang w:val="es-CO"/>
        </w:rPr>
        <w:t>la presente resolución.</w:t>
      </w:r>
    </w:p>
    <w:p w14:paraId="61BDB7AD" w14:textId="77777777" w:rsidR="00113DAD" w:rsidRPr="00851E5C" w:rsidRDefault="00113DAD" w:rsidP="00CE6EC4">
      <w:pPr>
        <w:shd w:val="clear" w:color="auto" w:fill="FFFFFF" w:themeFill="background1"/>
        <w:spacing w:line="276" w:lineRule="auto"/>
        <w:jc w:val="both"/>
        <w:rPr>
          <w:rFonts w:ascii="Arial Narrow" w:eastAsia="Arial Narrow" w:hAnsi="Arial Narrow"/>
          <w:sz w:val="22"/>
          <w:szCs w:val="22"/>
        </w:rPr>
      </w:pPr>
    </w:p>
    <w:p w14:paraId="410B12BF" w14:textId="6E431870" w:rsidR="0045353E" w:rsidRPr="00851E5C" w:rsidRDefault="0045353E" w:rsidP="002F1AA8">
      <w:pPr>
        <w:jc w:val="center"/>
        <w:rPr>
          <w:rFonts w:ascii="Arial Narrow" w:eastAsia="Arial Narrow" w:hAnsi="Arial Narrow" w:cs="Arial Narrow"/>
          <w:b/>
          <w:bCs/>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SECCION II</w:t>
      </w:r>
    </w:p>
    <w:p w14:paraId="0AE95072" w14:textId="6EEEB9FF" w:rsidR="002F1AA8" w:rsidRPr="00851E5C" w:rsidRDefault="008529CE" w:rsidP="002F1AA8">
      <w:pPr>
        <w:jc w:val="center"/>
        <w:rPr>
          <w:rFonts w:ascii="Arial Narrow" w:eastAsia="Arial Narrow" w:hAnsi="Arial Narrow" w:cs="Arial Narrow"/>
          <w:b/>
          <w:bCs/>
          <w:color w:val="000000" w:themeColor="text1"/>
          <w:sz w:val="22"/>
          <w:szCs w:val="22"/>
          <w:lang w:val="es-CO"/>
        </w:rPr>
      </w:pPr>
      <w:r>
        <w:rPr>
          <w:rFonts w:ascii="Arial Narrow" w:eastAsia="Arial Narrow" w:hAnsi="Arial Narrow" w:cs="Arial Narrow"/>
          <w:b/>
          <w:bCs/>
          <w:color w:val="000000" w:themeColor="text1"/>
          <w:sz w:val="22"/>
          <w:szCs w:val="22"/>
          <w:lang w:val="es-CO"/>
        </w:rPr>
        <w:t>BENEFICIO DE</w:t>
      </w:r>
      <w:r w:rsidRPr="00851E5C">
        <w:rPr>
          <w:rFonts w:ascii="Arial Narrow" w:eastAsia="Arial Narrow" w:hAnsi="Arial Narrow" w:cs="Arial Narrow"/>
          <w:b/>
          <w:bCs/>
          <w:color w:val="000000" w:themeColor="text1"/>
          <w:sz w:val="22"/>
          <w:szCs w:val="22"/>
          <w:lang w:val="es-CO"/>
        </w:rPr>
        <w:t xml:space="preserve"> </w:t>
      </w:r>
      <w:r w:rsidRPr="008529CE">
        <w:rPr>
          <w:rFonts w:ascii="Arial Narrow" w:eastAsia="Arial Narrow" w:hAnsi="Arial Narrow" w:cs="Arial Narrow"/>
          <w:b/>
          <w:bCs/>
          <w:color w:val="000000" w:themeColor="text1"/>
          <w:sz w:val="22"/>
          <w:szCs w:val="22"/>
          <w:lang w:val="es-CO"/>
        </w:rPr>
        <w:t xml:space="preserve">APOYO ECONÓMICO </w:t>
      </w:r>
      <w:r w:rsidR="000B7752">
        <w:rPr>
          <w:rFonts w:ascii="Arial Narrow" w:eastAsia="Arial Narrow" w:hAnsi="Arial Narrow" w:cs="Arial Narrow"/>
          <w:b/>
          <w:bCs/>
          <w:color w:val="000000" w:themeColor="text1"/>
          <w:sz w:val="22"/>
          <w:szCs w:val="22"/>
          <w:lang w:val="es-CO"/>
        </w:rPr>
        <w:t xml:space="preserve">PARA </w:t>
      </w:r>
      <w:r w:rsidRPr="008529CE">
        <w:rPr>
          <w:rFonts w:ascii="Arial Narrow" w:eastAsia="Arial Narrow" w:hAnsi="Arial Narrow" w:cs="Arial Narrow"/>
          <w:b/>
          <w:bCs/>
          <w:color w:val="000000" w:themeColor="text1"/>
          <w:sz w:val="22"/>
          <w:szCs w:val="22"/>
          <w:lang w:val="es-CO"/>
        </w:rPr>
        <w:t>LA REINTEGRACIÓ</w:t>
      </w:r>
      <w:r>
        <w:rPr>
          <w:rFonts w:ascii="Arial Narrow" w:eastAsia="Arial Narrow" w:hAnsi="Arial Narrow" w:cs="Arial Narrow"/>
          <w:b/>
          <w:bCs/>
          <w:color w:val="000000" w:themeColor="text1"/>
          <w:sz w:val="22"/>
          <w:szCs w:val="22"/>
          <w:lang w:val="es-CO"/>
        </w:rPr>
        <w:t>N</w:t>
      </w:r>
    </w:p>
    <w:p w14:paraId="060FFA8C" w14:textId="77777777" w:rsidR="002F1AA8" w:rsidRPr="00851E5C" w:rsidRDefault="002F1AA8" w:rsidP="00CE6EC4">
      <w:pPr>
        <w:rPr>
          <w:rFonts w:ascii="Arial Narrow" w:eastAsia="Arial Narrow" w:hAnsi="Arial Narrow" w:cs="Arial Narrow"/>
          <w:b/>
          <w:bCs/>
          <w:color w:val="000000" w:themeColor="text1"/>
          <w:sz w:val="22"/>
          <w:szCs w:val="22"/>
          <w:lang w:val="es-CO"/>
        </w:rPr>
      </w:pPr>
    </w:p>
    <w:p w14:paraId="6809DA30" w14:textId="5D2CC471" w:rsidR="00CE6EC4" w:rsidRPr="00851E5C" w:rsidRDefault="1C3251D7" w:rsidP="00CE6EC4">
      <w:pPr>
        <w:jc w:val="both"/>
        <w:rPr>
          <w:rFonts w:ascii="Arial Narrow" w:eastAsia="Arial Narrow" w:hAnsi="Arial Narrow"/>
          <w:sz w:val="22"/>
          <w:szCs w:val="22"/>
          <w:lang w:val="es-CO"/>
        </w:rPr>
      </w:pPr>
      <w:r w:rsidRPr="00851E5C">
        <w:rPr>
          <w:rFonts w:ascii="Arial Narrow" w:eastAsia="Arial Narrow" w:hAnsi="Arial Narrow" w:cs="Arial Narrow"/>
          <w:b/>
          <w:bCs/>
          <w:color w:val="000000" w:themeColor="text1"/>
          <w:sz w:val="22"/>
          <w:szCs w:val="22"/>
          <w:lang w:val="es-CO"/>
        </w:rPr>
        <w:t xml:space="preserve">Artículo </w:t>
      </w:r>
      <w:r w:rsidR="04D8E04B" w:rsidRPr="00851E5C">
        <w:rPr>
          <w:rFonts w:ascii="Arial Narrow" w:eastAsia="Arial Narrow" w:hAnsi="Arial Narrow" w:cs="Arial Narrow"/>
          <w:b/>
          <w:bCs/>
          <w:color w:val="000000" w:themeColor="text1"/>
          <w:sz w:val="22"/>
          <w:szCs w:val="22"/>
          <w:lang w:val="es-CO"/>
        </w:rPr>
        <w:t>3</w:t>
      </w:r>
      <w:r w:rsidR="00B30BAD">
        <w:rPr>
          <w:rFonts w:ascii="Arial Narrow" w:eastAsia="Arial Narrow" w:hAnsi="Arial Narrow" w:cs="Arial Narrow"/>
          <w:b/>
          <w:bCs/>
          <w:color w:val="000000" w:themeColor="text1"/>
          <w:sz w:val="22"/>
          <w:szCs w:val="22"/>
          <w:lang w:val="es-CO"/>
        </w:rPr>
        <w:t>7</w:t>
      </w:r>
      <w:r w:rsidRPr="00851E5C">
        <w:rPr>
          <w:rFonts w:ascii="Arial Narrow" w:eastAsia="Arial Narrow" w:hAnsi="Arial Narrow" w:cs="Arial Narrow"/>
          <w:b/>
          <w:bCs/>
          <w:color w:val="000000" w:themeColor="text1"/>
          <w:sz w:val="22"/>
          <w:szCs w:val="22"/>
          <w:lang w:val="es-CO"/>
        </w:rPr>
        <w:t xml:space="preserve">. Apoyo Económico </w:t>
      </w:r>
      <w:r w:rsidR="00B67C74" w:rsidRPr="00851E5C">
        <w:rPr>
          <w:rFonts w:ascii="Arial Narrow" w:eastAsia="Arial Narrow" w:hAnsi="Arial Narrow" w:cs="Arial Narrow"/>
          <w:b/>
          <w:bCs/>
          <w:color w:val="000000" w:themeColor="text1"/>
          <w:sz w:val="22"/>
          <w:szCs w:val="22"/>
          <w:lang w:val="es-CO"/>
        </w:rPr>
        <w:t>para</w:t>
      </w:r>
      <w:r w:rsidRPr="00851E5C">
        <w:rPr>
          <w:rFonts w:ascii="Arial Narrow" w:eastAsia="Arial Narrow" w:hAnsi="Arial Narrow" w:cs="Arial Narrow"/>
          <w:b/>
          <w:bCs/>
          <w:color w:val="000000" w:themeColor="text1"/>
          <w:sz w:val="22"/>
          <w:szCs w:val="22"/>
          <w:lang w:val="es-CO"/>
        </w:rPr>
        <w:t xml:space="preserve"> la Reintegración.</w:t>
      </w:r>
      <w:r w:rsidRPr="00851E5C">
        <w:rPr>
          <w:rFonts w:ascii="Arial Narrow" w:eastAsia="Arial Narrow" w:hAnsi="Arial Narrow" w:cs="Arial Narrow"/>
          <w:color w:val="000000" w:themeColor="text1"/>
          <w:sz w:val="22"/>
          <w:szCs w:val="22"/>
          <w:lang w:val="es-CO"/>
        </w:rPr>
        <w:t xml:space="preserve"> De conformidad con lo establecido en el artículo 2.3.2.1.4.12 del Decreto 1081 del 2015 modificado por el Decreto 0492 del 2026, </w:t>
      </w:r>
      <w:r w:rsidR="70281E5E" w:rsidRPr="00851E5C">
        <w:rPr>
          <w:rFonts w:ascii="Arial Narrow" w:eastAsia="Arial Narrow" w:hAnsi="Arial Narrow" w:cs="Arial Narrow"/>
          <w:color w:val="000000" w:themeColor="text1"/>
          <w:sz w:val="22"/>
          <w:szCs w:val="22"/>
          <w:lang w:val="es-CO"/>
        </w:rPr>
        <w:t xml:space="preserve">se otorgará </w:t>
      </w:r>
      <w:r w:rsidR="3BD394CD" w:rsidRPr="00851E5C">
        <w:rPr>
          <w:rFonts w:ascii="Arial Narrow" w:eastAsia="Arial Narrow" w:hAnsi="Arial Narrow" w:cs="Arial Narrow"/>
          <w:color w:val="000000" w:themeColor="text1"/>
          <w:sz w:val="22"/>
          <w:szCs w:val="22"/>
          <w:lang w:val="es-CO"/>
        </w:rPr>
        <w:t xml:space="preserve">a las personas que sean certificadas como exintegrantes de un Grupo Armado Organizado al Margen de la Ley (GAOML), y que ingresen formalmente al Proceso de Reintegración </w:t>
      </w:r>
      <w:r w:rsidR="70281E5E" w:rsidRPr="00851E5C">
        <w:rPr>
          <w:rFonts w:ascii="Arial Narrow" w:eastAsia="Arial Narrow" w:hAnsi="Arial Narrow" w:cs="Arial Narrow"/>
          <w:color w:val="000000" w:themeColor="text1"/>
          <w:sz w:val="22"/>
          <w:szCs w:val="22"/>
          <w:lang w:val="es-CO"/>
        </w:rPr>
        <w:t>un Apoyo Económico a la Reintegración que será equivalente</w:t>
      </w:r>
      <w:r w:rsidR="00892C93">
        <w:rPr>
          <w:rFonts w:ascii="Arial Narrow" w:eastAsia="Arial Narrow" w:hAnsi="Arial Narrow" w:cs="Arial Narrow"/>
          <w:color w:val="000000" w:themeColor="text1"/>
          <w:sz w:val="22"/>
          <w:szCs w:val="22"/>
          <w:lang w:val="es-CO"/>
        </w:rPr>
        <w:t xml:space="preserve"> </w:t>
      </w:r>
      <w:r w:rsidRPr="00851E5C">
        <w:rPr>
          <w:rFonts w:ascii="Arial Narrow" w:eastAsia="Arial Narrow" w:hAnsi="Arial Narrow"/>
          <w:sz w:val="22"/>
          <w:szCs w:val="22"/>
          <w:lang w:val="es-CO"/>
        </w:rPr>
        <w:t xml:space="preserve">al 90% de Un (1) Salario Mínimo Legal Mensual Vigente (SMLMV) y </w:t>
      </w:r>
      <w:r w:rsidRPr="00851E5C">
        <w:rPr>
          <w:rFonts w:ascii="Arial Narrow" w:eastAsia="Arial Narrow" w:hAnsi="Arial Narrow" w:cs="Arial Narrow"/>
          <w:color w:val="000000" w:themeColor="text1"/>
          <w:sz w:val="22"/>
          <w:szCs w:val="22"/>
          <w:lang w:val="es-CO"/>
        </w:rPr>
        <w:t>se otorgará</w:t>
      </w:r>
      <w:r w:rsidRPr="00851E5C">
        <w:rPr>
          <w:rFonts w:ascii="Arial Narrow" w:eastAsia="Arial Narrow" w:hAnsi="Arial Narrow"/>
          <w:sz w:val="22"/>
          <w:szCs w:val="22"/>
          <w:lang w:val="es-CO"/>
        </w:rPr>
        <w:t xml:space="preserve"> por un período máximo de veinticuatro (24) meses consecutivos, contados a partir de la fecha de ingreso al Proceso de Reintegración</w:t>
      </w:r>
      <w:r w:rsidR="613C8248" w:rsidRPr="00851E5C">
        <w:rPr>
          <w:rFonts w:ascii="Arial Narrow" w:eastAsia="Arial Narrow" w:hAnsi="Arial Narrow"/>
          <w:sz w:val="22"/>
          <w:szCs w:val="22"/>
          <w:lang w:val="es-CO"/>
        </w:rPr>
        <w:t xml:space="preserve">. </w:t>
      </w:r>
    </w:p>
    <w:p w14:paraId="5D044EA9" w14:textId="77777777" w:rsidR="00CE6EC4" w:rsidRPr="00851E5C" w:rsidRDefault="00CE6EC4" w:rsidP="00CE6EC4">
      <w:pPr>
        <w:jc w:val="both"/>
        <w:rPr>
          <w:rFonts w:ascii="Arial Narrow" w:eastAsia="Arial Narrow" w:hAnsi="Arial Narrow"/>
          <w:sz w:val="22"/>
          <w:szCs w:val="22"/>
          <w:lang w:val="es-CO"/>
        </w:rPr>
      </w:pPr>
    </w:p>
    <w:p w14:paraId="062B3797" w14:textId="72E170F6" w:rsidR="00051F75" w:rsidRDefault="1977E60F">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lang w:val="es-CO"/>
        </w:rPr>
        <w:t>Artículo 3</w:t>
      </w:r>
      <w:r w:rsidR="7C175157" w:rsidRPr="4280A3D3">
        <w:rPr>
          <w:rFonts w:ascii="Arial Narrow" w:eastAsia="Arial Narrow" w:hAnsi="Arial Narrow" w:cs="Arial Narrow"/>
          <w:b/>
          <w:bCs/>
          <w:color w:val="000000" w:themeColor="text1"/>
          <w:sz w:val="22"/>
          <w:szCs w:val="22"/>
          <w:lang w:val="es-CO"/>
        </w:rPr>
        <w:t>8</w:t>
      </w:r>
      <w:r w:rsidRPr="4280A3D3">
        <w:rPr>
          <w:rFonts w:ascii="Arial Narrow" w:eastAsia="Arial Narrow" w:hAnsi="Arial Narrow" w:cs="Arial Narrow"/>
          <w:b/>
          <w:bCs/>
          <w:color w:val="000000" w:themeColor="text1"/>
          <w:sz w:val="22"/>
          <w:szCs w:val="22"/>
          <w:lang w:val="es-CO"/>
        </w:rPr>
        <w:t xml:space="preserve">. </w:t>
      </w:r>
      <w:r w:rsidR="2C5DFD5A" w:rsidRPr="4280A3D3">
        <w:rPr>
          <w:rFonts w:ascii="Arial Narrow" w:eastAsia="Arial Narrow" w:hAnsi="Arial Narrow" w:cs="Arial Narrow"/>
          <w:b/>
          <w:bCs/>
          <w:color w:val="000000" w:themeColor="text1"/>
          <w:sz w:val="22"/>
          <w:szCs w:val="22"/>
          <w:lang w:val="es-CO"/>
        </w:rPr>
        <w:t>Condiciones de des</w:t>
      </w:r>
      <w:r w:rsidR="02B7DD54" w:rsidRPr="4280A3D3">
        <w:rPr>
          <w:rFonts w:ascii="Arial Narrow" w:eastAsia="Arial Narrow" w:hAnsi="Arial Narrow" w:cs="Arial Narrow"/>
          <w:b/>
          <w:bCs/>
          <w:color w:val="000000" w:themeColor="text1"/>
          <w:sz w:val="22"/>
          <w:szCs w:val="22"/>
          <w:lang w:val="es-CO"/>
        </w:rPr>
        <w:t>e</w:t>
      </w:r>
      <w:r w:rsidR="2C5DFD5A" w:rsidRPr="4280A3D3">
        <w:rPr>
          <w:rFonts w:ascii="Arial Narrow" w:eastAsia="Arial Narrow" w:hAnsi="Arial Narrow" w:cs="Arial Narrow"/>
          <w:b/>
          <w:bCs/>
          <w:color w:val="000000" w:themeColor="text1"/>
          <w:sz w:val="22"/>
          <w:szCs w:val="22"/>
          <w:lang w:val="es-CO"/>
        </w:rPr>
        <w:t>mbolso</w:t>
      </w:r>
      <w:r w:rsidR="02B7DD54" w:rsidRPr="4280A3D3">
        <w:rPr>
          <w:rFonts w:ascii="Arial Narrow" w:eastAsia="Arial Narrow" w:hAnsi="Arial Narrow" w:cs="Arial Narrow"/>
          <w:b/>
          <w:bCs/>
          <w:color w:val="000000" w:themeColor="text1"/>
          <w:sz w:val="22"/>
          <w:szCs w:val="22"/>
          <w:lang w:val="es-CO"/>
        </w:rPr>
        <w:t>.</w:t>
      </w:r>
      <w:r w:rsidR="322E145A" w:rsidRPr="4280A3D3">
        <w:rPr>
          <w:rFonts w:ascii="Arial Narrow" w:eastAsia="Arial Narrow" w:hAnsi="Arial Narrow" w:cs="Arial Narrow"/>
          <w:b/>
          <w:bCs/>
          <w:color w:val="000000" w:themeColor="text1"/>
          <w:sz w:val="22"/>
          <w:szCs w:val="22"/>
          <w:lang w:val="es-CO"/>
        </w:rPr>
        <w:t xml:space="preserve"> </w:t>
      </w:r>
      <w:r w:rsidR="123C2C14" w:rsidRPr="4280A3D3">
        <w:rPr>
          <w:rFonts w:ascii="Arial Narrow" w:eastAsia="Arial Narrow" w:hAnsi="Arial Narrow" w:cs="Arial Narrow"/>
          <w:color w:val="000000" w:themeColor="text1"/>
          <w:sz w:val="22"/>
          <w:szCs w:val="22"/>
          <w:lang w:val="es-CO"/>
        </w:rPr>
        <w:t>D</w:t>
      </w:r>
      <w:proofErr w:type="spellStart"/>
      <w:r w:rsidR="123C2C14" w:rsidRPr="4280A3D3">
        <w:rPr>
          <w:rFonts w:ascii="Arial Narrow" w:eastAsia="Arial Narrow" w:hAnsi="Arial Narrow" w:cs="Arial Narrow"/>
          <w:color w:val="000000" w:themeColor="text1"/>
          <w:sz w:val="22"/>
          <w:szCs w:val="22"/>
        </w:rPr>
        <w:t>urante</w:t>
      </w:r>
      <w:proofErr w:type="spellEnd"/>
      <w:r w:rsidR="123C2C14" w:rsidRPr="4280A3D3">
        <w:rPr>
          <w:rFonts w:ascii="Arial Narrow" w:eastAsia="Arial Narrow" w:hAnsi="Arial Narrow" w:cs="Arial Narrow"/>
          <w:color w:val="000000" w:themeColor="text1"/>
          <w:sz w:val="22"/>
          <w:szCs w:val="22"/>
        </w:rPr>
        <w:t xml:space="preserve"> el primer ciclo, e</w:t>
      </w:r>
      <w:r w:rsidR="05F2639A" w:rsidRPr="4280A3D3">
        <w:rPr>
          <w:rFonts w:ascii="Arial Narrow" w:eastAsia="Arial Narrow" w:hAnsi="Arial Narrow" w:cs="Arial Narrow"/>
          <w:color w:val="000000" w:themeColor="text1"/>
          <w:sz w:val="22"/>
          <w:szCs w:val="22"/>
          <w:lang w:val="es-CO"/>
        </w:rPr>
        <w:t>l Apoyo Económico para la Reintegración</w:t>
      </w:r>
      <w:r w:rsidR="6653F561" w:rsidRPr="4280A3D3">
        <w:rPr>
          <w:rFonts w:ascii="Arial Narrow" w:eastAsia="Arial Narrow" w:hAnsi="Arial Narrow"/>
          <w:sz w:val="22"/>
          <w:szCs w:val="22"/>
          <w:lang w:val="es-CO"/>
        </w:rPr>
        <w:t xml:space="preserve"> se desembolsará </w:t>
      </w:r>
      <w:r w:rsidR="2DC9D125" w:rsidRPr="4280A3D3">
        <w:rPr>
          <w:rFonts w:ascii="Arial Narrow" w:eastAsia="Arial Narrow" w:hAnsi="Arial Narrow"/>
          <w:sz w:val="22"/>
          <w:szCs w:val="22"/>
          <w:lang w:val="es-CO"/>
        </w:rPr>
        <w:t>previa validación del</w:t>
      </w:r>
      <w:r w:rsidR="2DC9D125" w:rsidRPr="4280A3D3">
        <w:rPr>
          <w:rFonts w:ascii="Arial Narrow" w:eastAsia="Arial Narrow" w:hAnsi="Arial Narrow" w:cs="Arial Narrow"/>
          <w:color w:val="000000" w:themeColor="text1"/>
          <w:sz w:val="22"/>
          <w:szCs w:val="22"/>
        </w:rPr>
        <w:t xml:space="preserve"> avance de cumplimiento </w:t>
      </w:r>
      <w:r w:rsidR="2DB21A47" w:rsidRPr="4280A3D3">
        <w:rPr>
          <w:rFonts w:ascii="Arial Narrow" w:eastAsia="Arial Narrow" w:hAnsi="Arial Narrow" w:cs="Arial Narrow"/>
          <w:color w:val="000000" w:themeColor="text1"/>
          <w:sz w:val="22"/>
          <w:szCs w:val="22"/>
          <w:lang w:val="es-CO"/>
        </w:rPr>
        <w:t xml:space="preserve">cada mes, </w:t>
      </w:r>
      <w:r w:rsidR="2DC9D125" w:rsidRPr="4280A3D3">
        <w:rPr>
          <w:rFonts w:ascii="Arial Narrow" w:eastAsia="Arial Narrow" w:hAnsi="Arial Narrow" w:cs="Arial Narrow"/>
          <w:color w:val="000000" w:themeColor="text1"/>
          <w:sz w:val="22"/>
          <w:szCs w:val="22"/>
        </w:rPr>
        <w:t>que será como</w:t>
      </w:r>
      <w:r w:rsidR="6653F561" w:rsidRPr="4280A3D3">
        <w:rPr>
          <w:rFonts w:ascii="Arial Narrow" w:eastAsia="Arial Narrow" w:hAnsi="Arial Narrow"/>
          <w:sz w:val="22"/>
          <w:szCs w:val="22"/>
          <w:lang w:val="es-CO"/>
        </w:rPr>
        <w:t xml:space="preserve"> mínimo del </w:t>
      </w:r>
      <w:r w:rsidR="656BFA08" w:rsidRPr="4280A3D3">
        <w:rPr>
          <w:rFonts w:ascii="Arial Narrow" w:eastAsia="Arial Narrow" w:hAnsi="Arial Narrow"/>
          <w:sz w:val="22"/>
          <w:szCs w:val="22"/>
          <w:lang w:val="es-CO"/>
        </w:rPr>
        <w:t>70</w:t>
      </w:r>
      <w:r w:rsidR="292A1F9F" w:rsidRPr="4280A3D3">
        <w:rPr>
          <w:rFonts w:ascii="Arial Narrow" w:eastAsia="Arial Narrow" w:hAnsi="Arial Narrow"/>
          <w:sz w:val="22"/>
          <w:szCs w:val="22"/>
          <w:lang w:val="es-CO"/>
        </w:rPr>
        <w:t>%</w:t>
      </w:r>
      <w:r w:rsidR="6653F561" w:rsidRPr="4280A3D3">
        <w:rPr>
          <w:rFonts w:ascii="Arial Narrow" w:eastAsia="Arial Narrow" w:hAnsi="Arial Narrow"/>
          <w:sz w:val="22"/>
          <w:szCs w:val="22"/>
          <w:lang w:val="es-CO"/>
        </w:rPr>
        <w:t xml:space="preserve"> de</w:t>
      </w:r>
      <w:r w:rsidR="57E9BD69" w:rsidRPr="4280A3D3">
        <w:rPr>
          <w:rFonts w:ascii="Arial Narrow" w:eastAsia="Arial Narrow" w:hAnsi="Arial Narrow"/>
          <w:sz w:val="22"/>
          <w:szCs w:val="22"/>
          <w:lang w:val="es-CO"/>
        </w:rPr>
        <w:t xml:space="preserve"> </w:t>
      </w:r>
      <w:r w:rsidR="4A8387C7" w:rsidRPr="4280A3D3">
        <w:rPr>
          <w:rFonts w:ascii="Arial Narrow" w:eastAsia="Arial Narrow" w:hAnsi="Arial Narrow"/>
          <w:sz w:val="22"/>
          <w:szCs w:val="22"/>
          <w:lang w:val="es-CO"/>
        </w:rPr>
        <w:t xml:space="preserve">los </w:t>
      </w:r>
      <w:r w:rsidR="57E9BD69" w:rsidRPr="4280A3D3">
        <w:rPr>
          <w:rFonts w:ascii="Arial Narrow" w:eastAsia="Arial Narrow" w:hAnsi="Arial Narrow"/>
          <w:sz w:val="22"/>
          <w:szCs w:val="22"/>
          <w:lang w:val="es-CO"/>
        </w:rPr>
        <w:t>compromisos</w:t>
      </w:r>
      <w:r w:rsidR="0D0BA604" w:rsidRPr="4280A3D3">
        <w:rPr>
          <w:rFonts w:ascii="Arial Narrow" w:eastAsia="Arial Narrow" w:hAnsi="Arial Narrow"/>
          <w:sz w:val="22"/>
          <w:szCs w:val="22"/>
          <w:lang w:val="es-CO"/>
        </w:rPr>
        <w:t xml:space="preserve"> adquiridos en su Plan Individual de Reintegración</w:t>
      </w:r>
      <w:r w:rsidR="178FBDFA" w:rsidRPr="4280A3D3">
        <w:rPr>
          <w:rFonts w:ascii="Arial Narrow" w:eastAsia="Arial Narrow" w:hAnsi="Arial Narrow" w:cs="Arial Narrow"/>
          <w:color w:val="000000" w:themeColor="text1"/>
          <w:sz w:val="22"/>
          <w:szCs w:val="22"/>
          <w:lang w:val="es-CO"/>
        </w:rPr>
        <w:t xml:space="preserve"> </w:t>
      </w:r>
      <w:r w:rsidR="5530A0DD" w:rsidRPr="4280A3D3">
        <w:rPr>
          <w:rFonts w:ascii="Arial Narrow" w:eastAsia="Arial Narrow" w:hAnsi="Arial Narrow"/>
          <w:sz w:val="22"/>
          <w:szCs w:val="22"/>
          <w:lang w:val="es-CO"/>
        </w:rPr>
        <w:t>de acuerdo con</w:t>
      </w:r>
      <w:r w:rsidR="63E1B96D" w:rsidRPr="4280A3D3">
        <w:rPr>
          <w:rFonts w:ascii="Arial Narrow" w:eastAsia="Arial Narrow" w:hAnsi="Arial Narrow"/>
          <w:sz w:val="22"/>
          <w:szCs w:val="22"/>
          <w:lang w:val="es-CO"/>
        </w:rPr>
        <w:t xml:space="preserve"> de</w:t>
      </w:r>
      <w:r w:rsidR="00674B44">
        <w:rPr>
          <w:rFonts w:ascii="Arial Narrow" w:eastAsia="Arial Narrow" w:hAnsi="Arial Narrow"/>
          <w:sz w:val="22"/>
          <w:szCs w:val="22"/>
          <w:lang w:val="es-CO"/>
        </w:rPr>
        <w:t xml:space="preserve"> </w:t>
      </w:r>
      <w:r w:rsidR="5530A0DD" w:rsidRPr="4280A3D3">
        <w:rPr>
          <w:rFonts w:ascii="Arial Narrow" w:eastAsia="Arial Narrow" w:hAnsi="Arial Narrow"/>
          <w:sz w:val="22"/>
          <w:szCs w:val="22"/>
          <w:lang w:val="es-CO"/>
        </w:rPr>
        <w:t>su</w:t>
      </w:r>
      <w:r w:rsidR="486A468E" w:rsidRPr="4280A3D3">
        <w:rPr>
          <w:rFonts w:ascii="Arial Narrow" w:eastAsia="Arial Narrow" w:hAnsi="Arial Narrow"/>
          <w:sz w:val="22"/>
          <w:szCs w:val="22"/>
          <w:lang w:val="es-CO"/>
        </w:rPr>
        <w:t xml:space="preserve"> </w:t>
      </w:r>
      <w:r w:rsidR="44BAF392" w:rsidRPr="4280A3D3">
        <w:rPr>
          <w:rFonts w:ascii="Arial Narrow" w:eastAsia="Arial Narrow" w:hAnsi="Arial Narrow"/>
          <w:sz w:val="22"/>
          <w:szCs w:val="22"/>
          <w:lang w:val="es-CO"/>
        </w:rPr>
        <w:t xml:space="preserve">Ruta </w:t>
      </w:r>
      <w:r w:rsidR="39623506" w:rsidRPr="4280A3D3">
        <w:rPr>
          <w:rFonts w:ascii="Arial Narrow" w:eastAsia="Arial Narrow" w:hAnsi="Arial Narrow" w:cs="Arial Narrow"/>
          <w:color w:val="000000" w:themeColor="text1"/>
          <w:sz w:val="22"/>
          <w:szCs w:val="22"/>
          <w:lang w:val="es-CO"/>
        </w:rPr>
        <w:t>de Reintegración</w:t>
      </w:r>
      <w:r w:rsidR="3BF3979F" w:rsidRPr="4280A3D3">
        <w:rPr>
          <w:rFonts w:ascii="Arial Narrow" w:eastAsia="Arial Narrow" w:hAnsi="Arial Narrow" w:cs="Arial Narrow"/>
          <w:color w:val="000000" w:themeColor="text1"/>
          <w:sz w:val="22"/>
          <w:szCs w:val="22"/>
          <w:lang w:val="es-CO"/>
        </w:rPr>
        <w:t xml:space="preserve"> Individual o </w:t>
      </w:r>
      <w:r w:rsidR="00674B44" w:rsidRPr="4280A3D3">
        <w:rPr>
          <w:rFonts w:ascii="Arial Narrow" w:eastAsia="Arial Narrow" w:hAnsi="Arial Narrow" w:cs="Arial Narrow"/>
          <w:color w:val="000000" w:themeColor="text1"/>
          <w:sz w:val="22"/>
          <w:szCs w:val="22"/>
          <w:lang w:val="es-CO"/>
        </w:rPr>
        <w:t>Colectiva</w:t>
      </w:r>
      <w:r w:rsidR="00674B44">
        <w:rPr>
          <w:rFonts w:ascii="Arial Narrow" w:eastAsia="Arial Narrow" w:hAnsi="Arial Narrow" w:cs="Arial Narrow"/>
          <w:color w:val="000000" w:themeColor="text1"/>
          <w:sz w:val="22"/>
          <w:szCs w:val="22"/>
          <w:lang w:val="es-CO"/>
        </w:rPr>
        <w:t>.</w:t>
      </w:r>
      <w:r w:rsidR="7FCCAAF7" w:rsidRPr="4280A3D3">
        <w:rPr>
          <w:rFonts w:ascii="Arial Narrow" w:eastAsia="Arial Narrow" w:hAnsi="Arial Narrow" w:cs="Arial Narrow"/>
          <w:color w:val="000000" w:themeColor="text1"/>
          <w:sz w:val="22"/>
          <w:szCs w:val="22"/>
        </w:rPr>
        <w:t xml:space="preserve"> </w:t>
      </w:r>
    </w:p>
    <w:p w14:paraId="7E2F7EB4" w14:textId="77777777" w:rsidR="00051F75" w:rsidRDefault="00051F75">
      <w:pPr>
        <w:spacing w:line="276" w:lineRule="auto"/>
        <w:jc w:val="both"/>
        <w:rPr>
          <w:rFonts w:ascii="Arial Narrow" w:eastAsia="Arial Narrow" w:hAnsi="Arial Narrow" w:cs="Arial Narrow"/>
          <w:color w:val="000000" w:themeColor="text1"/>
          <w:sz w:val="22"/>
          <w:szCs w:val="22"/>
        </w:rPr>
      </w:pPr>
    </w:p>
    <w:p w14:paraId="3033E527" w14:textId="1A059647" w:rsidR="00CE6EC4" w:rsidRPr="00851E5C" w:rsidRDefault="7FCCAAF7">
      <w:pPr>
        <w:spacing w:line="276" w:lineRule="auto"/>
        <w:jc w:val="both"/>
        <w:rPr>
          <w:rFonts w:ascii="Arial Narrow" w:hAnsi="Arial Narrow"/>
          <w:sz w:val="22"/>
          <w:szCs w:val="22"/>
        </w:rPr>
      </w:pPr>
      <w:r w:rsidRPr="4280A3D3">
        <w:rPr>
          <w:rFonts w:ascii="Arial Narrow" w:eastAsia="Arial Narrow" w:hAnsi="Arial Narrow" w:cs="Arial Narrow"/>
          <w:color w:val="000000" w:themeColor="text1"/>
          <w:sz w:val="22"/>
          <w:szCs w:val="22"/>
        </w:rPr>
        <w:t>Pa</w:t>
      </w:r>
      <w:r w:rsidR="468448F8" w:rsidRPr="4280A3D3">
        <w:rPr>
          <w:rFonts w:ascii="Arial Narrow" w:eastAsia="Arial Narrow" w:hAnsi="Arial Narrow" w:cs="Arial Narrow"/>
          <w:color w:val="000000" w:themeColor="text1"/>
          <w:sz w:val="22"/>
          <w:szCs w:val="22"/>
        </w:rPr>
        <w:t>ra los ciclos posteriores, el</w:t>
      </w:r>
      <w:r w:rsidR="53A751A3" w:rsidRPr="4280A3D3">
        <w:rPr>
          <w:rFonts w:ascii="Arial Narrow" w:eastAsia="Arial Narrow" w:hAnsi="Arial Narrow" w:cs="Arial Narrow"/>
          <w:color w:val="000000" w:themeColor="text1"/>
          <w:sz w:val="22"/>
          <w:szCs w:val="22"/>
        </w:rPr>
        <w:t xml:space="preserve"> </w:t>
      </w:r>
      <w:r w:rsidR="53A751A3" w:rsidRPr="4280A3D3">
        <w:rPr>
          <w:rFonts w:ascii="Arial Narrow" w:eastAsia="Arial Narrow" w:hAnsi="Arial Narrow"/>
          <w:sz w:val="22"/>
          <w:szCs w:val="22"/>
          <w:lang w:val="es-CO"/>
        </w:rPr>
        <w:t xml:space="preserve">beneficio se desembolsará </w:t>
      </w:r>
      <w:r w:rsidR="07F83A2A" w:rsidRPr="4280A3D3">
        <w:rPr>
          <w:rFonts w:ascii="Arial Narrow" w:eastAsia="Arial Narrow" w:hAnsi="Arial Narrow"/>
          <w:sz w:val="22"/>
          <w:szCs w:val="22"/>
          <w:lang w:val="es-CO"/>
        </w:rPr>
        <w:t>previa validación d</w:t>
      </w:r>
      <w:r w:rsidR="53A751A3" w:rsidRPr="4280A3D3">
        <w:rPr>
          <w:rFonts w:ascii="Arial Narrow" w:eastAsia="Arial Narrow" w:hAnsi="Arial Narrow"/>
          <w:sz w:val="22"/>
          <w:szCs w:val="22"/>
          <w:lang w:val="es-CO"/>
        </w:rPr>
        <w:t>el</w:t>
      </w:r>
      <w:r w:rsidR="468448F8" w:rsidRPr="4280A3D3">
        <w:rPr>
          <w:rFonts w:ascii="Arial Narrow" w:eastAsia="Arial Narrow" w:hAnsi="Arial Narrow" w:cs="Arial Narrow"/>
          <w:color w:val="000000" w:themeColor="text1"/>
          <w:sz w:val="22"/>
          <w:szCs w:val="22"/>
        </w:rPr>
        <w:t xml:space="preserve"> avance de cumplimiento </w:t>
      </w:r>
      <w:r w:rsidR="23412B0C" w:rsidRPr="4280A3D3">
        <w:rPr>
          <w:rFonts w:ascii="Arial Narrow" w:eastAsia="Arial Narrow" w:hAnsi="Arial Narrow" w:cs="Arial Narrow"/>
          <w:color w:val="000000" w:themeColor="text1"/>
          <w:sz w:val="22"/>
          <w:szCs w:val="22"/>
          <w:lang w:val="es-CO"/>
        </w:rPr>
        <w:t xml:space="preserve">cada mes, </w:t>
      </w:r>
      <w:r w:rsidR="4EA2E3BF" w:rsidRPr="4280A3D3">
        <w:rPr>
          <w:rFonts w:ascii="Arial Narrow" w:eastAsia="Arial Narrow" w:hAnsi="Arial Narrow" w:cs="Arial Narrow"/>
          <w:color w:val="000000" w:themeColor="text1"/>
          <w:sz w:val="22"/>
          <w:szCs w:val="22"/>
        </w:rPr>
        <w:t xml:space="preserve">que </w:t>
      </w:r>
      <w:r w:rsidR="468448F8" w:rsidRPr="4280A3D3">
        <w:rPr>
          <w:rFonts w:ascii="Arial Narrow" w:eastAsia="Arial Narrow" w:hAnsi="Arial Narrow" w:cs="Arial Narrow"/>
          <w:color w:val="000000" w:themeColor="text1"/>
          <w:sz w:val="22"/>
          <w:szCs w:val="22"/>
        </w:rPr>
        <w:t xml:space="preserve">será como mínimo del sesenta por ciento (60%) </w:t>
      </w:r>
      <w:r w:rsidR="778A3A0F" w:rsidRPr="4280A3D3">
        <w:rPr>
          <w:rFonts w:ascii="Arial Narrow" w:eastAsia="Arial Narrow" w:hAnsi="Arial Narrow" w:cs="Arial Narrow"/>
          <w:color w:val="000000" w:themeColor="text1"/>
          <w:sz w:val="22"/>
          <w:szCs w:val="22"/>
        </w:rPr>
        <w:t xml:space="preserve">de </w:t>
      </w:r>
      <w:r w:rsidR="5D41A688" w:rsidRPr="4280A3D3">
        <w:rPr>
          <w:rFonts w:ascii="Arial Narrow" w:eastAsia="Arial Narrow" w:hAnsi="Arial Narrow"/>
          <w:sz w:val="22"/>
          <w:szCs w:val="22"/>
          <w:lang w:val="es-CO"/>
        </w:rPr>
        <w:t xml:space="preserve">los compromisos </w:t>
      </w:r>
      <w:r w:rsidR="683DBCEE" w:rsidRPr="4280A3D3">
        <w:rPr>
          <w:rFonts w:ascii="Arial Narrow" w:eastAsia="Arial Narrow" w:hAnsi="Arial Narrow"/>
          <w:sz w:val="22"/>
          <w:szCs w:val="22"/>
          <w:lang w:val="es-CO"/>
        </w:rPr>
        <w:t>adquiridos en su Plan Individual de Reintegración</w:t>
      </w:r>
      <w:r w:rsidR="57BFFA33" w:rsidRPr="4280A3D3">
        <w:rPr>
          <w:rFonts w:ascii="Arial Narrow" w:eastAsia="Arial Narrow" w:hAnsi="Arial Narrow" w:cs="Arial Narrow"/>
          <w:color w:val="000000" w:themeColor="text1"/>
          <w:sz w:val="22"/>
          <w:szCs w:val="22"/>
          <w:lang w:val="es-CO"/>
        </w:rPr>
        <w:t xml:space="preserve">, </w:t>
      </w:r>
      <w:r w:rsidR="5D41A688" w:rsidRPr="4280A3D3">
        <w:rPr>
          <w:rFonts w:ascii="Arial Narrow" w:eastAsia="Arial Narrow" w:hAnsi="Arial Narrow"/>
          <w:sz w:val="22"/>
          <w:szCs w:val="22"/>
          <w:lang w:val="es-CO"/>
        </w:rPr>
        <w:t>de acuerdo</w:t>
      </w:r>
      <w:r w:rsidR="4F18868F" w:rsidRPr="4280A3D3">
        <w:rPr>
          <w:rFonts w:ascii="Arial Narrow" w:eastAsia="Arial Narrow" w:hAnsi="Arial Narrow"/>
          <w:sz w:val="22"/>
          <w:szCs w:val="22"/>
          <w:lang w:val="es-CO"/>
        </w:rPr>
        <w:t xml:space="preserve"> con su Ruta </w:t>
      </w:r>
      <w:r w:rsidR="4F18868F" w:rsidRPr="4280A3D3">
        <w:rPr>
          <w:rFonts w:ascii="Arial Narrow" w:eastAsia="Arial Narrow" w:hAnsi="Arial Narrow" w:cs="Arial Narrow"/>
          <w:color w:val="000000" w:themeColor="text1"/>
          <w:sz w:val="22"/>
          <w:szCs w:val="22"/>
          <w:lang w:val="es-CO"/>
        </w:rPr>
        <w:t>de Reintegración Individual o Colectiva</w:t>
      </w:r>
      <w:r w:rsidR="02487D5B" w:rsidRPr="4280A3D3">
        <w:rPr>
          <w:rFonts w:ascii="Arial Narrow" w:eastAsia="Arial Narrow" w:hAnsi="Arial Narrow" w:cs="Arial Narrow"/>
          <w:color w:val="000000" w:themeColor="text1"/>
          <w:sz w:val="22"/>
          <w:szCs w:val="22"/>
          <w:lang w:val="es-CO"/>
        </w:rPr>
        <w:t>.</w:t>
      </w:r>
    </w:p>
    <w:p w14:paraId="0A2F0B42" w14:textId="58D499CF" w:rsidR="00CE6EC4" w:rsidRPr="00851E5C" w:rsidRDefault="00CE6EC4" w:rsidP="21FFACE0">
      <w:pPr>
        <w:spacing w:line="276" w:lineRule="auto"/>
        <w:jc w:val="both"/>
        <w:rPr>
          <w:rFonts w:ascii="Arial Narrow" w:eastAsia="Arial Narrow" w:hAnsi="Arial Narrow"/>
          <w:sz w:val="22"/>
          <w:szCs w:val="22"/>
          <w:lang w:val="es-CO"/>
        </w:rPr>
      </w:pPr>
    </w:p>
    <w:p w14:paraId="49CF9507" w14:textId="35DBAD6C" w:rsidR="00CE6EC4" w:rsidRPr="00851E5C" w:rsidRDefault="1C3251D7" w:rsidP="00CE6EC4">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 xml:space="preserve">Parágrafo </w:t>
      </w:r>
      <w:r w:rsidR="00081805" w:rsidRPr="00851E5C">
        <w:rPr>
          <w:rFonts w:ascii="Arial Narrow" w:eastAsia="Arial Narrow" w:hAnsi="Arial Narrow" w:cs="Arial Narrow"/>
          <w:b/>
          <w:bCs/>
          <w:color w:val="000000" w:themeColor="text1"/>
          <w:sz w:val="22"/>
          <w:szCs w:val="22"/>
          <w:lang w:val="es-CO"/>
        </w:rPr>
        <w:t>1</w:t>
      </w:r>
      <w:r w:rsidRPr="00851E5C">
        <w:rPr>
          <w:rFonts w:ascii="Arial Narrow" w:eastAsia="Arial Narrow" w:hAnsi="Arial Narrow" w:cs="Arial Narrow"/>
          <w:b/>
          <w:bCs/>
          <w:color w:val="000000" w:themeColor="text1"/>
          <w:sz w:val="22"/>
          <w:szCs w:val="22"/>
          <w:lang w:val="es-CO"/>
        </w:rPr>
        <w:t xml:space="preserve">. </w:t>
      </w:r>
      <w:r w:rsidR="2A855C72" w:rsidRPr="00851E5C">
        <w:rPr>
          <w:rFonts w:ascii="Arial Narrow" w:eastAsia="Arial Narrow" w:hAnsi="Arial Narrow" w:cs="Arial Narrow"/>
          <w:color w:val="000000" w:themeColor="text1"/>
          <w:sz w:val="22"/>
          <w:szCs w:val="22"/>
          <w:lang w:val="es-CO"/>
        </w:rPr>
        <w:t xml:space="preserve">No se desembolsará </w:t>
      </w:r>
      <w:r w:rsidRPr="00851E5C">
        <w:rPr>
          <w:rFonts w:ascii="Arial Narrow" w:eastAsia="Arial Narrow" w:hAnsi="Arial Narrow" w:cs="Arial Narrow"/>
          <w:color w:val="000000" w:themeColor="text1"/>
          <w:sz w:val="22"/>
          <w:szCs w:val="22"/>
          <w:lang w:val="es-CO"/>
        </w:rPr>
        <w:t xml:space="preserve">el Apoyo Económico a la Reintegración </w:t>
      </w:r>
      <w:r w:rsidR="546FF43D" w:rsidRPr="00851E5C">
        <w:rPr>
          <w:rFonts w:ascii="Arial Narrow" w:eastAsia="Arial Narrow" w:hAnsi="Arial Narrow" w:cs="Arial Narrow"/>
          <w:color w:val="000000" w:themeColor="text1"/>
          <w:sz w:val="22"/>
          <w:szCs w:val="22"/>
          <w:lang w:val="es-CO"/>
        </w:rPr>
        <w:t xml:space="preserve">a quienes </w:t>
      </w:r>
      <w:r w:rsidRPr="00851E5C">
        <w:rPr>
          <w:rFonts w:ascii="Arial Narrow" w:eastAsia="Arial Narrow" w:hAnsi="Arial Narrow" w:cs="Arial Narrow"/>
          <w:color w:val="000000" w:themeColor="text1"/>
          <w:sz w:val="22"/>
          <w:szCs w:val="22"/>
          <w:lang w:val="es-CO"/>
        </w:rPr>
        <w:t>tengan un vínculo contractual, laboral, legal y reglamentario, o un contrato de cualquier naturaleza que les genere ingresos equivalentes o superiores a un (1) Salario Mínimo Legal Mensual Vigente (SMLMV).</w:t>
      </w:r>
      <w:r w:rsidR="00892C93">
        <w:rPr>
          <w:rFonts w:ascii="Arial Narrow" w:eastAsia="Arial Narrow" w:hAnsi="Arial Narrow" w:cs="Arial Narrow"/>
          <w:color w:val="000000" w:themeColor="text1"/>
          <w:sz w:val="22"/>
          <w:szCs w:val="22"/>
          <w:lang w:val="es-CO"/>
        </w:rPr>
        <w:t xml:space="preserve"> </w:t>
      </w:r>
    </w:p>
    <w:p w14:paraId="3B951445" w14:textId="77777777" w:rsidR="00CE6EC4" w:rsidRPr="00851E5C" w:rsidRDefault="00CE6EC4" w:rsidP="00CE6EC4">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p>
    <w:p w14:paraId="61377607" w14:textId="23B7844C" w:rsidR="00CE6EC4" w:rsidRPr="00851E5C" w:rsidRDefault="1C3251D7" w:rsidP="00CE6EC4">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 xml:space="preserve">Parágrafo </w:t>
      </w:r>
      <w:r w:rsidR="006410F7" w:rsidRPr="00851E5C">
        <w:rPr>
          <w:rFonts w:ascii="Arial Narrow" w:eastAsia="Arial Narrow" w:hAnsi="Arial Narrow" w:cs="Arial Narrow"/>
          <w:b/>
          <w:bCs/>
          <w:color w:val="000000" w:themeColor="text1"/>
          <w:sz w:val="22"/>
          <w:szCs w:val="22"/>
          <w:lang w:val="es-CO"/>
        </w:rPr>
        <w:t>2</w:t>
      </w:r>
      <w:r w:rsidRPr="00851E5C">
        <w:rPr>
          <w:rFonts w:ascii="Arial Narrow" w:eastAsia="Arial Narrow" w:hAnsi="Arial Narrow" w:cs="Arial Narrow"/>
          <w:b/>
          <w:bCs/>
          <w:color w:val="000000" w:themeColor="text1"/>
          <w:sz w:val="22"/>
          <w:szCs w:val="22"/>
          <w:lang w:val="es-CO"/>
        </w:rPr>
        <w:t>.</w:t>
      </w:r>
      <w:r w:rsidRPr="00851E5C">
        <w:rPr>
          <w:rFonts w:ascii="Arial Narrow" w:eastAsia="Arial Narrow" w:hAnsi="Arial Narrow" w:cs="Arial Narrow"/>
          <w:color w:val="000000" w:themeColor="text1"/>
          <w:sz w:val="22"/>
          <w:szCs w:val="22"/>
          <w:lang w:val="es-CO"/>
        </w:rPr>
        <w:t xml:space="preserve"> En el caso en que la persona en Proceso de Reintegración no cumpla con las condiciones </w:t>
      </w:r>
      <w:r w:rsidR="6ACABFB3" w:rsidRPr="00851E5C">
        <w:rPr>
          <w:rFonts w:ascii="Arial Narrow" w:eastAsia="Arial Narrow" w:hAnsi="Arial Narrow" w:cs="Arial Narrow"/>
          <w:color w:val="000000" w:themeColor="text1"/>
          <w:sz w:val="22"/>
          <w:szCs w:val="22"/>
          <w:lang w:val="es-CO"/>
        </w:rPr>
        <w:t>establecidas para</w:t>
      </w:r>
      <w:r w:rsidRPr="00851E5C">
        <w:rPr>
          <w:rFonts w:ascii="Arial Narrow" w:eastAsia="Arial Narrow" w:hAnsi="Arial Narrow" w:cs="Arial Narrow"/>
          <w:color w:val="000000" w:themeColor="text1"/>
          <w:sz w:val="22"/>
          <w:szCs w:val="22"/>
          <w:lang w:val="es-CO"/>
        </w:rPr>
        <w:t xml:space="preserve"> el acceso al Apoyo Económico a la Reintegración dentro de los veinticuatro (24) meses posteriores a su ingreso, no habrá lugar a desembolsos retroactivos o al reconocimiento de los periodos en los que no se cumplieron las condiciones para su otorgamiento.</w:t>
      </w:r>
    </w:p>
    <w:p w14:paraId="27B7D804" w14:textId="77777777" w:rsidR="00CE6EC4" w:rsidRPr="00851E5C" w:rsidRDefault="00CE6EC4" w:rsidP="00CE6EC4">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p>
    <w:p w14:paraId="52E6D364" w14:textId="0323CCD9" w:rsidR="00CE6EC4" w:rsidRPr="00851E5C" w:rsidRDefault="6653F561" w:rsidP="21FFACE0">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b/>
          <w:bCs/>
          <w:color w:val="000000" w:themeColor="text1"/>
          <w:sz w:val="22"/>
          <w:szCs w:val="22"/>
          <w:lang w:val="es-CO"/>
        </w:rPr>
        <w:t xml:space="preserve">Parágrafo </w:t>
      </w:r>
      <w:r w:rsidR="131D7279" w:rsidRPr="4280A3D3">
        <w:rPr>
          <w:rFonts w:ascii="Arial Narrow" w:eastAsia="Arial Narrow" w:hAnsi="Arial Narrow" w:cs="Arial Narrow"/>
          <w:b/>
          <w:bCs/>
          <w:color w:val="000000" w:themeColor="text1"/>
          <w:sz w:val="22"/>
          <w:szCs w:val="22"/>
          <w:lang w:val="es-CO"/>
        </w:rPr>
        <w:t>3</w:t>
      </w:r>
      <w:r w:rsidRPr="4280A3D3">
        <w:rPr>
          <w:rFonts w:ascii="Arial Narrow" w:eastAsia="Arial Narrow" w:hAnsi="Arial Narrow" w:cs="Arial Narrow"/>
          <w:color w:val="000000" w:themeColor="text1"/>
          <w:sz w:val="22"/>
          <w:szCs w:val="22"/>
          <w:lang w:val="es-CO"/>
        </w:rPr>
        <w:t xml:space="preserve">. Los desembolsos mensuales se harán siempre que se cumplan con los requisitos para acceder al Apoyo Económico a la Reintegración para cada periodo de causación, </w:t>
      </w:r>
      <w:r w:rsidR="07BC7DAE" w:rsidRPr="4280A3D3">
        <w:rPr>
          <w:rFonts w:ascii="Arial Narrow" w:eastAsia="Arial Narrow" w:hAnsi="Arial Narrow" w:cs="Arial Narrow"/>
          <w:color w:val="000000" w:themeColor="text1"/>
          <w:sz w:val="22"/>
          <w:szCs w:val="22"/>
          <w:lang w:val="es-CO"/>
        </w:rPr>
        <w:t>excepto si</w:t>
      </w:r>
      <w:r w:rsidRPr="4280A3D3">
        <w:rPr>
          <w:rFonts w:ascii="Arial Narrow" w:eastAsia="Arial Narrow" w:hAnsi="Arial Narrow" w:cs="Arial Narrow"/>
          <w:color w:val="000000" w:themeColor="text1"/>
          <w:sz w:val="22"/>
          <w:szCs w:val="22"/>
          <w:lang w:val="es-CO"/>
        </w:rPr>
        <w:t xml:space="preserve"> la persona se encuentra, con posterioridad, en una de las causales de </w:t>
      </w:r>
      <w:r w:rsidR="483B44AE" w:rsidRPr="4280A3D3">
        <w:rPr>
          <w:rFonts w:ascii="Arial Narrow" w:eastAsia="Arial Narrow" w:hAnsi="Arial Narrow" w:cs="Arial Narrow"/>
          <w:color w:val="000000" w:themeColor="text1"/>
          <w:sz w:val="22"/>
          <w:szCs w:val="22"/>
          <w:lang w:val="es-CO"/>
        </w:rPr>
        <w:t xml:space="preserve">restricción </w:t>
      </w:r>
      <w:r w:rsidR="31C4BE96" w:rsidRPr="4280A3D3">
        <w:rPr>
          <w:rFonts w:ascii="Arial Narrow" w:eastAsia="Arial Narrow" w:hAnsi="Arial Narrow" w:cs="Arial Narrow"/>
          <w:color w:val="000000" w:themeColor="text1"/>
          <w:sz w:val="22"/>
          <w:szCs w:val="22"/>
          <w:lang w:val="es-CO"/>
        </w:rPr>
        <w:t>temporal</w:t>
      </w:r>
      <w:r w:rsidR="554D7245" w:rsidRPr="4280A3D3">
        <w:rPr>
          <w:rFonts w:ascii="Arial Narrow" w:eastAsia="Arial Narrow" w:hAnsi="Arial Narrow" w:cs="Arial Narrow"/>
          <w:color w:val="000000" w:themeColor="text1"/>
          <w:sz w:val="22"/>
          <w:szCs w:val="22"/>
          <w:lang w:val="es-CO"/>
        </w:rPr>
        <w:t xml:space="preserve"> </w:t>
      </w:r>
      <w:r w:rsidRPr="4280A3D3">
        <w:rPr>
          <w:rFonts w:ascii="Arial Narrow" w:eastAsia="Arial Narrow" w:hAnsi="Arial Narrow" w:cs="Arial Narrow"/>
          <w:color w:val="000000" w:themeColor="text1"/>
          <w:sz w:val="22"/>
          <w:szCs w:val="22"/>
          <w:lang w:val="es-CO"/>
        </w:rPr>
        <w:t xml:space="preserve">del proceso establecidas </w:t>
      </w:r>
      <w:r w:rsidR="5B67A189" w:rsidRPr="4280A3D3">
        <w:rPr>
          <w:rFonts w:ascii="Arial Narrow" w:eastAsia="Arial Narrow" w:hAnsi="Arial Narrow" w:cs="Arial Narrow"/>
          <w:color w:val="000000" w:themeColor="text1"/>
          <w:sz w:val="22"/>
          <w:szCs w:val="22"/>
          <w:lang w:val="es-CO"/>
        </w:rPr>
        <w:t>por la ARN</w:t>
      </w:r>
      <w:r w:rsidR="0D8F471A" w:rsidRPr="4280A3D3">
        <w:rPr>
          <w:rFonts w:ascii="Arial Narrow" w:eastAsia="Arial Narrow" w:hAnsi="Arial Narrow" w:cs="Arial Narrow"/>
          <w:color w:val="000000" w:themeColor="text1"/>
          <w:sz w:val="22"/>
          <w:szCs w:val="22"/>
          <w:lang w:val="es-CO"/>
        </w:rPr>
        <w:t xml:space="preserve"> en el </w:t>
      </w:r>
      <w:r w:rsidR="6822D1C8" w:rsidRPr="4280A3D3">
        <w:rPr>
          <w:rFonts w:ascii="Arial Narrow" w:eastAsia="Arial Narrow" w:hAnsi="Arial Narrow" w:cs="Arial Narrow"/>
          <w:color w:val="000000" w:themeColor="text1"/>
          <w:sz w:val="22"/>
          <w:szCs w:val="22"/>
          <w:lang w:val="es-CO"/>
        </w:rPr>
        <w:t>C</w:t>
      </w:r>
      <w:r w:rsidR="0D8F471A" w:rsidRPr="4280A3D3">
        <w:rPr>
          <w:rFonts w:ascii="Arial Narrow" w:eastAsia="Arial Narrow" w:hAnsi="Arial Narrow" w:cs="Arial Narrow"/>
          <w:color w:val="000000" w:themeColor="text1"/>
          <w:sz w:val="22"/>
          <w:szCs w:val="22"/>
          <w:lang w:val="es-CO"/>
        </w:rPr>
        <w:t xml:space="preserve">apítulo IV del </w:t>
      </w:r>
      <w:r w:rsidR="570C68AA" w:rsidRPr="4280A3D3">
        <w:rPr>
          <w:rFonts w:ascii="Arial Narrow" w:eastAsia="Arial Narrow" w:hAnsi="Arial Narrow" w:cs="Arial Narrow"/>
          <w:color w:val="000000" w:themeColor="text1"/>
          <w:sz w:val="22"/>
          <w:szCs w:val="22"/>
          <w:lang w:val="es-CO"/>
        </w:rPr>
        <w:t>T</w:t>
      </w:r>
      <w:r w:rsidR="0D8F471A" w:rsidRPr="4280A3D3">
        <w:rPr>
          <w:rFonts w:ascii="Arial Narrow" w:eastAsia="Arial Narrow" w:hAnsi="Arial Narrow" w:cs="Arial Narrow"/>
          <w:color w:val="000000" w:themeColor="text1"/>
          <w:sz w:val="22"/>
          <w:szCs w:val="22"/>
          <w:lang w:val="es-CO"/>
        </w:rPr>
        <w:t>ítulo IV de la presente resolución, o en virtud de los casos excepcionales temporales de desembolso, establecidos en el artículo 5</w:t>
      </w:r>
      <w:r w:rsidR="6DA606B0" w:rsidRPr="4280A3D3">
        <w:rPr>
          <w:rFonts w:ascii="Arial Narrow" w:eastAsia="Arial Narrow" w:hAnsi="Arial Narrow" w:cs="Arial Narrow"/>
          <w:color w:val="000000" w:themeColor="text1"/>
          <w:sz w:val="22"/>
          <w:szCs w:val="22"/>
          <w:lang w:val="es-CO"/>
        </w:rPr>
        <w:t>3</w:t>
      </w:r>
      <w:r w:rsidR="0D8F471A" w:rsidRPr="4280A3D3">
        <w:rPr>
          <w:rFonts w:ascii="Arial Narrow" w:eastAsia="Arial Narrow" w:hAnsi="Arial Narrow" w:cs="Arial Narrow"/>
          <w:color w:val="000000" w:themeColor="text1"/>
          <w:sz w:val="22"/>
          <w:szCs w:val="22"/>
          <w:lang w:val="es-CO"/>
        </w:rPr>
        <w:t xml:space="preserve"> de la presente resolución</w:t>
      </w:r>
      <w:r w:rsidR="5B67A189" w:rsidRPr="4280A3D3">
        <w:rPr>
          <w:rFonts w:ascii="Arial Narrow" w:eastAsia="Arial Narrow" w:hAnsi="Arial Narrow" w:cs="Arial Narrow"/>
          <w:color w:val="000000" w:themeColor="text1"/>
          <w:sz w:val="22"/>
          <w:szCs w:val="22"/>
          <w:lang w:val="es-CO"/>
        </w:rPr>
        <w:t>.</w:t>
      </w:r>
    </w:p>
    <w:p w14:paraId="7C48772B" w14:textId="77777777" w:rsidR="00CE6EC4" w:rsidRPr="00851E5C" w:rsidRDefault="00CE6EC4" w:rsidP="00CE6EC4">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p>
    <w:p w14:paraId="6DD33110" w14:textId="6362F2B7" w:rsidR="00FC60D2" w:rsidRDefault="6653F561" w:rsidP="00CE6EC4">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b/>
          <w:bCs/>
          <w:color w:val="000000" w:themeColor="text1"/>
          <w:sz w:val="22"/>
          <w:szCs w:val="22"/>
          <w:lang w:val="es-CO"/>
        </w:rPr>
        <w:t xml:space="preserve">Parágrafo </w:t>
      </w:r>
      <w:r w:rsidR="2CA5AD1B" w:rsidRPr="4280A3D3">
        <w:rPr>
          <w:rFonts w:ascii="Arial Narrow" w:eastAsia="Arial Narrow" w:hAnsi="Arial Narrow" w:cs="Arial Narrow"/>
          <w:b/>
          <w:bCs/>
          <w:color w:val="000000" w:themeColor="text1"/>
          <w:sz w:val="22"/>
          <w:szCs w:val="22"/>
          <w:lang w:val="es-CO"/>
        </w:rPr>
        <w:t>4</w:t>
      </w:r>
      <w:r w:rsidRPr="4280A3D3">
        <w:rPr>
          <w:rFonts w:ascii="Arial Narrow" w:eastAsia="Arial Narrow" w:hAnsi="Arial Narrow" w:cs="Arial Narrow"/>
          <w:color w:val="000000" w:themeColor="text1"/>
          <w:sz w:val="22"/>
          <w:szCs w:val="22"/>
          <w:lang w:val="es-CO"/>
        </w:rPr>
        <w:t>.</w:t>
      </w:r>
      <w:r w:rsidR="322E145A" w:rsidRPr="4280A3D3">
        <w:rPr>
          <w:rFonts w:ascii="Arial Narrow" w:eastAsia="Arial Narrow" w:hAnsi="Arial Narrow" w:cs="Arial Narrow"/>
          <w:color w:val="000000" w:themeColor="text1"/>
          <w:sz w:val="22"/>
          <w:szCs w:val="22"/>
          <w:lang w:val="es-CO"/>
        </w:rPr>
        <w:t xml:space="preserve"> </w:t>
      </w:r>
      <w:r w:rsidRPr="4280A3D3">
        <w:rPr>
          <w:rFonts w:ascii="Arial Narrow" w:eastAsia="Arial Narrow" w:hAnsi="Arial Narrow" w:cs="Arial Narrow"/>
          <w:color w:val="000000" w:themeColor="text1"/>
          <w:sz w:val="22"/>
          <w:szCs w:val="22"/>
        </w:rPr>
        <w:t xml:space="preserve">Las personas que hagan parte de un proceso de negociación colectiva e, con posterioridad a la expedición del Decreto 0492 de 2026, podrán acceder a este beneficio sin importar que hayan estado previamente vinculadas a otros procesos implementados por la ARN </w:t>
      </w:r>
      <w:r w:rsidR="244DEB53" w:rsidRPr="4280A3D3">
        <w:rPr>
          <w:rFonts w:ascii="Arial Narrow" w:eastAsia="Arial Narrow" w:hAnsi="Arial Narrow" w:cs="Arial Narrow"/>
          <w:color w:val="000000" w:themeColor="text1"/>
          <w:sz w:val="22"/>
          <w:szCs w:val="22"/>
          <w:lang w:val="es-CO"/>
        </w:rPr>
        <w:t>previo cumplimiento de los requisitos de ingreso al Proceso de Reintegración en las Rutas de Reintegración Individual o Colectiva, de conformidad con lo establecido en el Título II de la presente resolución.</w:t>
      </w:r>
    </w:p>
    <w:p w14:paraId="333B7B89" w14:textId="77777777" w:rsidR="00CE6EC4" w:rsidRPr="00851E5C" w:rsidRDefault="00CE6EC4" w:rsidP="00CE6EC4">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p>
    <w:p w14:paraId="0BFEF4F7" w14:textId="0A83A126" w:rsidR="00CE6EC4" w:rsidRPr="00851E5C" w:rsidRDefault="42723751" w:rsidP="00CE6EC4">
      <w:pPr>
        <w:shd w:val="clear" w:color="auto" w:fill="FFFFFF" w:themeFill="background1"/>
        <w:spacing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lang w:val="es-CO"/>
        </w:rPr>
        <w:t xml:space="preserve">Parágrafo </w:t>
      </w:r>
      <w:r w:rsidR="36F56FAB" w:rsidRPr="00851E5C">
        <w:rPr>
          <w:rFonts w:ascii="Arial Narrow" w:eastAsia="Arial Narrow" w:hAnsi="Arial Narrow" w:cs="Arial Narrow"/>
          <w:b/>
          <w:bCs/>
          <w:color w:val="000000" w:themeColor="text1"/>
          <w:sz w:val="22"/>
          <w:szCs w:val="22"/>
          <w:lang w:val="es-CO"/>
        </w:rPr>
        <w:t>5</w:t>
      </w:r>
      <w:r w:rsidRPr="00851E5C">
        <w:rPr>
          <w:rFonts w:ascii="Arial Narrow" w:eastAsia="Arial Narrow" w:hAnsi="Arial Narrow" w:cs="Arial Narrow"/>
          <w:b/>
          <w:bCs/>
          <w:color w:val="000000" w:themeColor="text1"/>
          <w:sz w:val="22"/>
          <w:szCs w:val="22"/>
          <w:lang w:val="es-CO"/>
        </w:rPr>
        <w:t>.</w:t>
      </w:r>
      <w:r w:rsidRPr="00851E5C">
        <w:rPr>
          <w:rFonts w:ascii="Arial Narrow" w:eastAsia="Arial Narrow" w:hAnsi="Arial Narrow" w:cs="Arial Narrow"/>
          <w:color w:val="000000" w:themeColor="text1"/>
          <w:sz w:val="22"/>
          <w:szCs w:val="22"/>
          <w:lang w:val="es-CO"/>
        </w:rPr>
        <w:t xml:space="preserve"> </w:t>
      </w:r>
      <w:bookmarkStart w:id="13" w:name="_Int_zAEgthXa"/>
      <w:r w:rsidRPr="00851E5C">
        <w:rPr>
          <w:rFonts w:ascii="Arial Narrow" w:eastAsia="Arial Narrow" w:hAnsi="Arial Narrow" w:cs="Arial Narrow"/>
          <w:color w:val="000000" w:themeColor="text1"/>
          <w:sz w:val="22"/>
          <w:szCs w:val="22"/>
          <w:lang w:val="es-CO"/>
        </w:rPr>
        <w:t xml:space="preserve">El desembolso del Apoyo Económico a la Reintegración estará </w:t>
      </w:r>
      <w:r w:rsidR="15318A2B" w:rsidRPr="00851E5C">
        <w:rPr>
          <w:rFonts w:ascii="Arial Narrow" w:eastAsia="Arial Narrow" w:hAnsi="Arial Narrow" w:cs="Arial Narrow"/>
          <w:color w:val="000000" w:themeColor="text1"/>
          <w:sz w:val="22"/>
          <w:szCs w:val="22"/>
          <w:lang w:val="es-CO"/>
        </w:rPr>
        <w:t>sujeto a</w:t>
      </w:r>
      <w:r w:rsidRPr="00851E5C">
        <w:rPr>
          <w:rFonts w:ascii="Arial Narrow" w:eastAsia="Arial Narrow" w:hAnsi="Arial Narrow" w:cs="Arial Narrow"/>
          <w:color w:val="000000" w:themeColor="text1"/>
          <w:sz w:val="22"/>
          <w:szCs w:val="22"/>
          <w:lang w:val="es-CO"/>
        </w:rPr>
        <w:t xml:space="preserve"> los procedimientos administrativos que determine la Agencia para la Reincorporación y la Normalización.</w:t>
      </w:r>
      <w:bookmarkEnd w:id="13"/>
    </w:p>
    <w:p w14:paraId="64D61EC9" w14:textId="76262A2E" w:rsidR="693A2003" w:rsidRPr="00851E5C" w:rsidRDefault="693A2003" w:rsidP="693A2003">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p>
    <w:p w14:paraId="25339012" w14:textId="3AFE62D3" w:rsidR="6AC7AEBE" w:rsidRPr="00851E5C" w:rsidRDefault="793DC0A8" w:rsidP="693A2003">
      <w:pPr>
        <w:spacing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Parágrafo 6</w:t>
      </w:r>
      <w:r w:rsidRPr="00851E5C">
        <w:rPr>
          <w:rFonts w:ascii="Arial Narrow" w:eastAsia="Arial Narrow" w:hAnsi="Arial Narrow" w:cs="Arial Narrow"/>
          <w:sz w:val="22"/>
          <w:szCs w:val="22"/>
        </w:rPr>
        <w:t xml:space="preserve">. Para los casos de </w:t>
      </w:r>
      <w:r w:rsidR="1DC510E9" w:rsidRPr="00851E5C">
        <w:rPr>
          <w:rFonts w:ascii="Arial Narrow" w:eastAsia="Arial Narrow" w:hAnsi="Arial Narrow" w:cs="Arial Narrow"/>
          <w:sz w:val="22"/>
          <w:szCs w:val="22"/>
        </w:rPr>
        <w:t xml:space="preserve">personas en proceso, </w:t>
      </w:r>
      <w:r w:rsidRPr="00851E5C">
        <w:rPr>
          <w:rFonts w:ascii="Arial Narrow" w:eastAsia="Arial Narrow" w:hAnsi="Arial Narrow" w:cs="Arial Narrow"/>
          <w:sz w:val="22"/>
          <w:szCs w:val="22"/>
        </w:rPr>
        <w:t xml:space="preserve">víctimas de secuestro o desaparición de acuerdo con la normatividad vigente, </w:t>
      </w:r>
      <w:r w:rsidR="4AFC10F7" w:rsidRPr="00851E5C">
        <w:rPr>
          <w:rFonts w:ascii="Arial Narrow" w:eastAsia="Arial Narrow" w:hAnsi="Arial Narrow" w:cs="Arial Narrow"/>
          <w:sz w:val="22"/>
          <w:szCs w:val="22"/>
        </w:rPr>
        <w:t>la duración de entrega del beneficio de veinticuatro (24)</w:t>
      </w:r>
      <w:r w:rsidR="56BF2A4F" w:rsidRPr="00851E5C">
        <w:rPr>
          <w:rFonts w:ascii="Arial Narrow" w:eastAsia="Arial Narrow" w:hAnsi="Arial Narrow" w:cs="Arial Narrow"/>
          <w:sz w:val="22"/>
          <w:szCs w:val="22"/>
        </w:rPr>
        <w:t xml:space="preserve"> </w:t>
      </w:r>
      <w:r w:rsidR="670D4F05" w:rsidRPr="00851E5C">
        <w:rPr>
          <w:rFonts w:ascii="Arial Narrow" w:eastAsia="Arial Narrow" w:hAnsi="Arial Narrow" w:cs="Arial Narrow"/>
          <w:sz w:val="22"/>
          <w:szCs w:val="22"/>
        </w:rPr>
        <w:t>meses</w:t>
      </w:r>
      <w:r w:rsidR="29828D11" w:rsidRPr="00851E5C">
        <w:rPr>
          <w:rFonts w:ascii="Arial Narrow" w:eastAsia="Arial Narrow" w:hAnsi="Arial Narrow" w:cs="Arial Narrow"/>
          <w:sz w:val="22"/>
          <w:szCs w:val="22"/>
        </w:rPr>
        <w:t>,</w:t>
      </w:r>
      <w:r w:rsidR="670D4F05" w:rsidRPr="00851E5C">
        <w:rPr>
          <w:rFonts w:ascii="Arial Narrow" w:eastAsia="Arial Narrow" w:hAnsi="Arial Narrow" w:cs="Arial Narrow"/>
          <w:sz w:val="22"/>
          <w:szCs w:val="22"/>
        </w:rPr>
        <w:t xml:space="preserve"> establecido </w:t>
      </w:r>
      <w:r w:rsidR="56BF2A4F" w:rsidRPr="00851E5C">
        <w:rPr>
          <w:rFonts w:ascii="Arial Narrow" w:eastAsia="Arial Narrow" w:hAnsi="Arial Narrow" w:cs="Arial Narrow"/>
          <w:sz w:val="22"/>
          <w:szCs w:val="22"/>
        </w:rPr>
        <w:t>en e</w:t>
      </w:r>
      <w:r w:rsidRPr="00851E5C">
        <w:rPr>
          <w:rFonts w:ascii="Arial Narrow" w:eastAsia="Arial Narrow" w:hAnsi="Arial Narrow" w:cs="Arial Narrow"/>
          <w:sz w:val="22"/>
          <w:szCs w:val="22"/>
        </w:rPr>
        <w:t>l presente artículo será suspendido hasta que se supere la situación o hasta la finalización del Plan de Rein</w:t>
      </w:r>
      <w:r w:rsidR="164ABD2E" w:rsidRPr="00851E5C">
        <w:rPr>
          <w:rFonts w:ascii="Arial Narrow" w:eastAsia="Arial Narrow" w:hAnsi="Arial Narrow" w:cs="Arial Narrow"/>
          <w:sz w:val="22"/>
          <w:szCs w:val="22"/>
        </w:rPr>
        <w:t>tegración Individual</w:t>
      </w:r>
      <w:r w:rsidRPr="00851E5C">
        <w:rPr>
          <w:rFonts w:ascii="Arial Narrow" w:eastAsia="Arial Narrow" w:hAnsi="Arial Narrow" w:cs="Arial Narrow"/>
          <w:sz w:val="22"/>
          <w:szCs w:val="22"/>
        </w:rPr>
        <w:t>.</w:t>
      </w:r>
    </w:p>
    <w:p w14:paraId="582AED70" w14:textId="2D03C7A1" w:rsidR="693A2003" w:rsidRPr="00851E5C" w:rsidRDefault="693A2003" w:rsidP="693A2003">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p>
    <w:p w14:paraId="0670FC15" w14:textId="5C930F76" w:rsidR="00173C34" w:rsidRDefault="00173C34" w:rsidP="00173C34">
      <w:pPr>
        <w:jc w:val="center"/>
        <w:rPr>
          <w:rFonts w:ascii="Arial Narrow" w:eastAsia="Arial Narrow" w:hAnsi="Arial Narrow" w:cs="Arial Narrow"/>
          <w:b/>
          <w:bCs/>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SECCION II</w:t>
      </w:r>
      <w:r w:rsidR="008529CE">
        <w:rPr>
          <w:rFonts w:ascii="Arial Narrow" w:eastAsia="Arial Narrow" w:hAnsi="Arial Narrow" w:cs="Arial Narrow"/>
          <w:b/>
          <w:bCs/>
          <w:color w:val="000000" w:themeColor="text1"/>
          <w:sz w:val="22"/>
          <w:szCs w:val="22"/>
          <w:lang w:val="es-CO"/>
        </w:rPr>
        <w:t>I</w:t>
      </w:r>
    </w:p>
    <w:p w14:paraId="00379842" w14:textId="77777777" w:rsidR="001D056E" w:rsidRPr="00851E5C" w:rsidRDefault="001D056E" w:rsidP="00173C34">
      <w:pPr>
        <w:jc w:val="center"/>
        <w:rPr>
          <w:rFonts w:ascii="Arial Narrow" w:eastAsia="Arial Narrow" w:hAnsi="Arial Narrow" w:cs="Arial Narrow"/>
          <w:b/>
          <w:bCs/>
          <w:color w:val="000000" w:themeColor="text1"/>
          <w:sz w:val="22"/>
          <w:szCs w:val="22"/>
          <w:lang w:val="es-CO"/>
        </w:rPr>
      </w:pPr>
    </w:p>
    <w:p w14:paraId="77E529E5" w14:textId="6D7EFB20" w:rsidR="00173C34" w:rsidRPr="00851E5C" w:rsidRDefault="00173C34" w:rsidP="00173C34">
      <w:pPr>
        <w:jc w:val="center"/>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BENE</w:t>
      </w:r>
      <w:r w:rsidR="009E6802">
        <w:rPr>
          <w:rFonts w:ascii="Arial Narrow" w:eastAsia="Arial Narrow" w:hAnsi="Arial Narrow" w:cs="Arial Narrow"/>
          <w:b/>
          <w:bCs/>
          <w:color w:val="000000" w:themeColor="text1"/>
          <w:sz w:val="22"/>
          <w:szCs w:val="22"/>
          <w:lang w:val="es-CO"/>
        </w:rPr>
        <w:t>FI</w:t>
      </w:r>
      <w:r w:rsidRPr="00851E5C">
        <w:rPr>
          <w:rFonts w:ascii="Arial Narrow" w:eastAsia="Arial Narrow" w:hAnsi="Arial Narrow" w:cs="Arial Narrow"/>
          <w:b/>
          <w:bCs/>
          <w:color w:val="000000" w:themeColor="text1"/>
          <w:sz w:val="22"/>
          <w:szCs w:val="22"/>
          <w:lang w:val="es-CO"/>
        </w:rPr>
        <w:t>CIO DE INSERCION ECONÓMICA</w:t>
      </w:r>
    </w:p>
    <w:p w14:paraId="3EAF54F2" w14:textId="77777777" w:rsidR="00173C34" w:rsidRPr="00851E5C" w:rsidRDefault="00173C34" w:rsidP="7291D615">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p>
    <w:p w14:paraId="2918221D" w14:textId="2B52A4AE" w:rsidR="000766BF" w:rsidRPr="00851E5C" w:rsidRDefault="1C3251D7" w:rsidP="7291D615">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lang w:val="es-CO"/>
        </w:rPr>
        <w:t xml:space="preserve">Artículo </w:t>
      </w:r>
      <w:r w:rsidR="00B30BAD">
        <w:rPr>
          <w:rFonts w:ascii="Arial Narrow" w:eastAsia="Arial Narrow" w:hAnsi="Arial Narrow" w:cs="Arial Narrow"/>
          <w:b/>
          <w:bCs/>
          <w:color w:val="000000" w:themeColor="text1"/>
          <w:sz w:val="22"/>
          <w:szCs w:val="22"/>
          <w:lang w:val="es-CO"/>
        </w:rPr>
        <w:t>39</w:t>
      </w:r>
      <w:r w:rsidRPr="00851E5C">
        <w:rPr>
          <w:rFonts w:ascii="Arial Narrow" w:eastAsia="Arial Narrow" w:hAnsi="Arial Narrow" w:cs="Arial Narrow"/>
          <w:b/>
          <w:bCs/>
          <w:color w:val="000000" w:themeColor="text1"/>
          <w:sz w:val="22"/>
          <w:szCs w:val="22"/>
          <w:lang w:val="es-CO"/>
        </w:rPr>
        <w:t xml:space="preserve">. Beneficio de Inserción </w:t>
      </w:r>
      <w:r w:rsidR="00173C34" w:rsidRPr="00851E5C">
        <w:rPr>
          <w:rFonts w:ascii="Arial Narrow" w:eastAsia="Arial Narrow" w:hAnsi="Arial Narrow" w:cs="Arial Narrow"/>
          <w:b/>
          <w:bCs/>
          <w:color w:val="000000" w:themeColor="text1"/>
          <w:sz w:val="22"/>
          <w:szCs w:val="22"/>
          <w:lang w:val="es-CO"/>
        </w:rPr>
        <w:t>e</w:t>
      </w:r>
      <w:r w:rsidRPr="00851E5C">
        <w:rPr>
          <w:rFonts w:ascii="Arial Narrow" w:eastAsia="Arial Narrow" w:hAnsi="Arial Narrow" w:cs="Arial Narrow"/>
          <w:b/>
          <w:bCs/>
          <w:color w:val="000000" w:themeColor="text1"/>
          <w:sz w:val="22"/>
          <w:szCs w:val="22"/>
          <w:lang w:val="es-CO"/>
        </w:rPr>
        <w:t xml:space="preserve">conómica. </w:t>
      </w:r>
      <w:r w:rsidR="44E86884" w:rsidRPr="00851E5C">
        <w:rPr>
          <w:rFonts w:ascii="Arial Narrow" w:eastAsia="Arial Narrow" w:hAnsi="Arial Narrow" w:cs="Arial Narrow"/>
          <w:color w:val="000000" w:themeColor="text1"/>
          <w:sz w:val="22"/>
          <w:szCs w:val="22"/>
        </w:rPr>
        <w:t xml:space="preserve">De conformidad con lo establecido en el artículo 2.3.2.1.4.13. del Decreto 1081 de 2015, modificado por el Decreto </w:t>
      </w:r>
      <w:r w:rsidR="001A31D4">
        <w:rPr>
          <w:rFonts w:ascii="Arial Narrow" w:eastAsia="Arial Narrow" w:hAnsi="Arial Narrow" w:cs="Arial Narrow"/>
          <w:color w:val="000000" w:themeColor="text1"/>
          <w:sz w:val="22"/>
          <w:szCs w:val="22"/>
        </w:rPr>
        <w:t>0</w:t>
      </w:r>
      <w:r w:rsidR="44E86884" w:rsidRPr="00851E5C">
        <w:rPr>
          <w:rFonts w:ascii="Arial Narrow" w:eastAsia="Arial Narrow" w:hAnsi="Arial Narrow" w:cs="Arial Narrow"/>
          <w:color w:val="000000" w:themeColor="text1"/>
          <w:sz w:val="22"/>
          <w:szCs w:val="22"/>
        </w:rPr>
        <w:t>492 de 2026, el</w:t>
      </w:r>
      <w:r w:rsidRPr="00851E5C">
        <w:rPr>
          <w:rFonts w:ascii="Arial Narrow" w:eastAsia="Arial Narrow" w:hAnsi="Arial Narrow" w:cs="Arial Narrow"/>
          <w:color w:val="000000" w:themeColor="text1"/>
          <w:sz w:val="22"/>
          <w:szCs w:val="22"/>
        </w:rPr>
        <w:t xml:space="preserve"> Beneficio de Inserción Económica tiene como objetivo </w:t>
      </w:r>
      <w:r w:rsidR="3150E494" w:rsidRPr="00851E5C">
        <w:rPr>
          <w:rFonts w:ascii="Arial Narrow" w:eastAsia="Arial Narrow" w:hAnsi="Arial Narrow" w:cs="Arial Narrow"/>
          <w:color w:val="000000" w:themeColor="text1"/>
          <w:sz w:val="22"/>
          <w:szCs w:val="22"/>
        </w:rPr>
        <w:t>facilitar a la persona en proceso de reintegración e</w:t>
      </w:r>
      <w:r w:rsidRPr="00851E5C">
        <w:rPr>
          <w:rFonts w:ascii="Arial Narrow" w:eastAsia="Arial Narrow" w:hAnsi="Arial Narrow" w:cs="Arial Narrow"/>
          <w:color w:val="000000" w:themeColor="text1"/>
          <w:sz w:val="22"/>
          <w:szCs w:val="22"/>
        </w:rPr>
        <w:t>l acceso a una fuente de generación de ingresos.</w:t>
      </w:r>
      <w:r w:rsidR="240BA87A" w:rsidRPr="00851E5C">
        <w:rPr>
          <w:rFonts w:ascii="Arial Narrow" w:eastAsia="Arial Narrow" w:hAnsi="Arial Narrow" w:cs="Arial Narrow"/>
          <w:color w:val="000000" w:themeColor="text1"/>
          <w:sz w:val="22"/>
          <w:szCs w:val="22"/>
        </w:rPr>
        <w:t xml:space="preserve"> </w:t>
      </w:r>
    </w:p>
    <w:p w14:paraId="03013768" w14:textId="77777777" w:rsidR="000766BF" w:rsidRPr="00851E5C" w:rsidRDefault="000766BF" w:rsidP="7291D615">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10B39A01" w14:textId="6F6818B0" w:rsidR="00CE6EC4" w:rsidRPr="00851E5C" w:rsidRDefault="1C3251D7" w:rsidP="7291D615">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Dicho beneficio podrá hacerse efectivo por una (1) sola vez, por un monto equivalente de hasta ocho punto cinco (8.5) Salarios Mínimos Legales Mensuales Vigentes (SMLMV), previa disponibilidad presupuestal y con el cumplimiento de los requisitos dispuestos en este artículo y los previstos para cada una de las modalidades de destinación del beneficio </w:t>
      </w:r>
      <w:r w:rsidR="6D9F3DEB" w:rsidRPr="00851E5C">
        <w:rPr>
          <w:rFonts w:ascii="Arial Narrow" w:eastAsia="Arial Narrow" w:hAnsi="Arial Narrow" w:cs="Arial Narrow"/>
          <w:color w:val="000000" w:themeColor="text1"/>
          <w:sz w:val="22"/>
          <w:szCs w:val="22"/>
        </w:rPr>
        <w:t>en</w:t>
      </w:r>
      <w:r w:rsidR="000766BF"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la presente resolución. </w:t>
      </w:r>
    </w:p>
    <w:p w14:paraId="2FAC30A6" w14:textId="3FCF3A9C" w:rsidR="00903F7D" w:rsidRPr="00851E5C" w:rsidRDefault="00903F7D" w:rsidP="00903F7D">
      <w:pPr>
        <w:spacing w:line="276" w:lineRule="auto"/>
        <w:ind w:right="283"/>
        <w:jc w:val="both"/>
        <w:rPr>
          <w:rFonts w:ascii="Arial Narrow" w:eastAsia="Arial Narrow" w:hAnsi="Arial Narrow" w:cs="Arial Narrow"/>
          <w:b/>
          <w:bCs/>
          <w:color w:val="000000" w:themeColor="text1"/>
          <w:sz w:val="22"/>
          <w:szCs w:val="22"/>
        </w:rPr>
      </w:pPr>
    </w:p>
    <w:p w14:paraId="1B90F3AA" w14:textId="6AFE3DFD" w:rsidR="00903F7D" w:rsidRPr="00851E5C" w:rsidRDefault="62F146CD" w:rsidP="00432874">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w:t>
      </w:r>
      <w:r w:rsidR="437E3168" w:rsidRPr="00851E5C">
        <w:rPr>
          <w:rFonts w:ascii="Arial Narrow" w:eastAsia="Arial Narrow" w:hAnsi="Arial Narrow" w:cs="Arial Narrow"/>
          <w:b/>
          <w:bCs/>
          <w:color w:val="000000" w:themeColor="text1"/>
          <w:sz w:val="22"/>
          <w:szCs w:val="22"/>
        </w:rPr>
        <w:t xml:space="preserve"> </w:t>
      </w:r>
      <w:r w:rsidR="3BB5E90F" w:rsidRPr="00851E5C">
        <w:rPr>
          <w:rFonts w:ascii="Arial Narrow" w:eastAsia="Arial Narrow" w:hAnsi="Arial Narrow" w:cs="Arial Narrow"/>
          <w:b/>
          <w:bCs/>
          <w:color w:val="000000" w:themeColor="text1"/>
          <w:sz w:val="22"/>
          <w:szCs w:val="22"/>
        </w:rPr>
        <w:t>1</w:t>
      </w:r>
      <w:r w:rsidR="437E3168" w:rsidRPr="00851E5C">
        <w:rPr>
          <w:rFonts w:ascii="Arial Narrow" w:eastAsia="Arial Narrow" w:hAnsi="Arial Narrow" w:cs="Arial Narrow"/>
          <w:b/>
          <w:bCs/>
          <w:color w:val="000000" w:themeColor="text1"/>
          <w:sz w:val="22"/>
          <w:szCs w:val="22"/>
        </w:rPr>
        <w:t>.</w:t>
      </w:r>
      <w:r w:rsidR="00892C93">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color w:val="000000" w:themeColor="text1"/>
          <w:sz w:val="22"/>
          <w:szCs w:val="22"/>
        </w:rPr>
        <w:t>En el caso de personas en proceso de reintegración que culminen su ruta de reintegración y no se les haya otorgado el Beneficio de Inserción Económica, tendrán la opción de acreditar los requisitos para su otorgamiento dentro de los seis (6) meses siguientes a la culminación de su proceso de reintegración. De no hacerlo se entenderá que renuncia a este beneficio.</w:t>
      </w:r>
    </w:p>
    <w:p w14:paraId="7E6A8F6B" w14:textId="77777777" w:rsidR="00827B96" w:rsidRPr="00851E5C" w:rsidRDefault="00827B96" w:rsidP="00432874">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3F094F4D" w14:textId="13DA26A5" w:rsidR="00827B96" w:rsidRPr="00851E5C" w:rsidRDefault="2C9E09A8" w:rsidP="0023670E">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w:t>
      </w:r>
      <w:r w:rsidR="242DA856" w:rsidRPr="00851E5C">
        <w:rPr>
          <w:rFonts w:ascii="Arial Narrow" w:eastAsia="Arial Narrow" w:hAnsi="Arial Narrow" w:cs="Arial Narrow"/>
          <w:b/>
          <w:bCs/>
          <w:color w:val="000000" w:themeColor="text1"/>
          <w:sz w:val="22"/>
          <w:szCs w:val="22"/>
        </w:rPr>
        <w:t>2</w:t>
      </w:r>
      <w:r w:rsidRPr="00851E5C">
        <w:rPr>
          <w:rFonts w:ascii="Arial Narrow" w:eastAsia="Arial Narrow" w:hAnsi="Arial Narrow" w:cs="Arial Narrow"/>
          <w:b/>
          <w:bCs/>
          <w:color w:val="000000" w:themeColor="text1"/>
          <w:sz w:val="22"/>
          <w:szCs w:val="22"/>
        </w:rPr>
        <w:t>.</w:t>
      </w:r>
      <w:r w:rsidRPr="00851E5C">
        <w:rPr>
          <w:rFonts w:ascii="Arial Narrow" w:eastAsia="Arial Narrow" w:hAnsi="Arial Narrow" w:cs="Arial Narrow"/>
          <w:color w:val="000000" w:themeColor="text1"/>
          <w:sz w:val="22"/>
          <w:szCs w:val="22"/>
        </w:rPr>
        <w:t xml:space="preserve"> La persona en proceso de Reintegración que tenga un acompañamiento diferencial por discapacidad física, sensorial, mental psicosocial, múltiple y cognitiva, persona mayor, con enfermedad de alto costo o limitantes funcionales severas, podrá acreditar los requisitos para su otorgamiento dentro de los doce (12) meses siguientes a la culminación de su proceso de reintegración. De no hacerlo se entenderá que renuncia a este beneficio.</w:t>
      </w:r>
    </w:p>
    <w:p w14:paraId="6334038E" w14:textId="77777777" w:rsidR="00827B96" w:rsidRPr="00851E5C" w:rsidRDefault="00827B96" w:rsidP="00827B96">
      <w:pPr>
        <w:spacing w:line="276" w:lineRule="auto"/>
        <w:ind w:right="283"/>
        <w:jc w:val="both"/>
        <w:rPr>
          <w:rFonts w:ascii="Arial Narrow" w:eastAsia="Arial Narrow" w:hAnsi="Arial Narrow" w:cs="Arial Narrow"/>
          <w:color w:val="000000" w:themeColor="text1"/>
          <w:sz w:val="22"/>
          <w:szCs w:val="22"/>
        </w:rPr>
      </w:pPr>
    </w:p>
    <w:p w14:paraId="388BFA87" w14:textId="7455BA4A" w:rsidR="003726A7" w:rsidRPr="00851E5C" w:rsidRDefault="003726A7" w:rsidP="21FFACE0">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9E6802">
        <w:rPr>
          <w:rFonts w:ascii="Arial Narrow" w:eastAsia="Arial Narrow" w:hAnsi="Arial Narrow" w:cs="Arial Narrow"/>
          <w:b/>
          <w:bCs/>
          <w:color w:val="000000" w:themeColor="text1"/>
          <w:sz w:val="22"/>
          <w:szCs w:val="22"/>
        </w:rPr>
        <w:t>4</w:t>
      </w:r>
      <w:r w:rsidR="00B30BAD">
        <w:rPr>
          <w:rFonts w:ascii="Arial Narrow" w:eastAsia="Arial Narrow" w:hAnsi="Arial Narrow" w:cs="Arial Narrow"/>
          <w:b/>
          <w:bCs/>
          <w:color w:val="000000" w:themeColor="text1"/>
          <w:sz w:val="22"/>
          <w:szCs w:val="22"/>
        </w:rPr>
        <w:t>0</w:t>
      </w:r>
      <w:r w:rsidRPr="00851E5C">
        <w:rPr>
          <w:rFonts w:ascii="Arial Narrow" w:eastAsia="Arial Narrow" w:hAnsi="Arial Narrow" w:cs="Arial Narrow"/>
          <w:b/>
          <w:bCs/>
          <w:color w:val="000000" w:themeColor="text1"/>
          <w:sz w:val="22"/>
          <w:szCs w:val="22"/>
        </w:rPr>
        <w:t xml:space="preserve">. </w:t>
      </w:r>
      <w:r w:rsidR="0002675C" w:rsidRPr="00851E5C">
        <w:rPr>
          <w:rFonts w:ascii="Arial Narrow" w:eastAsia="Arial Narrow" w:hAnsi="Arial Narrow" w:cs="Arial Narrow"/>
          <w:b/>
          <w:bCs/>
          <w:color w:val="000000" w:themeColor="text1"/>
          <w:sz w:val="22"/>
          <w:szCs w:val="22"/>
        </w:rPr>
        <w:t xml:space="preserve">Modalidades de </w:t>
      </w:r>
      <w:r w:rsidRPr="00851E5C">
        <w:rPr>
          <w:rFonts w:ascii="Arial Narrow" w:eastAsia="Arial Narrow" w:hAnsi="Arial Narrow" w:cs="Arial Narrow"/>
          <w:b/>
          <w:bCs/>
          <w:color w:val="000000" w:themeColor="text1"/>
          <w:sz w:val="22"/>
          <w:szCs w:val="22"/>
        </w:rPr>
        <w:t>Destinación</w:t>
      </w:r>
      <w:r w:rsidRPr="00851E5C">
        <w:rPr>
          <w:rFonts w:ascii="Arial Narrow" w:eastAsia="Arial Narrow" w:hAnsi="Arial Narrow" w:cs="Arial Narrow"/>
          <w:color w:val="000000" w:themeColor="text1"/>
          <w:sz w:val="22"/>
          <w:szCs w:val="22"/>
        </w:rPr>
        <w:t xml:space="preserve">. </w:t>
      </w:r>
      <w:r w:rsidR="1C3251D7" w:rsidRPr="00851E5C">
        <w:rPr>
          <w:rFonts w:ascii="Arial Narrow" w:eastAsia="Arial Narrow" w:hAnsi="Arial Narrow" w:cs="Arial Narrow"/>
          <w:color w:val="000000" w:themeColor="text1"/>
          <w:sz w:val="22"/>
          <w:szCs w:val="22"/>
        </w:rPr>
        <w:t>La persona en proceso de reintegración podrá optar por destinar los recursos del Beneficio de Inserción Económica para</w:t>
      </w:r>
      <w:r w:rsidRPr="00851E5C">
        <w:rPr>
          <w:rFonts w:ascii="Arial Narrow" w:eastAsia="Arial Narrow" w:hAnsi="Arial Narrow" w:cs="Arial Narrow"/>
          <w:color w:val="000000" w:themeColor="text1"/>
          <w:sz w:val="22"/>
          <w:szCs w:val="22"/>
        </w:rPr>
        <w:t>:</w:t>
      </w:r>
    </w:p>
    <w:p w14:paraId="07B35E55" w14:textId="77777777" w:rsidR="003726A7" w:rsidRPr="00851E5C" w:rsidRDefault="003726A7" w:rsidP="009E6802">
      <w:pPr>
        <w:shd w:val="clear" w:color="auto" w:fill="FFFFFF" w:themeFill="background1"/>
        <w:jc w:val="both"/>
        <w:rPr>
          <w:rFonts w:ascii="Arial Narrow" w:eastAsia="Arial Narrow" w:hAnsi="Arial Narrow" w:cs="Arial Narrow"/>
          <w:color w:val="000000" w:themeColor="text1"/>
          <w:sz w:val="22"/>
          <w:szCs w:val="22"/>
        </w:rPr>
      </w:pPr>
    </w:p>
    <w:p w14:paraId="34F87226" w14:textId="3C60AA03" w:rsidR="009F27CA" w:rsidRPr="00FE4C16" w:rsidRDefault="009F27CA">
      <w:pPr>
        <w:pStyle w:val="Prrafodelista"/>
        <w:numPr>
          <w:ilvl w:val="0"/>
          <w:numId w:val="46"/>
        </w:numPr>
        <w:shd w:val="clear" w:color="auto" w:fill="FFFFFF" w:themeFill="background1"/>
        <w:jc w:val="both"/>
        <w:rPr>
          <w:rFonts w:ascii="Arial Narrow" w:eastAsia="Arial Narrow" w:hAnsi="Arial Narrow" w:cs="Arial Narrow"/>
          <w:color w:val="000000" w:themeColor="text1"/>
          <w:sz w:val="22"/>
          <w:szCs w:val="22"/>
        </w:rPr>
      </w:pPr>
      <w:r w:rsidRPr="00FE4C16">
        <w:rPr>
          <w:rFonts w:ascii="Arial Narrow" w:eastAsia="Arial Narrow" w:hAnsi="Arial Narrow" w:cs="Arial Narrow"/>
          <w:color w:val="000000" w:themeColor="text1"/>
          <w:sz w:val="22"/>
          <w:szCs w:val="22"/>
        </w:rPr>
        <w:t>E</w:t>
      </w:r>
      <w:r w:rsidR="1C3251D7" w:rsidRPr="00FE4C16">
        <w:rPr>
          <w:rFonts w:ascii="Arial Narrow" w:eastAsia="Arial Narrow" w:hAnsi="Arial Narrow" w:cs="Arial Narrow"/>
          <w:color w:val="000000" w:themeColor="text1"/>
          <w:sz w:val="22"/>
          <w:szCs w:val="22"/>
        </w:rPr>
        <w:t>l desarrollo de programas de educación superior</w:t>
      </w:r>
      <w:r w:rsidR="00514EFD" w:rsidRPr="00FE4C16">
        <w:rPr>
          <w:rFonts w:ascii="Arial Narrow" w:eastAsia="Arial Narrow" w:hAnsi="Arial Narrow" w:cs="Arial Narrow"/>
          <w:color w:val="000000" w:themeColor="text1"/>
          <w:sz w:val="22"/>
          <w:szCs w:val="22"/>
        </w:rPr>
        <w:t>.</w:t>
      </w:r>
    </w:p>
    <w:p w14:paraId="5198AEA7" w14:textId="7DD1B736" w:rsidR="00352158" w:rsidRPr="00FE4C16" w:rsidRDefault="009E6802">
      <w:pPr>
        <w:pStyle w:val="Prrafodelista"/>
        <w:numPr>
          <w:ilvl w:val="0"/>
          <w:numId w:val="46"/>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FE4C16">
        <w:rPr>
          <w:rFonts w:ascii="Arial Narrow" w:eastAsia="Arial Narrow" w:hAnsi="Arial Narrow" w:cs="Arial Narrow"/>
          <w:color w:val="000000" w:themeColor="text1"/>
          <w:sz w:val="22"/>
          <w:szCs w:val="22"/>
        </w:rPr>
        <w:t>Para la financiación de un proyecto productivo individual o colectivo.</w:t>
      </w:r>
    </w:p>
    <w:p w14:paraId="5C9520FD" w14:textId="77777777" w:rsidR="006A79DA" w:rsidRPr="00FE4C16" w:rsidRDefault="009F27CA">
      <w:pPr>
        <w:pStyle w:val="Prrafodelista"/>
        <w:numPr>
          <w:ilvl w:val="0"/>
          <w:numId w:val="46"/>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FE4C16">
        <w:rPr>
          <w:rFonts w:ascii="Arial Narrow" w:eastAsia="Arial Narrow" w:hAnsi="Arial Narrow" w:cs="Arial Narrow"/>
          <w:color w:val="000000" w:themeColor="text1"/>
          <w:sz w:val="22"/>
          <w:szCs w:val="22"/>
        </w:rPr>
        <w:t>P</w:t>
      </w:r>
      <w:r w:rsidR="1C3251D7" w:rsidRPr="00FE4C16">
        <w:rPr>
          <w:rFonts w:ascii="Arial Narrow" w:eastAsia="Arial Narrow" w:hAnsi="Arial Narrow" w:cs="Arial Narrow"/>
          <w:color w:val="000000" w:themeColor="text1"/>
          <w:sz w:val="22"/>
          <w:szCs w:val="22"/>
        </w:rPr>
        <w:t xml:space="preserve">ara el estímulo económico para Vivienda. </w:t>
      </w:r>
    </w:p>
    <w:p w14:paraId="1B0D4518" w14:textId="77777777" w:rsidR="006A79DA" w:rsidRPr="006F34ED" w:rsidRDefault="006A79DA" w:rsidP="006A79DA">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736D6125" w14:textId="5E78D5DA" w:rsidR="00CE6EC4" w:rsidRPr="00851E5C" w:rsidRDefault="0002675C" w:rsidP="006A79DA">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w:t>
      </w:r>
      <w:r w:rsidR="006A79DA" w:rsidRPr="00851E5C">
        <w:rPr>
          <w:rFonts w:ascii="Arial Narrow" w:eastAsia="Arial Narrow" w:hAnsi="Arial Narrow" w:cs="Arial Narrow"/>
          <w:b/>
          <w:bCs/>
          <w:color w:val="000000" w:themeColor="text1"/>
          <w:sz w:val="22"/>
          <w:szCs w:val="22"/>
        </w:rPr>
        <w:t xml:space="preserve"> 1.</w:t>
      </w:r>
      <w:r w:rsidR="0042103C" w:rsidRPr="00851E5C">
        <w:rPr>
          <w:rFonts w:ascii="Arial Narrow" w:eastAsia="Arial Narrow" w:hAnsi="Arial Narrow" w:cs="Arial Narrow"/>
          <w:color w:val="000000" w:themeColor="text1"/>
          <w:sz w:val="22"/>
          <w:szCs w:val="22"/>
        </w:rPr>
        <w:t xml:space="preserve"> </w:t>
      </w:r>
      <w:r w:rsidR="1C3251D7" w:rsidRPr="00851E5C">
        <w:rPr>
          <w:rFonts w:ascii="Arial Narrow" w:eastAsia="Arial Narrow" w:hAnsi="Arial Narrow" w:cs="Arial Narrow"/>
          <w:color w:val="000000" w:themeColor="text1"/>
          <w:sz w:val="22"/>
          <w:szCs w:val="22"/>
        </w:rPr>
        <w:t>En todo caso, las modalidades para el otorgamiento serán excluyentes entre sí y el recurso se debe</w:t>
      </w:r>
      <w:r w:rsidRPr="00851E5C">
        <w:rPr>
          <w:rFonts w:ascii="Arial Narrow" w:eastAsia="Arial Narrow" w:hAnsi="Arial Narrow" w:cs="Arial Narrow"/>
          <w:color w:val="000000" w:themeColor="text1"/>
          <w:sz w:val="22"/>
          <w:szCs w:val="22"/>
        </w:rPr>
        <w:t>rá</w:t>
      </w:r>
      <w:r w:rsidR="1C3251D7" w:rsidRPr="00851E5C">
        <w:rPr>
          <w:rFonts w:ascii="Arial Narrow" w:eastAsia="Arial Narrow" w:hAnsi="Arial Narrow" w:cs="Arial Narrow"/>
          <w:color w:val="000000" w:themeColor="text1"/>
          <w:sz w:val="22"/>
          <w:szCs w:val="22"/>
        </w:rPr>
        <w:t xml:space="preserve"> destinar a la modalidad elegida hasta agotar su monto.</w:t>
      </w:r>
    </w:p>
    <w:p w14:paraId="769E24D9" w14:textId="3239EB80" w:rsidR="007E2F2C" w:rsidRPr="00851E5C" w:rsidRDefault="007E2F2C" w:rsidP="006B4951">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10B88C96" w14:textId="31748B78" w:rsidR="00455EFD" w:rsidRDefault="00455EFD" w:rsidP="0023670E">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2. </w:t>
      </w:r>
      <w:r w:rsidRPr="00851E5C">
        <w:rPr>
          <w:rFonts w:ascii="Arial Narrow" w:eastAsia="Arial Narrow" w:hAnsi="Arial Narrow" w:cs="Arial Narrow"/>
          <w:color w:val="000000" w:themeColor="text1"/>
          <w:sz w:val="22"/>
          <w:szCs w:val="22"/>
        </w:rPr>
        <w:t xml:space="preserve">Para la modalidad de proyecto productivo y educación superior, el acompañamiento en el </w:t>
      </w:r>
      <w:r w:rsidR="00E004C3" w:rsidRPr="00851E5C">
        <w:rPr>
          <w:rFonts w:ascii="Arial Narrow" w:eastAsia="Arial Narrow" w:hAnsi="Arial Narrow" w:cs="Arial Narrow"/>
          <w:color w:val="000000" w:themeColor="text1"/>
          <w:sz w:val="22"/>
          <w:szCs w:val="22"/>
        </w:rPr>
        <w:t>marco de</w:t>
      </w:r>
      <w:r w:rsidRPr="00851E5C">
        <w:rPr>
          <w:rFonts w:ascii="Arial Narrow" w:eastAsia="Arial Narrow" w:hAnsi="Arial Narrow" w:cs="Arial Narrow"/>
          <w:color w:val="000000" w:themeColor="text1"/>
          <w:sz w:val="22"/>
          <w:szCs w:val="22"/>
        </w:rPr>
        <w:t xml:space="preserve"> la Ruta de </w:t>
      </w:r>
      <w:r w:rsidR="009E6802" w:rsidRPr="00851E5C">
        <w:rPr>
          <w:rFonts w:ascii="Arial Narrow" w:eastAsia="Arial Narrow" w:hAnsi="Arial Narrow" w:cs="Arial Narrow"/>
          <w:color w:val="000000" w:themeColor="text1"/>
          <w:sz w:val="22"/>
          <w:szCs w:val="22"/>
        </w:rPr>
        <w:t>Reintegración tendrá</w:t>
      </w:r>
      <w:r w:rsidRPr="00851E5C">
        <w:rPr>
          <w:rFonts w:ascii="Arial Narrow" w:eastAsia="Arial Narrow" w:hAnsi="Arial Narrow" w:cs="Arial Narrow"/>
          <w:color w:val="000000" w:themeColor="text1"/>
          <w:sz w:val="22"/>
          <w:szCs w:val="22"/>
        </w:rPr>
        <w:t xml:space="preserve"> una duración de hasta tres (3) años y se podrá prorrogar hasta por dos (2) años más, previo al análisis técnico para el cumplimiento de las acciones del PIR.</w:t>
      </w:r>
    </w:p>
    <w:p w14:paraId="66E95DAF" w14:textId="77777777" w:rsidR="009E6802" w:rsidRDefault="009E6802" w:rsidP="0023670E">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06FFBFD4" w14:textId="78114B6F" w:rsidR="009E6802" w:rsidRPr="009E6802" w:rsidRDefault="044785D0" w:rsidP="009E680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Parágrafo 3. </w:t>
      </w:r>
      <w:r w:rsidRPr="4280A3D3">
        <w:rPr>
          <w:rFonts w:ascii="Arial Narrow" w:eastAsia="Arial Narrow" w:hAnsi="Arial Narrow" w:cs="Arial Narrow"/>
          <w:color w:val="000000" w:themeColor="text1"/>
          <w:sz w:val="22"/>
          <w:szCs w:val="22"/>
        </w:rPr>
        <w:t>Para</w:t>
      </w:r>
      <w:r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color w:val="000000" w:themeColor="text1"/>
          <w:sz w:val="22"/>
          <w:szCs w:val="22"/>
        </w:rPr>
        <w:t>la modalidad de</w:t>
      </w:r>
      <w:r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color w:val="000000" w:themeColor="text1"/>
          <w:sz w:val="22"/>
          <w:szCs w:val="22"/>
        </w:rPr>
        <w:t>financiación de un proyecto productivo individual o colectivo</w:t>
      </w:r>
      <w:r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color w:val="000000" w:themeColor="text1"/>
          <w:sz w:val="22"/>
          <w:szCs w:val="22"/>
        </w:rPr>
        <w:t>Cuando el núcleo familiar se componga por dos (2) personas que hagan parte del Proceso de Reintegración; que sean cónyuges o compañeros permanentes entre si acreditados</w:t>
      </w:r>
      <w:r w:rsidR="7B97810D" w:rsidRPr="4280A3D3">
        <w:rPr>
          <w:rFonts w:ascii="Arial Narrow" w:eastAsia="Arial Narrow" w:hAnsi="Arial Narrow" w:cs="Arial Narrow"/>
          <w:color w:val="000000" w:themeColor="text1"/>
          <w:sz w:val="22"/>
          <w:szCs w:val="22"/>
        </w:rPr>
        <w:t xml:space="preserve"> o certificados</w:t>
      </w:r>
      <w:r w:rsidRPr="4280A3D3">
        <w:rPr>
          <w:rFonts w:ascii="Arial Narrow" w:eastAsia="Arial Narrow" w:hAnsi="Arial Narrow" w:cs="Arial Narrow"/>
          <w:color w:val="000000" w:themeColor="text1"/>
          <w:sz w:val="22"/>
          <w:szCs w:val="22"/>
        </w:rPr>
        <w:t xml:space="preserve"> conforme con la legislación vigente, podrá destinarse el beneficio de Inserción Económica o de manera conjunta para la modalidad de proyecto productivo.</w:t>
      </w:r>
    </w:p>
    <w:p w14:paraId="1C6ECCBC" w14:textId="77777777" w:rsidR="009E6802" w:rsidRPr="00851E5C" w:rsidRDefault="009E6802" w:rsidP="009E6802">
      <w:pPr>
        <w:pStyle w:val="Prrafodelista"/>
        <w:shd w:val="clear" w:color="auto" w:fill="FFFFFF" w:themeFill="background1"/>
        <w:spacing w:line="276" w:lineRule="auto"/>
        <w:ind w:left="284"/>
        <w:jc w:val="both"/>
        <w:rPr>
          <w:rFonts w:ascii="Arial Narrow" w:eastAsia="Arial Narrow" w:hAnsi="Arial Narrow" w:cs="Arial Narrow"/>
          <w:color w:val="000000" w:themeColor="text1"/>
          <w:sz w:val="22"/>
          <w:szCs w:val="22"/>
        </w:rPr>
      </w:pPr>
    </w:p>
    <w:p w14:paraId="61B0FBEC" w14:textId="77777777" w:rsidR="009E6802" w:rsidRPr="00851E5C" w:rsidRDefault="009E6802" w:rsidP="00C1007F">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No se aprobarán proyectos productivos cuyos objetos sean negocios de lenocinio, actividades de vigilancia, servicios de seguridad o relacionados con la fabricación, uso o comercialización de todo tipo de armas, o cualquier actividad no permitida por la Ley.</w:t>
      </w:r>
    </w:p>
    <w:p w14:paraId="4011D406" w14:textId="77777777" w:rsidR="009E6802" w:rsidRPr="00851E5C" w:rsidRDefault="009E6802" w:rsidP="0023670E">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6FFFAAC3" w14:textId="08827794" w:rsidR="00CE6EC4" w:rsidRPr="00851E5C" w:rsidRDefault="00443C14" w:rsidP="0002675C">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lastRenderedPageBreak/>
        <w:t xml:space="preserve">Artículo </w:t>
      </w:r>
      <w:r w:rsidR="009E6802">
        <w:rPr>
          <w:rFonts w:ascii="Arial Narrow" w:eastAsia="Arial Narrow" w:hAnsi="Arial Narrow" w:cs="Arial Narrow"/>
          <w:b/>
          <w:bCs/>
          <w:color w:val="000000" w:themeColor="text1"/>
          <w:sz w:val="22"/>
          <w:szCs w:val="22"/>
        </w:rPr>
        <w:t>4</w:t>
      </w:r>
      <w:r w:rsidR="00B30BAD">
        <w:rPr>
          <w:rFonts w:ascii="Arial Narrow" w:eastAsia="Arial Narrow" w:hAnsi="Arial Narrow" w:cs="Arial Narrow"/>
          <w:b/>
          <w:bCs/>
          <w:color w:val="000000" w:themeColor="text1"/>
          <w:sz w:val="22"/>
          <w:szCs w:val="22"/>
        </w:rPr>
        <w:t>1</w:t>
      </w:r>
      <w:r w:rsidRPr="00851E5C">
        <w:rPr>
          <w:rFonts w:ascii="Arial Narrow" w:eastAsia="Arial Narrow" w:hAnsi="Arial Narrow" w:cs="Arial Narrow"/>
          <w:b/>
          <w:bCs/>
          <w:color w:val="000000" w:themeColor="text1"/>
          <w:sz w:val="22"/>
          <w:szCs w:val="22"/>
        </w:rPr>
        <w:t xml:space="preserve">. </w:t>
      </w:r>
      <w:r w:rsidR="005628F6" w:rsidRPr="00851E5C">
        <w:rPr>
          <w:rFonts w:ascii="Arial Narrow" w:eastAsia="Arial Narrow" w:hAnsi="Arial Narrow" w:cs="Arial Narrow"/>
          <w:b/>
          <w:bCs/>
          <w:color w:val="000000" w:themeColor="text1"/>
          <w:sz w:val="22"/>
          <w:szCs w:val="22"/>
        </w:rPr>
        <w:t>Seguimiento</w:t>
      </w:r>
      <w:r w:rsidRPr="00851E5C">
        <w:rPr>
          <w:rFonts w:ascii="Arial Narrow" w:eastAsia="Arial Narrow" w:hAnsi="Arial Narrow" w:cs="Arial Narrow"/>
          <w:color w:val="000000" w:themeColor="text1"/>
          <w:sz w:val="22"/>
          <w:szCs w:val="22"/>
        </w:rPr>
        <w:t>.</w:t>
      </w:r>
      <w:r w:rsidR="00892C93">
        <w:rPr>
          <w:rFonts w:ascii="Arial Narrow" w:eastAsia="Arial Narrow" w:hAnsi="Arial Narrow" w:cs="Arial Narrow"/>
          <w:color w:val="000000" w:themeColor="text1"/>
          <w:sz w:val="22"/>
          <w:szCs w:val="22"/>
        </w:rPr>
        <w:t xml:space="preserve"> </w:t>
      </w:r>
      <w:r w:rsidR="1C3251D7" w:rsidRPr="00851E5C">
        <w:rPr>
          <w:rFonts w:ascii="Arial Narrow" w:eastAsia="Arial Narrow" w:hAnsi="Arial Narrow" w:cs="Arial Narrow"/>
          <w:color w:val="000000" w:themeColor="text1"/>
          <w:sz w:val="22"/>
          <w:szCs w:val="22"/>
        </w:rPr>
        <w:t xml:space="preserve">En cualquiera de las modalidades del Beneficio de Inserción </w:t>
      </w:r>
      <w:r w:rsidR="4DA6210D" w:rsidRPr="00851E5C">
        <w:rPr>
          <w:rFonts w:ascii="Arial Narrow" w:eastAsia="Arial Narrow" w:hAnsi="Arial Narrow" w:cs="Arial Narrow"/>
          <w:color w:val="000000" w:themeColor="text1"/>
          <w:sz w:val="22"/>
          <w:szCs w:val="22"/>
        </w:rPr>
        <w:t>E</w:t>
      </w:r>
      <w:r w:rsidR="1C3251D7" w:rsidRPr="00851E5C">
        <w:rPr>
          <w:rFonts w:ascii="Arial Narrow" w:eastAsia="Arial Narrow" w:hAnsi="Arial Narrow" w:cs="Arial Narrow"/>
          <w:color w:val="000000" w:themeColor="text1"/>
          <w:sz w:val="22"/>
          <w:szCs w:val="22"/>
        </w:rPr>
        <w:t>conómica – BIE</w:t>
      </w:r>
      <w:r w:rsidR="5655309F" w:rsidRPr="00851E5C">
        <w:rPr>
          <w:rFonts w:ascii="Arial Narrow" w:eastAsia="Arial Narrow" w:hAnsi="Arial Narrow" w:cs="Arial Narrow"/>
          <w:color w:val="000000" w:themeColor="text1"/>
          <w:sz w:val="22"/>
          <w:szCs w:val="22"/>
        </w:rPr>
        <w:t>-</w:t>
      </w:r>
      <w:r w:rsidR="1C3251D7" w:rsidRPr="00851E5C">
        <w:rPr>
          <w:rFonts w:ascii="Arial Narrow" w:eastAsia="Arial Narrow" w:hAnsi="Arial Narrow" w:cs="Arial Narrow"/>
          <w:color w:val="000000" w:themeColor="text1"/>
          <w:sz w:val="22"/>
          <w:szCs w:val="22"/>
        </w:rPr>
        <w:t xml:space="preserve"> la Agencia para la Reincorporación y la Normalización -ARN hará seguimiento en los términos </w:t>
      </w:r>
      <w:r w:rsidR="499B8306" w:rsidRPr="00851E5C">
        <w:rPr>
          <w:rFonts w:ascii="Arial Narrow" w:eastAsia="Arial Narrow" w:hAnsi="Arial Narrow" w:cs="Arial Narrow"/>
          <w:color w:val="000000" w:themeColor="text1"/>
          <w:sz w:val="22"/>
          <w:szCs w:val="22"/>
        </w:rPr>
        <w:t xml:space="preserve">de esta resolución y conforme </w:t>
      </w:r>
      <w:r w:rsidR="0002675C" w:rsidRPr="00851E5C">
        <w:rPr>
          <w:rFonts w:ascii="Arial Narrow" w:eastAsia="Arial Narrow" w:hAnsi="Arial Narrow" w:cs="Arial Narrow"/>
          <w:color w:val="000000" w:themeColor="text1"/>
          <w:sz w:val="22"/>
          <w:szCs w:val="22"/>
        </w:rPr>
        <w:t xml:space="preserve">con </w:t>
      </w:r>
      <w:r w:rsidR="001F261E" w:rsidRPr="00851E5C">
        <w:rPr>
          <w:rFonts w:ascii="Arial Narrow" w:eastAsia="Arial Narrow" w:hAnsi="Arial Narrow" w:cs="Arial Narrow"/>
          <w:color w:val="000000" w:themeColor="text1"/>
          <w:sz w:val="22"/>
          <w:szCs w:val="22"/>
        </w:rPr>
        <w:t>l</w:t>
      </w:r>
      <w:r w:rsidR="499B8306" w:rsidRPr="00851E5C">
        <w:rPr>
          <w:rFonts w:ascii="Arial Narrow" w:eastAsia="Arial Narrow" w:hAnsi="Arial Narrow" w:cs="Arial Narrow"/>
          <w:color w:val="000000" w:themeColor="text1"/>
          <w:sz w:val="22"/>
          <w:szCs w:val="22"/>
        </w:rPr>
        <w:t xml:space="preserve">os procedimientos administrativos </w:t>
      </w:r>
      <w:r w:rsidR="1C3251D7" w:rsidRPr="00851E5C">
        <w:rPr>
          <w:rFonts w:ascii="Arial Narrow" w:eastAsia="Arial Narrow" w:hAnsi="Arial Narrow" w:cs="Arial Narrow"/>
          <w:color w:val="000000" w:themeColor="text1"/>
          <w:sz w:val="22"/>
          <w:szCs w:val="22"/>
        </w:rPr>
        <w:t>que</w:t>
      </w:r>
      <w:r w:rsidR="00C864C4" w:rsidRPr="00851E5C">
        <w:rPr>
          <w:rFonts w:ascii="Arial Narrow" w:eastAsia="Arial Narrow" w:hAnsi="Arial Narrow" w:cs="Arial Narrow"/>
          <w:color w:val="000000" w:themeColor="text1"/>
          <w:sz w:val="22"/>
          <w:szCs w:val="22"/>
        </w:rPr>
        <w:t xml:space="preserve"> se definan para el efecto</w:t>
      </w:r>
      <w:r w:rsidR="1C3251D7" w:rsidRPr="00851E5C">
        <w:rPr>
          <w:rFonts w:ascii="Arial Narrow" w:eastAsia="Arial Narrow" w:hAnsi="Arial Narrow" w:cs="Arial Narrow"/>
          <w:color w:val="000000" w:themeColor="text1"/>
          <w:sz w:val="22"/>
          <w:szCs w:val="22"/>
        </w:rPr>
        <w:t xml:space="preserve">. </w:t>
      </w:r>
    </w:p>
    <w:p w14:paraId="3E46DCFF" w14:textId="77777777" w:rsidR="00CE6EC4" w:rsidRPr="00851E5C" w:rsidRDefault="00CE6EC4" w:rsidP="00CE6EC4">
      <w:pPr>
        <w:spacing w:line="276" w:lineRule="auto"/>
        <w:ind w:right="283"/>
        <w:jc w:val="both"/>
        <w:rPr>
          <w:rFonts w:ascii="Arial Narrow" w:eastAsia="Arial Narrow" w:hAnsi="Arial Narrow" w:cs="Arial Narrow"/>
          <w:color w:val="000000" w:themeColor="text1"/>
          <w:sz w:val="22"/>
          <w:szCs w:val="22"/>
        </w:rPr>
      </w:pPr>
    </w:p>
    <w:p w14:paraId="0EF1A0FE" w14:textId="57A96FE1" w:rsidR="00CE6EC4" w:rsidRPr="00851E5C" w:rsidRDefault="00CE6EC4" w:rsidP="00CE6EC4">
      <w:pPr>
        <w:spacing w:line="276" w:lineRule="auto"/>
        <w:ind w:right="283"/>
        <w:jc w:val="both"/>
        <w:rPr>
          <w:rFonts w:ascii="Arial Narrow" w:eastAsia="Arial Narrow" w:hAnsi="Arial Narrow" w:cs="Arial Narrow"/>
          <w:color w:val="000000" w:themeColor="text1"/>
          <w:sz w:val="22"/>
          <w:szCs w:val="22"/>
        </w:rPr>
      </w:pPr>
    </w:p>
    <w:p w14:paraId="6C84142D" w14:textId="50B39FB7" w:rsidR="00C864C4" w:rsidRPr="00851E5C" w:rsidRDefault="00C864C4" w:rsidP="009E6802">
      <w:pPr>
        <w:spacing w:line="276" w:lineRule="auto"/>
        <w:ind w:right="283"/>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SECCIÓN I</w:t>
      </w:r>
      <w:r w:rsidR="008529CE">
        <w:rPr>
          <w:rFonts w:ascii="Arial Narrow" w:eastAsia="Arial Narrow" w:hAnsi="Arial Narrow" w:cs="Arial Narrow"/>
          <w:b/>
          <w:bCs/>
          <w:color w:val="000000" w:themeColor="text1"/>
          <w:sz w:val="22"/>
          <w:szCs w:val="22"/>
        </w:rPr>
        <w:t>V</w:t>
      </w:r>
    </w:p>
    <w:p w14:paraId="07F8052C" w14:textId="5F1736FC" w:rsidR="00CE6EC4" w:rsidRPr="00851E5C" w:rsidDel="00827B96" w:rsidRDefault="31ACFEE8" w:rsidP="00835A28">
      <w:pPr>
        <w:spacing w:line="276" w:lineRule="auto"/>
        <w:ind w:right="283"/>
        <w:jc w:val="center"/>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ESTÍMULO ECONÓMICO DE CAPITAL </w:t>
      </w:r>
      <w:r w:rsidR="40A4DFBA" w:rsidRPr="00851E5C">
        <w:rPr>
          <w:rFonts w:ascii="Arial Narrow" w:eastAsia="Arial Narrow" w:hAnsi="Arial Narrow" w:cs="Arial Narrow"/>
          <w:b/>
          <w:bCs/>
          <w:color w:val="000000" w:themeColor="text1"/>
          <w:sz w:val="22"/>
          <w:szCs w:val="22"/>
        </w:rPr>
        <w:t>SEMILLA PARA</w:t>
      </w:r>
      <w:r w:rsidR="009E6802">
        <w:rPr>
          <w:rFonts w:ascii="Arial Narrow" w:eastAsia="Arial Narrow" w:hAnsi="Arial Narrow" w:cs="Arial Narrow"/>
          <w:b/>
          <w:bCs/>
          <w:color w:val="000000" w:themeColor="text1"/>
          <w:sz w:val="22"/>
          <w:szCs w:val="22"/>
        </w:rPr>
        <w:t xml:space="preserve"> </w:t>
      </w:r>
      <w:r w:rsidR="449B1D7F" w:rsidRPr="00851E5C">
        <w:rPr>
          <w:rFonts w:ascii="Arial Narrow" w:eastAsia="Arial Narrow" w:hAnsi="Arial Narrow" w:cs="Arial Narrow"/>
          <w:b/>
          <w:bCs/>
          <w:color w:val="000000" w:themeColor="text1"/>
          <w:sz w:val="22"/>
          <w:szCs w:val="22"/>
        </w:rPr>
        <w:t>EL DESARROLLO DE PROGRAMAS DE EDUCACIÓN SUPERIOR</w:t>
      </w:r>
    </w:p>
    <w:p w14:paraId="3ED18752" w14:textId="72560B88" w:rsidR="7291D615" w:rsidRPr="00851E5C" w:rsidRDefault="7291D615" w:rsidP="7291D615">
      <w:pPr>
        <w:spacing w:line="276" w:lineRule="auto"/>
        <w:ind w:right="283"/>
        <w:jc w:val="both"/>
        <w:rPr>
          <w:rFonts w:ascii="Arial Narrow" w:eastAsia="Arial Narrow" w:hAnsi="Arial Narrow" w:cs="Arial Narrow"/>
          <w:color w:val="000000" w:themeColor="text1"/>
          <w:sz w:val="22"/>
          <w:szCs w:val="22"/>
        </w:rPr>
      </w:pPr>
    </w:p>
    <w:p w14:paraId="3EA22CE9" w14:textId="710FBC36" w:rsidR="00CE6EC4" w:rsidRPr="00851E5C" w:rsidRDefault="1C3251D7" w:rsidP="00835A28">
      <w:pPr>
        <w:shd w:val="clear" w:color="auto" w:fill="FFFFFF" w:themeFill="background1"/>
        <w:spacing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rPr>
        <w:t xml:space="preserve">Artículo </w:t>
      </w:r>
      <w:r w:rsidR="009E6802">
        <w:rPr>
          <w:rFonts w:ascii="Arial Narrow" w:eastAsia="Arial Narrow" w:hAnsi="Arial Narrow" w:cs="Arial Narrow"/>
          <w:b/>
          <w:bCs/>
          <w:color w:val="000000" w:themeColor="text1"/>
          <w:sz w:val="22"/>
          <w:szCs w:val="22"/>
        </w:rPr>
        <w:t>4</w:t>
      </w:r>
      <w:r w:rsidR="00B30BAD">
        <w:rPr>
          <w:rFonts w:ascii="Arial Narrow" w:eastAsia="Arial Narrow" w:hAnsi="Arial Narrow" w:cs="Arial Narrow"/>
          <w:b/>
          <w:bCs/>
          <w:color w:val="000000" w:themeColor="text1"/>
          <w:sz w:val="22"/>
          <w:szCs w:val="22"/>
        </w:rPr>
        <w:t>2</w:t>
      </w:r>
      <w:r w:rsidR="5CE99B9D" w:rsidRPr="00851E5C">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b/>
          <w:bCs/>
          <w:color w:val="000000" w:themeColor="text1"/>
          <w:sz w:val="22"/>
          <w:szCs w:val="22"/>
        </w:rPr>
        <w:t xml:space="preserve">Estímulo </w:t>
      </w:r>
      <w:r w:rsidR="006F6529" w:rsidRPr="00851E5C">
        <w:rPr>
          <w:rFonts w:ascii="Arial Narrow" w:eastAsia="Arial Narrow" w:hAnsi="Arial Narrow" w:cs="Arial Narrow"/>
          <w:b/>
          <w:bCs/>
          <w:color w:val="000000" w:themeColor="text1"/>
          <w:sz w:val="22"/>
          <w:szCs w:val="22"/>
        </w:rPr>
        <w:t>E</w:t>
      </w:r>
      <w:r w:rsidRPr="00851E5C">
        <w:rPr>
          <w:rFonts w:ascii="Arial Narrow" w:eastAsia="Arial Narrow" w:hAnsi="Arial Narrow" w:cs="Arial Narrow"/>
          <w:b/>
          <w:bCs/>
          <w:color w:val="000000" w:themeColor="text1"/>
          <w:sz w:val="22"/>
          <w:szCs w:val="22"/>
        </w:rPr>
        <w:t xml:space="preserve">conómico de </w:t>
      </w:r>
      <w:r w:rsidR="006F6529" w:rsidRPr="00851E5C">
        <w:rPr>
          <w:rFonts w:ascii="Arial Narrow" w:eastAsia="Arial Narrow" w:hAnsi="Arial Narrow" w:cs="Arial Narrow"/>
          <w:b/>
          <w:bCs/>
          <w:color w:val="000000" w:themeColor="text1"/>
          <w:sz w:val="22"/>
          <w:szCs w:val="22"/>
        </w:rPr>
        <w:t>C</w:t>
      </w:r>
      <w:r w:rsidRPr="00851E5C">
        <w:rPr>
          <w:rFonts w:ascii="Arial Narrow" w:eastAsia="Arial Narrow" w:hAnsi="Arial Narrow" w:cs="Arial Narrow"/>
          <w:b/>
          <w:bCs/>
          <w:color w:val="000000" w:themeColor="text1"/>
          <w:sz w:val="22"/>
          <w:szCs w:val="22"/>
        </w:rPr>
        <w:t xml:space="preserve">apital </w:t>
      </w:r>
      <w:r w:rsidR="006F6529" w:rsidRPr="00851E5C">
        <w:rPr>
          <w:rFonts w:ascii="Arial Narrow" w:eastAsia="Arial Narrow" w:hAnsi="Arial Narrow" w:cs="Arial Narrow"/>
          <w:b/>
          <w:bCs/>
          <w:color w:val="000000" w:themeColor="text1"/>
          <w:sz w:val="22"/>
          <w:szCs w:val="22"/>
        </w:rPr>
        <w:t>S</w:t>
      </w:r>
      <w:r w:rsidRPr="00851E5C">
        <w:rPr>
          <w:rFonts w:ascii="Arial Narrow" w:eastAsia="Arial Narrow" w:hAnsi="Arial Narrow" w:cs="Arial Narrow"/>
          <w:b/>
          <w:bCs/>
          <w:color w:val="000000" w:themeColor="text1"/>
          <w:sz w:val="22"/>
          <w:szCs w:val="22"/>
        </w:rPr>
        <w:t xml:space="preserve">emilla para el </w:t>
      </w:r>
      <w:r w:rsidR="006F6529" w:rsidRPr="00851E5C">
        <w:rPr>
          <w:rFonts w:ascii="Arial Narrow" w:eastAsia="Arial Narrow" w:hAnsi="Arial Narrow" w:cs="Arial Narrow"/>
          <w:b/>
          <w:bCs/>
          <w:color w:val="000000" w:themeColor="text1"/>
          <w:sz w:val="22"/>
          <w:szCs w:val="22"/>
        </w:rPr>
        <w:t>D</w:t>
      </w:r>
      <w:r w:rsidRPr="00851E5C">
        <w:rPr>
          <w:rFonts w:ascii="Arial Narrow" w:eastAsia="Arial Narrow" w:hAnsi="Arial Narrow" w:cs="Arial Narrow"/>
          <w:b/>
          <w:bCs/>
          <w:color w:val="000000" w:themeColor="text1"/>
          <w:sz w:val="22"/>
          <w:szCs w:val="22"/>
        </w:rPr>
        <w:t xml:space="preserve">esarrollo de Programas de Educación Superior. </w:t>
      </w:r>
      <w:r w:rsidR="408CE3B4" w:rsidRPr="00851E5C">
        <w:rPr>
          <w:rFonts w:ascii="Arial Narrow" w:eastAsia="Arial Narrow" w:hAnsi="Arial Narrow" w:cs="Arial Narrow"/>
          <w:color w:val="000000" w:themeColor="text1"/>
          <w:sz w:val="22"/>
          <w:szCs w:val="22"/>
        </w:rPr>
        <w:t xml:space="preserve">De conformidad con lo establecido en el artículo 2.3.2.1.4.14 del Decreto 1081 de 2015, modificado por el Decreto 492 de 2026, el Estímulo </w:t>
      </w:r>
      <w:r w:rsidR="002C3B2D" w:rsidRPr="00851E5C">
        <w:rPr>
          <w:rFonts w:ascii="Arial Narrow" w:eastAsia="Arial Narrow" w:hAnsi="Arial Narrow" w:cs="Arial Narrow"/>
          <w:color w:val="000000" w:themeColor="text1"/>
          <w:sz w:val="22"/>
          <w:szCs w:val="22"/>
        </w:rPr>
        <w:t>E</w:t>
      </w:r>
      <w:r w:rsidR="408CE3B4" w:rsidRPr="00851E5C">
        <w:rPr>
          <w:rFonts w:ascii="Arial Narrow" w:eastAsia="Arial Narrow" w:hAnsi="Arial Narrow" w:cs="Arial Narrow"/>
          <w:color w:val="000000" w:themeColor="text1"/>
          <w:sz w:val="22"/>
          <w:szCs w:val="22"/>
        </w:rPr>
        <w:t xml:space="preserve">conómico </w:t>
      </w:r>
      <w:r w:rsidR="003A0B2C" w:rsidRPr="00851E5C">
        <w:rPr>
          <w:rFonts w:ascii="Arial Narrow" w:eastAsia="Arial Narrow" w:hAnsi="Arial Narrow" w:cs="Arial Narrow"/>
          <w:color w:val="000000" w:themeColor="text1"/>
          <w:sz w:val="22"/>
          <w:szCs w:val="22"/>
        </w:rPr>
        <w:t xml:space="preserve">de </w:t>
      </w:r>
      <w:r w:rsidR="002C3B2D" w:rsidRPr="00851E5C">
        <w:rPr>
          <w:rFonts w:ascii="Arial Narrow" w:eastAsia="Arial Narrow" w:hAnsi="Arial Narrow" w:cs="Arial Narrow"/>
          <w:color w:val="000000" w:themeColor="text1"/>
          <w:sz w:val="22"/>
          <w:szCs w:val="22"/>
        </w:rPr>
        <w:t>C</w:t>
      </w:r>
      <w:r w:rsidR="003A0B2C" w:rsidRPr="00851E5C">
        <w:rPr>
          <w:rFonts w:ascii="Arial Narrow" w:eastAsia="Arial Narrow" w:hAnsi="Arial Narrow" w:cs="Arial Narrow"/>
          <w:color w:val="000000" w:themeColor="text1"/>
          <w:sz w:val="22"/>
          <w:szCs w:val="22"/>
        </w:rPr>
        <w:t xml:space="preserve">apital </w:t>
      </w:r>
      <w:r w:rsidR="002C3B2D" w:rsidRPr="00851E5C">
        <w:rPr>
          <w:rFonts w:ascii="Arial Narrow" w:eastAsia="Arial Narrow" w:hAnsi="Arial Narrow" w:cs="Arial Narrow"/>
          <w:color w:val="000000" w:themeColor="text1"/>
          <w:sz w:val="22"/>
          <w:szCs w:val="22"/>
        </w:rPr>
        <w:t>S</w:t>
      </w:r>
      <w:r w:rsidR="003A0B2C" w:rsidRPr="00851E5C">
        <w:rPr>
          <w:rFonts w:ascii="Arial Narrow" w:eastAsia="Arial Narrow" w:hAnsi="Arial Narrow" w:cs="Arial Narrow"/>
          <w:color w:val="000000" w:themeColor="text1"/>
          <w:sz w:val="22"/>
          <w:szCs w:val="22"/>
        </w:rPr>
        <w:t xml:space="preserve">emilla </w:t>
      </w:r>
      <w:r w:rsidR="408CE3B4" w:rsidRPr="00851E5C">
        <w:rPr>
          <w:rFonts w:ascii="Arial Narrow" w:eastAsia="Arial Narrow" w:hAnsi="Arial Narrow" w:cs="Arial Narrow"/>
          <w:color w:val="000000" w:themeColor="text1"/>
          <w:sz w:val="22"/>
          <w:szCs w:val="22"/>
        </w:rPr>
        <w:t xml:space="preserve">para el </w:t>
      </w:r>
      <w:r w:rsidR="002C3B2D" w:rsidRPr="00851E5C">
        <w:rPr>
          <w:rFonts w:ascii="Arial Narrow" w:eastAsia="Arial Narrow" w:hAnsi="Arial Narrow" w:cs="Arial Narrow"/>
          <w:color w:val="000000" w:themeColor="text1"/>
          <w:sz w:val="22"/>
          <w:szCs w:val="22"/>
        </w:rPr>
        <w:t>D</w:t>
      </w:r>
      <w:r w:rsidR="408CE3B4" w:rsidRPr="00851E5C">
        <w:rPr>
          <w:rFonts w:ascii="Arial Narrow" w:eastAsia="Arial Narrow" w:hAnsi="Arial Narrow" w:cs="Arial Narrow"/>
          <w:color w:val="000000" w:themeColor="text1"/>
          <w:sz w:val="22"/>
          <w:szCs w:val="22"/>
        </w:rPr>
        <w:t xml:space="preserve">esarrollo de Programas de Educación </w:t>
      </w:r>
      <w:r w:rsidR="1227E5EE" w:rsidRPr="00851E5C">
        <w:rPr>
          <w:rFonts w:ascii="Arial Narrow" w:eastAsia="Arial Narrow" w:hAnsi="Arial Narrow" w:cs="Arial Narrow"/>
          <w:color w:val="000000" w:themeColor="text1"/>
          <w:sz w:val="22"/>
          <w:szCs w:val="22"/>
        </w:rPr>
        <w:t>Superior consiste</w:t>
      </w:r>
      <w:r w:rsidRPr="00851E5C">
        <w:rPr>
          <w:rFonts w:ascii="Arial Narrow" w:eastAsia="Arial Narrow" w:hAnsi="Arial Narrow" w:cs="Arial Narrow"/>
          <w:color w:val="000000" w:themeColor="text1"/>
          <w:sz w:val="22"/>
          <w:szCs w:val="22"/>
        </w:rPr>
        <w:t xml:space="preserve"> en un desembolso que se otorga a la persona en proceso de reintegración para el acceso a programas de educación superior </w:t>
      </w:r>
      <w:r w:rsidR="5444C8D9" w:rsidRPr="00851E5C">
        <w:rPr>
          <w:rFonts w:ascii="Arial Narrow" w:eastAsia="Arial Narrow" w:hAnsi="Arial Narrow" w:cs="Arial Narrow"/>
          <w:color w:val="000000" w:themeColor="text1"/>
          <w:sz w:val="22"/>
          <w:szCs w:val="22"/>
        </w:rPr>
        <w:t xml:space="preserve">en los niveles técnico, tecnológico, profesional y postgrado, </w:t>
      </w:r>
      <w:r w:rsidRPr="00851E5C">
        <w:rPr>
          <w:rFonts w:ascii="Arial Narrow" w:eastAsia="Arial Narrow" w:hAnsi="Arial Narrow" w:cs="Arial Narrow"/>
          <w:color w:val="000000" w:themeColor="text1"/>
          <w:sz w:val="22"/>
          <w:szCs w:val="22"/>
        </w:rPr>
        <w:t>en instituciones autorizadas por el Ministerio de Educación Nacional o por la autoridad competente.</w:t>
      </w:r>
      <w:r w:rsidR="00892C93">
        <w:rPr>
          <w:rFonts w:ascii="Arial Narrow" w:eastAsia="Arial Narrow" w:hAnsi="Arial Narrow" w:cs="Arial Narrow"/>
          <w:color w:val="000000" w:themeColor="text1"/>
          <w:sz w:val="22"/>
          <w:szCs w:val="22"/>
        </w:rPr>
        <w:t xml:space="preserve"> </w:t>
      </w:r>
    </w:p>
    <w:p w14:paraId="515C203D" w14:textId="5E35E1C2" w:rsidR="21FFACE0" w:rsidRPr="00851E5C" w:rsidRDefault="21FFACE0" w:rsidP="21FFACE0">
      <w:pPr>
        <w:spacing w:line="276" w:lineRule="auto"/>
        <w:ind w:right="283"/>
        <w:jc w:val="both"/>
        <w:rPr>
          <w:rFonts w:ascii="Arial Narrow" w:eastAsia="Arial Narrow" w:hAnsi="Arial Narrow" w:cs="Arial Narrow"/>
          <w:b/>
          <w:bCs/>
          <w:color w:val="000000" w:themeColor="text1"/>
          <w:sz w:val="22"/>
          <w:szCs w:val="22"/>
        </w:rPr>
      </w:pPr>
    </w:p>
    <w:p w14:paraId="14BFA22C" w14:textId="633BE55E" w:rsidR="006F6529" w:rsidRPr="00851E5C" w:rsidRDefault="006F6529" w:rsidP="21FFACE0">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9E6802">
        <w:rPr>
          <w:rFonts w:ascii="Arial Narrow" w:eastAsia="Arial Narrow" w:hAnsi="Arial Narrow" w:cs="Arial Narrow"/>
          <w:b/>
          <w:bCs/>
          <w:color w:val="000000" w:themeColor="text1"/>
          <w:sz w:val="22"/>
          <w:szCs w:val="22"/>
        </w:rPr>
        <w:t>4</w:t>
      </w:r>
      <w:r w:rsidR="00B30BAD">
        <w:rPr>
          <w:rFonts w:ascii="Arial Narrow" w:eastAsia="Arial Narrow" w:hAnsi="Arial Narrow" w:cs="Arial Narrow"/>
          <w:b/>
          <w:bCs/>
          <w:color w:val="000000" w:themeColor="text1"/>
          <w:sz w:val="22"/>
          <w:szCs w:val="22"/>
        </w:rPr>
        <w:t>3</w:t>
      </w:r>
      <w:r w:rsidRPr="00851E5C">
        <w:rPr>
          <w:rFonts w:ascii="Arial Narrow" w:eastAsia="Arial Narrow" w:hAnsi="Arial Narrow" w:cs="Arial Narrow"/>
          <w:b/>
          <w:bCs/>
          <w:color w:val="000000" w:themeColor="text1"/>
          <w:sz w:val="22"/>
          <w:szCs w:val="22"/>
        </w:rPr>
        <w:t>. Desembolso del estímulo económico de capital semilla para el desarrollo de Programas de Educación Superior.</w:t>
      </w:r>
      <w:r w:rsidRPr="00851E5C">
        <w:rPr>
          <w:rFonts w:ascii="Arial Narrow" w:eastAsia="Arial Narrow" w:hAnsi="Arial Narrow" w:cs="Arial Narrow"/>
          <w:color w:val="000000" w:themeColor="text1"/>
          <w:sz w:val="22"/>
          <w:szCs w:val="22"/>
        </w:rPr>
        <w:t xml:space="preserve"> </w:t>
      </w:r>
      <w:r w:rsidR="1C3251D7" w:rsidRPr="00851E5C">
        <w:rPr>
          <w:rFonts w:ascii="Arial Narrow" w:eastAsia="Arial Narrow" w:hAnsi="Arial Narrow" w:cs="Arial Narrow"/>
          <w:color w:val="000000" w:themeColor="text1"/>
          <w:sz w:val="22"/>
          <w:szCs w:val="22"/>
        </w:rPr>
        <w:t>En ningún caso, el Beneficio de Inserción Económica en la modalidad de Estímulo Económico de capital semilla para el desarrollo de programas de educación superior</w:t>
      </w:r>
      <w:r w:rsidRPr="00851E5C">
        <w:rPr>
          <w:rFonts w:ascii="Arial Narrow" w:eastAsia="Arial Narrow" w:hAnsi="Arial Narrow" w:cs="Arial Narrow"/>
          <w:color w:val="000000" w:themeColor="text1"/>
          <w:sz w:val="22"/>
          <w:szCs w:val="22"/>
        </w:rPr>
        <w:t>,</w:t>
      </w:r>
      <w:r w:rsidR="1C3251D7" w:rsidRPr="00851E5C">
        <w:rPr>
          <w:rFonts w:ascii="Arial Narrow" w:eastAsia="Arial Narrow" w:hAnsi="Arial Narrow" w:cs="Arial Narrow"/>
          <w:color w:val="000000" w:themeColor="text1"/>
          <w:sz w:val="22"/>
          <w:szCs w:val="22"/>
        </w:rPr>
        <w:t xml:space="preserve"> será desembolsado directamente a la persona en proceso de reintegración</w:t>
      </w:r>
      <w:r w:rsidR="00367A26">
        <w:rPr>
          <w:rFonts w:ascii="Arial Narrow" w:eastAsia="Arial Narrow" w:hAnsi="Arial Narrow" w:cs="Arial Narrow"/>
          <w:color w:val="000000" w:themeColor="text1"/>
          <w:sz w:val="22"/>
          <w:szCs w:val="22"/>
        </w:rPr>
        <w:t>.</w:t>
      </w:r>
    </w:p>
    <w:p w14:paraId="079CB2BA" w14:textId="08F9F744" w:rsidR="006F6529" w:rsidRPr="00851E5C" w:rsidRDefault="006F6529" w:rsidP="21FFACE0">
      <w:pPr>
        <w:spacing w:line="276" w:lineRule="auto"/>
        <w:jc w:val="both"/>
        <w:rPr>
          <w:rFonts w:ascii="Arial Narrow" w:eastAsia="Arial Narrow" w:hAnsi="Arial Narrow" w:cs="Arial Narrow"/>
          <w:color w:val="000000" w:themeColor="text1"/>
          <w:sz w:val="22"/>
          <w:szCs w:val="22"/>
        </w:rPr>
      </w:pPr>
    </w:p>
    <w:p w14:paraId="6EA1B744" w14:textId="17758015" w:rsidR="00CE6EC4" w:rsidRPr="00851E5C" w:rsidRDefault="241603F3" w:rsidP="21FFACE0">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color w:val="000000" w:themeColor="text1"/>
          <w:sz w:val="22"/>
          <w:szCs w:val="22"/>
        </w:rPr>
        <w:t>El beneficio será consignado a la institución de educación superior en la que adelante sus estudios la persona en proceso de reintegración</w:t>
      </w:r>
      <w:r w:rsidR="4AFDCA67" w:rsidRPr="4280A3D3">
        <w:rPr>
          <w:rFonts w:ascii="Arial Narrow" w:eastAsia="Arial Narrow" w:hAnsi="Arial Narrow" w:cs="Arial Narrow"/>
          <w:color w:val="000000" w:themeColor="text1"/>
          <w:sz w:val="22"/>
          <w:szCs w:val="22"/>
        </w:rPr>
        <w:t xml:space="preserve"> </w:t>
      </w:r>
      <w:r w:rsidR="0D17F8EB" w:rsidRPr="4280A3D3">
        <w:rPr>
          <w:rFonts w:ascii="Arial Narrow" w:eastAsia="Arial Narrow" w:hAnsi="Arial Narrow" w:cs="Arial Narrow"/>
          <w:color w:val="000000" w:themeColor="text1"/>
          <w:sz w:val="22"/>
          <w:szCs w:val="22"/>
        </w:rPr>
        <w:t xml:space="preserve">y </w:t>
      </w:r>
      <w:r w:rsidR="2B1B394F" w:rsidRPr="4280A3D3">
        <w:rPr>
          <w:rFonts w:ascii="Arial Narrow" w:eastAsia="Arial Narrow" w:hAnsi="Arial Narrow" w:cs="Arial Narrow"/>
          <w:color w:val="000000" w:themeColor="text1"/>
          <w:sz w:val="22"/>
          <w:szCs w:val="22"/>
        </w:rPr>
        <w:t xml:space="preserve">se </w:t>
      </w:r>
      <w:r w:rsidR="77900D5A" w:rsidRPr="4280A3D3">
        <w:rPr>
          <w:rFonts w:ascii="Arial Narrow" w:eastAsia="Arial Narrow" w:hAnsi="Arial Narrow" w:cs="Arial Narrow"/>
          <w:color w:val="000000" w:themeColor="text1"/>
          <w:sz w:val="22"/>
          <w:szCs w:val="22"/>
        </w:rPr>
        <w:t xml:space="preserve">efectuará previa entrega del soporte que dé cuenta de su inscripción en </w:t>
      </w:r>
      <w:r w:rsidR="70ECF61F" w:rsidRPr="4280A3D3">
        <w:rPr>
          <w:rFonts w:ascii="Arial Narrow" w:eastAsia="Arial Narrow" w:hAnsi="Arial Narrow" w:cs="Arial Narrow"/>
          <w:color w:val="000000" w:themeColor="text1"/>
          <w:sz w:val="22"/>
          <w:szCs w:val="22"/>
        </w:rPr>
        <w:t xml:space="preserve">el </w:t>
      </w:r>
      <w:r w:rsidR="77900D5A" w:rsidRPr="4280A3D3">
        <w:rPr>
          <w:rFonts w:ascii="Arial Narrow" w:eastAsia="Arial Narrow" w:hAnsi="Arial Narrow" w:cs="Arial Narrow"/>
          <w:color w:val="000000" w:themeColor="text1"/>
          <w:sz w:val="22"/>
          <w:szCs w:val="22"/>
        </w:rPr>
        <w:t>programa de educación superior</w:t>
      </w:r>
      <w:r w:rsidR="7F252CBE" w:rsidRPr="4280A3D3">
        <w:rPr>
          <w:rFonts w:ascii="Arial Narrow" w:eastAsia="Arial Narrow" w:hAnsi="Arial Narrow" w:cs="Arial Narrow"/>
          <w:color w:val="000000" w:themeColor="text1"/>
          <w:sz w:val="22"/>
          <w:szCs w:val="22"/>
        </w:rPr>
        <w:t>,</w:t>
      </w:r>
      <w:r w:rsidR="44AD7717" w:rsidRPr="4280A3D3">
        <w:rPr>
          <w:rFonts w:ascii="Arial Narrow" w:eastAsia="Arial Narrow" w:hAnsi="Arial Narrow" w:cs="Arial Narrow"/>
          <w:color w:val="000000" w:themeColor="text1"/>
          <w:sz w:val="22"/>
          <w:szCs w:val="22"/>
        </w:rPr>
        <w:t xml:space="preserve"> </w:t>
      </w:r>
      <w:r w:rsidR="6653F561" w:rsidRPr="4280A3D3">
        <w:rPr>
          <w:rFonts w:ascii="Arial Narrow" w:eastAsia="Arial Narrow" w:hAnsi="Arial Narrow" w:cs="Arial Narrow"/>
          <w:color w:val="000000" w:themeColor="text1"/>
          <w:sz w:val="22"/>
          <w:szCs w:val="22"/>
        </w:rPr>
        <w:t xml:space="preserve">conforme a la autorización de desembolso suscrita por la persona y los procedimientos </w:t>
      </w:r>
      <w:r w:rsidR="1F15D83C" w:rsidRPr="4280A3D3">
        <w:rPr>
          <w:rFonts w:ascii="Arial Narrow" w:eastAsia="Arial Narrow" w:hAnsi="Arial Narrow" w:cs="Arial Narrow"/>
          <w:color w:val="000000" w:themeColor="text1"/>
          <w:sz w:val="22"/>
          <w:szCs w:val="22"/>
        </w:rPr>
        <w:t xml:space="preserve">administrativos </w:t>
      </w:r>
      <w:r w:rsidR="6653F561" w:rsidRPr="4280A3D3">
        <w:rPr>
          <w:rFonts w:ascii="Arial Narrow" w:eastAsia="Arial Narrow" w:hAnsi="Arial Narrow" w:cs="Arial Narrow"/>
          <w:color w:val="000000" w:themeColor="text1"/>
          <w:sz w:val="22"/>
          <w:szCs w:val="22"/>
        </w:rPr>
        <w:t>que para el efecto establezca la Agencia para la Reincorporación y la Normalización (ARN).</w:t>
      </w:r>
    </w:p>
    <w:p w14:paraId="4D0096A0" w14:textId="44C4F6EB"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0BCDDEC9" w14:textId="11BF6DA3" w:rsidR="007F54D6" w:rsidRPr="00851E5C" w:rsidRDefault="74A93F09" w:rsidP="693A2003">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Parágrafo </w:t>
      </w:r>
      <w:r w:rsidR="67BBFCE2" w:rsidRPr="4280A3D3">
        <w:rPr>
          <w:rFonts w:ascii="Arial Narrow" w:eastAsia="Arial Narrow" w:hAnsi="Arial Narrow" w:cs="Arial Narrow"/>
          <w:b/>
          <w:bCs/>
          <w:color w:val="000000" w:themeColor="text1"/>
          <w:sz w:val="22"/>
          <w:szCs w:val="22"/>
        </w:rPr>
        <w:t>1</w:t>
      </w:r>
      <w:r w:rsidRPr="4280A3D3">
        <w:rPr>
          <w:rFonts w:ascii="Arial Narrow" w:eastAsia="Arial Narrow" w:hAnsi="Arial Narrow" w:cs="Arial Narrow"/>
          <w:b/>
          <w:bCs/>
          <w:color w:val="000000" w:themeColor="text1"/>
          <w:sz w:val="22"/>
          <w:szCs w:val="22"/>
        </w:rPr>
        <w:t>.</w:t>
      </w:r>
      <w:r w:rsidRPr="4280A3D3">
        <w:rPr>
          <w:rFonts w:ascii="Arial Narrow" w:eastAsia="Arial Narrow" w:hAnsi="Arial Narrow" w:cs="Arial Narrow"/>
          <w:color w:val="000000" w:themeColor="text1"/>
          <w:sz w:val="22"/>
          <w:szCs w:val="22"/>
        </w:rPr>
        <w:t xml:space="preserve"> Las personas en proceso de reintegración que hayan recibido el Beneficio de Inserción Económica de manera previa </w:t>
      </w:r>
      <w:r w:rsidR="0323887C" w:rsidRPr="4280A3D3">
        <w:rPr>
          <w:rFonts w:ascii="Arial Narrow" w:eastAsia="Arial Narrow" w:hAnsi="Arial Narrow" w:cs="Arial Narrow"/>
          <w:color w:val="000000" w:themeColor="text1"/>
          <w:sz w:val="22"/>
          <w:szCs w:val="22"/>
        </w:rPr>
        <w:t>en e</w:t>
      </w:r>
      <w:r w:rsidR="4B2AB5C8" w:rsidRPr="4280A3D3">
        <w:rPr>
          <w:rFonts w:ascii="Arial Narrow" w:eastAsia="Arial Narrow" w:hAnsi="Arial Narrow" w:cs="Arial Narrow"/>
          <w:color w:val="000000" w:themeColor="text1"/>
          <w:sz w:val="22"/>
          <w:szCs w:val="22"/>
        </w:rPr>
        <w:t xml:space="preserve">ste proceso </w:t>
      </w:r>
      <w:r w:rsidR="0323887C" w:rsidRPr="4280A3D3">
        <w:rPr>
          <w:rFonts w:ascii="Arial Narrow" w:eastAsia="Arial Narrow" w:hAnsi="Arial Narrow" w:cs="Arial Narrow"/>
          <w:color w:val="000000" w:themeColor="text1"/>
          <w:sz w:val="22"/>
          <w:szCs w:val="22"/>
        </w:rPr>
        <w:t>liderado</w:t>
      </w:r>
      <w:r w:rsidRPr="4280A3D3">
        <w:rPr>
          <w:rFonts w:ascii="Arial Narrow" w:eastAsia="Arial Narrow" w:hAnsi="Arial Narrow" w:cs="Arial Narrow"/>
          <w:color w:val="000000" w:themeColor="text1"/>
          <w:sz w:val="22"/>
          <w:szCs w:val="22"/>
        </w:rPr>
        <w:t xml:space="preserve"> por la Agencia para la Reincorporación y la Normalización- ARN, no podrán acceder nuevamente a los beneficios asociados a la destinación del capital semilla.</w:t>
      </w:r>
    </w:p>
    <w:p w14:paraId="73E87E56" w14:textId="77777777" w:rsidR="007F54D6" w:rsidRPr="00851E5C" w:rsidRDefault="007F54D6" w:rsidP="007F54D6">
      <w:pPr>
        <w:spacing w:line="276" w:lineRule="auto"/>
        <w:ind w:right="283"/>
        <w:jc w:val="both"/>
        <w:rPr>
          <w:rFonts w:ascii="Arial Narrow" w:eastAsia="Arial Narrow" w:hAnsi="Arial Narrow" w:cs="Arial Narrow"/>
          <w:color w:val="EE0000"/>
          <w:sz w:val="22"/>
          <w:szCs w:val="22"/>
        </w:rPr>
      </w:pPr>
    </w:p>
    <w:p w14:paraId="1A1818BA" w14:textId="41F9B430" w:rsidR="00CE6EC4" w:rsidRPr="00851E5C" w:rsidRDefault="1C3251D7">
      <w:pPr>
        <w:spacing w:line="276" w:lineRule="auto"/>
        <w:ind w:right="283"/>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 xml:space="preserve">Artículo </w:t>
      </w:r>
      <w:r w:rsidR="009E6802">
        <w:rPr>
          <w:rFonts w:ascii="Arial Narrow" w:eastAsia="Arial Narrow" w:hAnsi="Arial Narrow" w:cs="Arial Narrow"/>
          <w:b/>
          <w:bCs/>
          <w:sz w:val="22"/>
          <w:szCs w:val="22"/>
        </w:rPr>
        <w:t>4</w:t>
      </w:r>
      <w:r w:rsidR="00B30BAD">
        <w:rPr>
          <w:rFonts w:ascii="Arial Narrow" w:eastAsia="Arial Narrow" w:hAnsi="Arial Narrow" w:cs="Arial Narrow"/>
          <w:b/>
          <w:bCs/>
          <w:sz w:val="22"/>
          <w:szCs w:val="22"/>
        </w:rPr>
        <w:t>4</w:t>
      </w:r>
      <w:r w:rsidRPr="00851E5C">
        <w:rPr>
          <w:rFonts w:ascii="Arial Narrow" w:eastAsia="Arial Narrow" w:hAnsi="Arial Narrow" w:cs="Arial Narrow"/>
          <w:b/>
          <w:bCs/>
          <w:sz w:val="22"/>
          <w:szCs w:val="22"/>
        </w:rPr>
        <w:t>. Finalización</w:t>
      </w:r>
      <w:r w:rsidR="3FD343FF" w:rsidRPr="00851E5C">
        <w:rPr>
          <w:rFonts w:ascii="Arial Narrow" w:eastAsia="Arial Narrow" w:hAnsi="Arial Narrow" w:cs="Arial Narrow"/>
          <w:b/>
          <w:bCs/>
          <w:sz w:val="22"/>
          <w:szCs w:val="22"/>
        </w:rPr>
        <w:t xml:space="preserve"> del trámite de </w:t>
      </w:r>
      <w:r w:rsidR="009355DB" w:rsidRPr="00851E5C">
        <w:rPr>
          <w:rFonts w:ascii="Arial Narrow" w:eastAsia="Arial Narrow" w:hAnsi="Arial Narrow" w:cs="Arial Narrow"/>
          <w:b/>
          <w:bCs/>
          <w:sz w:val="22"/>
          <w:szCs w:val="22"/>
        </w:rPr>
        <w:t>reconocimiento</w:t>
      </w:r>
      <w:r w:rsidRPr="00851E5C">
        <w:rPr>
          <w:rFonts w:ascii="Arial Narrow" w:eastAsia="Arial Narrow" w:hAnsi="Arial Narrow" w:cs="Arial Narrow"/>
          <w:b/>
          <w:bCs/>
          <w:sz w:val="22"/>
          <w:szCs w:val="22"/>
        </w:rPr>
        <w:t xml:space="preserve"> del estímulo económico de capital semilla para el desarrollo de Programas de Educación Superior. </w:t>
      </w:r>
      <w:r w:rsidRPr="00851E5C">
        <w:rPr>
          <w:rFonts w:ascii="Arial Narrow" w:eastAsia="Arial Narrow" w:hAnsi="Arial Narrow" w:cs="Arial Narrow"/>
          <w:sz w:val="22"/>
          <w:szCs w:val="22"/>
        </w:rPr>
        <w:t xml:space="preserve">El </w:t>
      </w:r>
      <w:r w:rsidR="74938286" w:rsidRPr="00851E5C">
        <w:rPr>
          <w:rFonts w:ascii="Arial Narrow" w:eastAsia="Arial Narrow" w:hAnsi="Arial Narrow" w:cs="Arial Narrow"/>
          <w:sz w:val="22"/>
          <w:szCs w:val="22"/>
        </w:rPr>
        <w:t xml:space="preserve">trámite de </w:t>
      </w:r>
      <w:r w:rsidRPr="00851E5C">
        <w:rPr>
          <w:rFonts w:ascii="Arial Narrow" w:eastAsia="Arial Narrow" w:hAnsi="Arial Narrow" w:cs="Arial Narrow"/>
          <w:sz w:val="22"/>
          <w:szCs w:val="22"/>
        </w:rPr>
        <w:t>reconocimiento de este beneficio finalizará cuando la persona en proceso de reintegración haya recibido seguimiento por parte de la Agencia para la Reincorporación y Normalización (ARN)</w:t>
      </w:r>
      <w:r w:rsidR="7CE12169" w:rsidRPr="00851E5C">
        <w:rPr>
          <w:rFonts w:ascii="Arial Narrow" w:eastAsia="Arial Narrow" w:hAnsi="Arial Narrow" w:cs="Arial Narrow"/>
          <w:sz w:val="22"/>
          <w:szCs w:val="22"/>
        </w:rPr>
        <w:t>, en los términos que la entidad defina en el procedimiento</w:t>
      </w:r>
      <w:r w:rsidR="7CE12169" w:rsidRPr="00851E5C">
        <w:rPr>
          <w:rFonts w:ascii="Arial Narrow" w:eastAsia="Arial Narrow" w:hAnsi="Arial Narrow" w:cs="Arial Narrow"/>
          <w:b/>
          <w:bCs/>
          <w:sz w:val="22"/>
          <w:szCs w:val="22"/>
        </w:rPr>
        <w:t xml:space="preserve"> </w:t>
      </w:r>
      <w:r w:rsidR="7CE12169" w:rsidRPr="00851E5C">
        <w:rPr>
          <w:rFonts w:ascii="Arial Narrow" w:eastAsia="Arial Narrow" w:hAnsi="Arial Narrow" w:cs="Arial Narrow"/>
          <w:sz w:val="22"/>
          <w:szCs w:val="22"/>
        </w:rPr>
        <w:t>operativo,</w:t>
      </w:r>
      <w:r w:rsidRPr="00851E5C">
        <w:rPr>
          <w:rFonts w:ascii="Arial Narrow" w:eastAsia="Arial Narrow" w:hAnsi="Arial Narrow" w:cs="Arial Narrow"/>
          <w:sz w:val="22"/>
          <w:szCs w:val="22"/>
        </w:rPr>
        <w:t xml:space="preserve"> respecto del Capital Semilla desembolsado</w:t>
      </w:r>
      <w:r w:rsidR="287CF746" w:rsidRPr="00851E5C">
        <w:rPr>
          <w:rFonts w:ascii="Arial Narrow" w:eastAsia="Arial Narrow" w:hAnsi="Arial Narrow" w:cs="Arial Narrow"/>
          <w:sz w:val="22"/>
          <w:szCs w:val="22"/>
        </w:rPr>
        <w:t xml:space="preserve"> y aprobado por el participante</w:t>
      </w:r>
      <w:r w:rsidRPr="00851E5C">
        <w:rPr>
          <w:rFonts w:ascii="Arial Narrow" w:eastAsia="Arial Narrow" w:hAnsi="Arial Narrow" w:cs="Arial Narrow"/>
          <w:sz w:val="22"/>
          <w:szCs w:val="22"/>
        </w:rPr>
        <w:t xml:space="preserve"> para cursar el periodo </w:t>
      </w:r>
      <w:r w:rsidR="39E7EABF" w:rsidRPr="00851E5C">
        <w:rPr>
          <w:rFonts w:ascii="Arial Narrow" w:eastAsia="Arial Narrow" w:hAnsi="Arial Narrow" w:cs="Arial Narrow"/>
          <w:sz w:val="22"/>
          <w:szCs w:val="22"/>
        </w:rPr>
        <w:t xml:space="preserve">o los periodos </w:t>
      </w:r>
      <w:r w:rsidRPr="00851E5C">
        <w:rPr>
          <w:rFonts w:ascii="Arial Narrow" w:eastAsia="Arial Narrow" w:hAnsi="Arial Narrow" w:cs="Arial Narrow"/>
          <w:sz w:val="22"/>
          <w:szCs w:val="22"/>
        </w:rPr>
        <w:t>académico</w:t>
      </w:r>
      <w:r w:rsidR="7FE8A603" w:rsidRPr="00851E5C">
        <w:rPr>
          <w:rFonts w:ascii="Arial Narrow" w:eastAsia="Arial Narrow" w:hAnsi="Arial Narrow" w:cs="Arial Narrow"/>
          <w:sz w:val="22"/>
          <w:szCs w:val="22"/>
        </w:rPr>
        <w:t>s</w:t>
      </w:r>
      <w:r w:rsidR="2A1AF124" w:rsidRPr="00851E5C">
        <w:rPr>
          <w:rFonts w:ascii="Arial Narrow" w:eastAsia="Arial Narrow" w:hAnsi="Arial Narrow" w:cs="Arial Narrow"/>
          <w:sz w:val="22"/>
          <w:szCs w:val="22"/>
        </w:rPr>
        <w:t xml:space="preserve"> del programa</w:t>
      </w:r>
      <w:r w:rsidRPr="00851E5C">
        <w:rPr>
          <w:rFonts w:ascii="Arial Narrow" w:eastAsia="Arial Narrow" w:hAnsi="Arial Narrow" w:cs="Arial Narrow"/>
          <w:sz w:val="22"/>
          <w:szCs w:val="22"/>
        </w:rPr>
        <w:t xml:space="preserve"> seleccionado por el participante.</w:t>
      </w:r>
    </w:p>
    <w:p w14:paraId="297968F2" w14:textId="77777777" w:rsidR="00CE6EC4" w:rsidRDefault="00CE6EC4" w:rsidP="00CE6EC4">
      <w:pPr>
        <w:spacing w:line="276" w:lineRule="auto"/>
        <w:ind w:right="283"/>
        <w:jc w:val="both"/>
        <w:rPr>
          <w:rFonts w:ascii="Arial Narrow" w:eastAsia="Arial Narrow" w:hAnsi="Arial Narrow" w:cs="Arial Narrow"/>
          <w:sz w:val="22"/>
          <w:szCs w:val="22"/>
        </w:rPr>
      </w:pPr>
    </w:p>
    <w:p w14:paraId="14F9055E" w14:textId="77777777" w:rsidR="006F34ED" w:rsidRDefault="006F34ED" w:rsidP="00CE6EC4">
      <w:pPr>
        <w:spacing w:line="276" w:lineRule="auto"/>
        <w:ind w:right="283"/>
        <w:jc w:val="both"/>
        <w:rPr>
          <w:rFonts w:ascii="Arial Narrow" w:eastAsia="Arial Narrow" w:hAnsi="Arial Narrow" w:cs="Arial Narrow"/>
          <w:sz w:val="22"/>
          <w:szCs w:val="22"/>
        </w:rPr>
      </w:pPr>
    </w:p>
    <w:p w14:paraId="7CBFF1B1" w14:textId="77777777" w:rsidR="006F34ED" w:rsidRPr="00851E5C" w:rsidRDefault="006F34ED" w:rsidP="00CE6EC4">
      <w:pPr>
        <w:spacing w:line="276" w:lineRule="auto"/>
        <w:ind w:right="283"/>
        <w:jc w:val="both"/>
        <w:rPr>
          <w:rFonts w:ascii="Arial Narrow" w:eastAsia="Arial Narrow" w:hAnsi="Arial Narrow" w:cs="Arial Narrow"/>
          <w:sz w:val="22"/>
          <w:szCs w:val="22"/>
        </w:rPr>
      </w:pPr>
    </w:p>
    <w:p w14:paraId="7CBA533A" w14:textId="16031456" w:rsidR="006F34ED" w:rsidRDefault="00901761" w:rsidP="00901761">
      <w:pPr>
        <w:spacing w:line="276" w:lineRule="auto"/>
        <w:ind w:right="283"/>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SECCIÓN V</w:t>
      </w:r>
    </w:p>
    <w:p w14:paraId="36A556A9" w14:textId="3EDB4386" w:rsidR="00901761" w:rsidRPr="00851E5C" w:rsidDel="00827B96" w:rsidRDefault="00901761" w:rsidP="00901761">
      <w:pPr>
        <w:spacing w:line="276" w:lineRule="auto"/>
        <w:ind w:right="283"/>
        <w:jc w:val="center"/>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ESTÍMULO ECONÓMICO DE CAPITAL SEMILLA PARA LA FINANCIACIÓN DE UN PROYECTO PRODUCTIVO</w:t>
      </w:r>
    </w:p>
    <w:p w14:paraId="382998DF" w14:textId="77777777" w:rsidR="00901761" w:rsidRPr="00851E5C" w:rsidRDefault="00901761" w:rsidP="00CE6EC4">
      <w:pPr>
        <w:spacing w:line="276" w:lineRule="auto"/>
        <w:ind w:right="283"/>
        <w:jc w:val="both"/>
        <w:rPr>
          <w:rFonts w:ascii="Arial Narrow" w:eastAsia="Arial Narrow" w:hAnsi="Arial Narrow" w:cs="Arial Narrow"/>
          <w:sz w:val="22"/>
          <w:szCs w:val="22"/>
        </w:rPr>
      </w:pPr>
    </w:p>
    <w:p w14:paraId="31BBC96E" w14:textId="6423E232" w:rsidR="00CE6EC4" w:rsidRPr="00851E5C" w:rsidRDefault="1C3251D7" w:rsidP="7291D615">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9E6802">
        <w:rPr>
          <w:rFonts w:ascii="Arial Narrow" w:eastAsia="Arial Narrow" w:hAnsi="Arial Narrow" w:cs="Arial Narrow"/>
          <w:b/>
          <w:bCs/>
          <w:color w:val="000000" w:themeColor="text1"/>
          <w:sz w:val="22"/>
          <w:szCs w:val="22"/>
        </w:rPr>
        <w:t>4</w:t>
      </w:r>
      <w:r w:rsidR="00B30BAD">
        <w:rPr>
          <w:rFonts w:ascii="Arial Narrow" w:eastAsia="Arial Narrow" w:hAnsi="Arial Narrow" w:cs="Arial Narrow"/>
          <w:b/>
          <w:bCs/>
          <w:color w:val="000000" w:themeColor="text1"/>
          <w:sz w:val="22"/>
          <w:szCs w:val="22"/>
        </w:rPr>
        <w:t>5</w:t>
      </w:r>
      <w:r w:rsidRPr="00851E5C">
        <w:rPr>
          <w:rFonts w:ascii="Arial Narrow" w:eastAsia="Arial Narrow" w:hAnsi="Arial Narrow" w:cs="Arial Narrow"/>
          <w:b/>
          <w:bCs/>
          <w:color w:val="000000" w:themeColor="text1"/>
          <w:sz w:val="22"/>
          <w:szCs w:val="22"/>
        </w:rPr>
        <w:t xml:space="preserve">. Estímulo Económico de Capital Semilla para la financiación de un Proyecto Productivo. </w:t>
      </w:r>
      <w:r w:rsidR="76471280" w:rsidRPr="00851E5C">
        <w:rPr>
          <w:rFonts w:ascii="Arial Narrow" w:eastAsia="Arial Narrow" w:hAnsi="Arial Narrow" w:cs="Arial Narrow"/>
          <w:color w:val="000000" w:themeColor="text1"/>
          <w:sz w:val="22"/>
          <w:szCs w:val="22"/>
        </w:rPr>
        <w:t>De conformidad con lo establecido en el artículo 2.3.2.1.4.15 del Decreto 1081 de 2015, modificado por el Decreto 492 de 2026, el Estímulo Económico en la modalidad de Capital Semilla para la financiación de un proyecto productivo</w:t>
      </w:r>
      <w:r w:rsidR="7042D3DD" w:rsidRPr="00851E5C">
        <w:rPr>
          <w:rFonts w:ascii="Arial Narrow" w:eastAsia="Arial Narrow" w:hAnsi="Arial Narrow" w:cs="Arial Narrow"/>
          <w:color w:val="000000" w:themeColor="text1"/>
          <w:sz w:val="22"/>
          <w:szCs w:val="22"/>
        </w:rPr>
        <w:t xml:space="preserve">, </w:t>
      </w:r>
      <w:r w:rsidR="55E6B6B9" w:rsidRPr="00851E5C">
        <w:rPr>
          <w:rFonts w:ascii="Arial Narrow" w:eastAsia="Arial Narrow" w:hAnsi="Arial Narrow" w:cs="Arial Narrow"/>
          <w:color w:val="000000" w:themeColor="text1"/>
          <w:sz w:val="22"/>
          <w:szCs w:val="22"/>
        </w:rPr>
        <w:t>c</w:t>
      </w:r>
      <w:r w:rsidRPr="00851E5C">
        <w:rPr>
          <w:rFonts w:ascii="Arial Narrow" w:eastAsia="Arial Narrow" w:hAnsi="Arial Narrow" w:cs="Arial Narrow"/>
          <w:color w:val="000000" w:themeColor="text1"/>
          <w:sz w:val="22"/>
          <w:szCs w:val="22"/>
        </w:rPr>
        <w:t>onsiste en un desembolso que</w:t>
      </w:r>
      <w:r w:rsidR="13218EA0" w:rsidRPr="00851E5C">
        <w:rPr>
          <w:rFonts w:ascii="Arial Narrow" w:eastAsia="Arial Narrow" w:hAnsi="Arial Narrow" w:cs="Arial Narrow"/>
          <w:color w:val="000000" w:themeColor="text1"/>
          <w:sz w:val="22"/>
          <w:szCs w:val="22"/>
        </w:rPr>
        <w:t xml:space="preserve"> se</w:t>
      </w:r>
      <w:r w:rsidRPr="00851E5C">
        <w:rPr>
          <w:rFonts w:ascii="Arial Narrow" w:eastAsia="Arial Narrow" w:hAnsi="Arial Narrow" w:cs="Arial Narrow"/>
          <w:color w:val="000000" w:themeColor="text1"/>
          <w:sz w:val="22"/>
          <w:szCs w:val="22"/>
        </w:rPr>
        <w:t xml:space="preserve"> </w:t>
      </w:r>
      <w:r w:rsidR="385538F1" w:rsidRPr="00851E5C">
        <w:rPr>
          <w:rFonts w:ascii="Arial Narrow" w:eastAsia="Arial Narrow" w:hAnsi="Arial Narrow" w:cs="Arial Narrow"/>
          <w:color w:val="000000" w:themeColor="text1"/>
          <w:sz w:val="22"/>
          <w:szCs w:val="22"/>
        </w:rPr>
        <w:t>otorgará</w:t>
      </w:r>
      <w:r w:rsidRPr="00851E5C">
        <w:rPr>
          <w:rFonts w:ascii="Arial Narrow" w:eastAsia="Arial Narrow" w:hAnsi="Arial Narrow" w:cs="Arial Narrow"/>
          <w:color w:val="000000" w:themeColor="text1"/>
          <w:sz w:val="22"/>
          <w:szCs w:val="22"/>
        </w:rPr>
        <w:t xml:space="preserve"> la persona en proceso de reintegración</w:t>
      </w:r>
      <w:r w:rsidR="0EBF3F1D" w:rsidRPr="00851E5C">
        <w:rPr>
          <w:rFonts w:ascii="Arial Narrow" w:eastAsia="Arial Narrow" w:hAnsi="Arial Narrow" w:cs="Arial Narrow"/>
          <w:color w:val="000000" w:themeColor="text1"/>
          <w:sz w:val="22"/>
          <w:szCs w:val="22"/>
        </w:rPr>
        <w:t>,</w:t>
      </w:r>
      <w:r w:rsidRPr="00851E5C">
        <w:rPr>
          <w:rFonts w:ascii="Arial Narrow" w:eastAsia="Arial Narrow" w:hAnsi="Arial Narrow" w:cs="Arial Narrow"/>
          <w:color w:val="000000" w:themeColor="text1"/>
          <w:sz w:val="22"/>
          <w:szCs w:val="22"/>
        </w:rPr>
        <w:t xml:space="preserve"> para la financiación de un proyecto </w:t>
      </w:r>
      <w:r w:rsidRPr="00851E5C">
        <w:rPr>
          <w:rFonts w:ascii="Arial Narrow" w:eastAsia="Arial Narrow" w:hAnsi="Arial Narrow" w:cs="Arial Narrow"/>
          <w:color w:val="000000" w:themeColor="text1"/>
          <w:sz w:val="22"/>
          <w:szCs w:val="22"/>
        </w:rPr>
        <w:lastRenderedPageBreak/>
        <w:t xml:space="preserve">productivo que facilite su reintegración económica. Este estímulo podrá otorgarse </w:t>
      </w:r>
      <w:r w:rsidR="2DF4AC27" w:rsidRPr="00851E5C">
        <w:rPr>
          <w:rFonts w:ascii="Arial Narrow" w:eastAsia="Arial Narrow" w:hAnsi="Arial Narrow" w:cs="Arial Narrow"/>
          <w:color w:val="000000" w:themeColor="text1"/>
          <w:sz w:val="22"/>
          <w:szCs w:val="22"/>
        </w:rPr>
        <w:t xml:space="preserve">para proyectos </w:t>
      </w:r>
      <w:r w:rsidR="009E6802" w:rsidRPr="00851E5C">
        <w:rPr>
          <w:rFonts w:ascii="Arial Narrow" w:eastAsia="Arial Narrow" w:hAnsi="Arial Narrow" w:cs="Arial Narrow"/>
          <w:color w:val="000000" w:themeColor="text1"/>
          <w:sz w:val="22"/>
          <w:szCs w:val="22"/>
        </w:rPr>
        <w:t>productivos individuales</w:t>
      </w:r>
      <w:r w:rsidRPr="00851E5C">
        <w:rPr>
          <w:rFonts w:ascii="Arial Narrow" w:eastAsia="Arial Narrow" w:hAnsi="Arial Narrow" w:cs="Arial Narrow"/>
          <w:color w:val="000000" w:themeColor="text1"/>
          <w:sz w:val="22"/>
          <w:szCs w:val="22"/>
        </w:rPr>
        <w:t xml:space="preserve"> o colectiv</w:t>
      </w:r>
      <w:r w:rsidR="437D46B0" w:rsidRPr="00851E5C">
        <w:rPr>
          <w:rFonts w:ascii="Arial Narrow" w:eastAsia="Arial Narrow" w:hAnsi="Arial Narrow" w:cs="Arial Narrow"/>
          <w:color w:val="000000" w:themeColor="text1"/>
          <w:sz w:val="22"/>
          <w:szCs w:val="22"/>
        </w:rPr>
        <w:t>os</w:t>
      </w:r>
      <w:r w:rsidRPr="00851E5C">
        <w:rPr>
          <w:rFonts w:ascii="Arial Narrow" w:eastAsia="Arial Narrow" w:hAnsi="Arial Narrow" w:cs="Arial Narrow"/>
          <w:color w:val="000000" w:themeColor="text1"/>
          <w:sz w:val="22"/>
          <w:szCs w:val="22"/>
        </w:rPr>
        <w:t xml:space="preserve">. </w:t>
      </w:r>
    </w:p>
    <w:p w14:paraId="0C2B5FAC"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770213BC" w14:textId="748A8A54" w:rsidR="00CE6EC4" w:rsidRPr="00851E5C" w:rsidRDefault="43541262"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1.</w:t>
      </w:r>
      <w:r w:rsidRPr="00851E5C">
        <w:rPr>
          <w:rFonts w:ascii="Arial Narrow" w:eastAsia="Arial Narrow" w:hAnsi="Arial Narrow" w:cs="Arial Narrow"/>
          <w:color w:val="000000" w:themeColor="text1"/>
          <w:sz w:val="22"/>
          <w:szCs w:val="22"/>
        </w:rPr>
        <w:t xml:space="preserve"> En ningún caso, el Capital Semilla será desembolsado directamente a la persona en proceso de reintegración. El monto aprobado será consignado a los proveedores, operadores, entidad financiera o a la figura de administración de recursos que se determine para cada tipo de proyecto productivo, conforme a carta de instrucciones de desembolso suscrita por la persona en proceso de reintegración y los procedimientos </w:t>
      </w:r>
      <w:r w:rsidR="6B2324A8" w:rsidRPr="00851E5C">
        <w:rPr>
          <w:rFonts w:ascii="Arial Narrow" w:eastAsia="Arial Narrow" w:hAnsi="Arial Narrow" w:cs="Arial Narrow"/>
          <w:color w:val="000000" w:themeColor="text1"/>
          <w:sz w:val="22"/>
          <w:szCs w:val="22"/>
        </w:rPr>
        <w:t xml:space="preserve">administrativos </w:t>
      </w:r>
      <w:r w:rsidRPr="00851E5C">
        <w:rPr>
          <w:rFonts w:ascii="Arial Narrow" w:eastAsia="Arial Narrow" w:hAnsi="Arial Narrow" w:cs="Arial Narrow"/>
          <w:color w:val="000000" w:themeColor="text1"/>
          <w:sz w:val="22"/>
          <w:szCs w:val="22"/>
        </w:rPr>
        <w:t>que establezca la Agencia para la Reincorporación y la Normalización -ARN</w:t>
      </w:r>
      <w:r w:rsidR="4F505DD3" w:rsidRPr="00851E5C">
        <w:rPr>
          <w:rFonts w:ascii="Arial Narrow" w:eastAsia="Arial Narrow" w:hAnsi="Arial Narrow" w:cs="Arial Narrow"/>
          <w:color w:val="000000" w:themeColor="text1"/>
          <w:sz w:val="22"/>
          <w:szCs w:val="22"/>
        </w:rPr>
        <w:t>- para este beneficio</w:t>
      </w:r>
      <w:r w:rsidRPr="00851E5C">
        <w:rPr>
          <w:rFonts w:ascii="Arial Narrow" w:eastAsia="Arial Narrow" w:hAnsi="Arial Narrow" w:cs="Arial Narrow"/>
          <w:color w:val="000000" w:themeColor="text1"/>
          <w:sz w:val="22"/>
          <w:szCs w:val="22"/>
        </w:rPr>
        <w:t xml:space="preserve">. </w:t>
      </w:r>
    </w:p>
    <w:p w14:paraId="25BC13BA"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3B4D86EF" w14:textId="0C30FC47" w:rsidR="00CE6EC4" w:rsidRPr="00851E5C" w:rsidRDefault="1C3251D7" w:rsidP="00CE6EC4">
      <w:pPr>
        <w:spacing w:line="276" w:lineRule="auto"/>
        <w:jc w:val="both"/>
        <w:rPr>
          <w:rFonts w:ascii="Arial Narrow" w:eastAsia="Arial Narrow" w:hAnsi="Arial Narrow" w:cs="Arial Narrow"/>
          <w:sz w:val="22"/>
          <w:szCs w:val="22"/>
          <w:lang w:val="es-CO"/>
        </w:rPr>
      </w:pPr>
      <w:r w:rsidRPr="00851E5C">
        <w:rPr>
          <w:rFonts w:ascii="Arial Narrow" w:eastAsia="Arial Narrow" w:hAnsi="Arial Narrow" w:cs="Arial Narrow"/>
          <w:b/>
          <w:bCs/>
          <w:color w:val="000000" w:themeColor="text1"/>
          <w:sz w:val="22"/>
          <w:szCs w:val="22"/>
        </w:rPr>
        <w:t>Parágrafo 2.</w:t>
      </w:r>
      <w:r w:rsidRPr="00851E5C">
        <w:rPr>
          <w:rFonts w:ascii="Arial Narrow" w:eastAsia="Arial Narrow" w:hAnsi="Arial Narrow" w:cs="Arial Narrow"/>
          <w:color w:val="000000" w:themeColor="text1"/>
          <w:sz w:val="22"/>
          <w:szCs w:val="22"/>
          <w:lang w:val="es-CO"/>
        </w:rPr>
        <w:t xml:space="preserve"> El desembolso de los recursos del Estímulo Económico para la Financiación de Proyecto Productivo estará sujeto a la verificación técnica y </w:t>
      </w:r>
      <w:r w:rsidR="377E7AF9" w:rsidRPr="00851E5C">
        <w:rPr>
          <w:rFonts w:ascii="Arial Narrow" w:eastAsia="Arial Narrow" w:hAnsi="Arial Narrow" w:cs="Arial Narrow"/>
          <w:color w:val="000000" w:themeColor="text1"/>
          <w:sz w:val="22"/>
          <w:szCs w:val="22"/>
          <w:lang w:val="es-CO"/>
        </w:rPr>
        <w:t xml:space="preserve">a </w:t>
      </w:r>
      <w:r w:rsidRPr="00851E5C">
        <w:rPr>
          <w:rFonts w:ascii="Arial Narrow" w:eastAsia="Arial Narrow" w:hAnsi="Arial Narrow" w:cs="Arial Narrow"/>
          <w:color w:val="000000" w:themeColor="text1"/>
          <w:sz w:val="22"/>
          <w:szCs w:val="22"/>
          <w:lang w:val="es-CO"/>
        </w:rPr>
        <w:t xml:space="preserve">la determinación de criterios de viabilidad, </w:t>
      </w:r>
      <w:r w:rsidR="613C8248" w:rsidRPr="00851E5C">
        <w:rPr>
          <w:rFonts w:ascii="Arial Narrow" w:eastAsia="Arial Narrow" w:hAnsi="Arial Narrow" w:cs="Arial Narrow"/>
          <w:color w:val="000000" w:themeColor="text1"/>
          <w:sz w:val="22"/>
          <w:szCs w:val="22"/>
          <w:lang w:val="es-CO"/>
        </w:rPr>
        <w:t xml:space="preserve">así como a los procedimientos </w:t>
      </w:r>
      <w:r w:rsidR="613C8248" w:rsidRPr="00851E5C">
        <w:rPr>
          <w:rFonts w:ascii="Arial Narrow" w:eastAsia="Arial Narrow" w:hAnsi="Arial Narrow" w:cs="Arial Narrow"/>
          <w:sz w:val="22"/>
          <w:szCs w:val="22"/>
          <w:lang w:val="es-CO"/>
        </w:rPr>
        <w:t>administrativos que determine la Agencia para la Reincorporación y la Normalización.</w:t>
      </w:r>
    </w:p>
    <w:p w14:paraId="2F3D1042" w14:textId="77777777" w:rsidR="004A13CB" w:rsidRPr="00851E5C" w:rsidRDefault="004A13CB" w:rsidP="00CE6EC4">
      <w:pPr>
        <w:spacing w:line="276" w:lineRule="auto"/>
        <w:jc w:val="both"/>
        <w:rPr>
          <w:rFonts w:ascii="Arial Narrow" w:eastAsia="Arial Narrow" w:hAnsi="Arial Narrow" w:cs="Arial Narrow"/>
          <w:b/>
          <w:bCs/>
          <w:sz w:val="22"/>
          <w:szCs w:val="22"/>
        </w:rPr>
      </w:pPr>
    </w:p>
    <w:p w14:paraId="4E93B605" w14:textId="54039C7B" w:rsidR="00CE6EC4" w:rsidRPr="00851E5C" w:rsidRDefault="1C3251D7"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sz w:val="22"/>
          <w:szCs w:val="22"/>
        </w:rPr>
        <w:t xml:space="preserve">Artículo </w:t>
      </w:r>
      <w:r w:rsidR="009E6802">
        <w:rPr>
          <w:rFonts w:ascii="Arial Narrow" w:eastAsia="Arial Narrow" w:hAnsi="Arial Narrow" w:cs="Arial Narrow"/>
          <w:b/>
          <w:bCs/>
          <w:sz w:val="22"/>
          <w:szCs w:val="22"/>
        </w:rPr>
        <w:t>4</w:t>
      </w:r>
      <w:r w:rsidR="00B30BAD">
        <w:rPr>
          <w:rFonts w:ascii="Arial Narrow" w:eastAsia="Arial Narrow" w:hAnsi="Arial Narrow" w:cs="Arial Narrow"/>
          <w:b/>
          <w:bCs/>
          <w:sz w:val="22"/>
          <w:szCs w:val="22"/>
        </w:rPr>
        <w:t>6</w:t>
      </w:r>
      <w:r w:rsidRPr="00851E5C">
        <w:rPr>
          <w:rFonts w:ascii="Arial Narrow" w:eastAsia="Arial Narrow" w:hAnsi="Arial Narrow" w:cs="Arial Narrow"/>
          <w:b/>
          <w:bCs/>
          <w:sz w:val="22"/>
          <w:szCs w:val="22"/>
        </w:rPr>
        <w:t xml:space="preserve">. Estímulo Económico de Capital Semilla para la financiación de un Proyecto Productivo Individual. </w:t>
      </w:r>
      <w:r w:rsidR="5995EFB6" w:rsidRPr="00851E5C">
        <w:rPr>
          <w:rFonts w:ascii="Arial Narrow" w:eastAsia="Arial Narrow" w:hAnsi="Arial Narrow" w:cs="Arial Narrow"/>
          <w:sz w:val="22"/>
          <w:szCs w:val="22"/>
        </w:rPr>
        <w:t>Consiste en el beneficio otorgado a</w:t>
      </w:r>
      <w:r w:rsidR="30C13B9D" w:rsidRPr="00851E5C">
        <w:rPr>
          <w:rFonts w:ascii="Arial Narrow" w:eastAsia="Arial Narrow" w:hAnsi="Arial Narrow" w:cs="Arial Narrow"/>
          <w:sz w:val="22"/>
          <w:szCs w:val="22"/>
        </w:rPr>
        <w:t xml:space="preserve"> </w:t>
      </w:r>
      <w:r w:rsidRPr="00851E5C">
        <w:rPr>
          <w:rFonts w:ascii="Arial Narrow" w:eastAsia="Arial Narrow" w:hAnsi="Arial Narrow" w:cs="Arial Narrow"/>
          <w:sz w:val="22"/>
          <w:szCs w:val="22"/>
        </w:rPr>
        <w:t xml:space="preserve">una (1) persona en proceso de reintegración para </w:t>
      </w:r>
      <w:r w:rsidR="6407BB1A" w:rsidRPr="00851E5C">
        <w:rPr>
          <w:rFonts w:ascii="Arial Narrow" w:eastAsia="Arial Narrow" w:hAnsi="Arial Narrow" w:cs="Arial Narrow"/>
          <w:sz w:val="22"/>
          <w:szCs w:val="22"/>
        </w:rPr>
        <w:t xml:space="preserve">crear </w:t>
      </w:r>
      <w:r w:rsidRPr="00851E5C">
        <w:rPr>
          <w:rFonts w:ascii="Arial Narrow" w:eastAsia="Arial Narrow" w:hAnsi="Arial Narrow" w:cs="Arial Narrow"/>
          <w:sz w:val="22"/>
          <w:szCs w:val="22"/>
        </w:rPr>
        <w:t>o fortalecer un proyecto productivo</w:t>
      </w:r>
      <w:r w:rsidR="00F43CC4" w:rsidRPr="00851E5C">
        <w:rPr>
          <w:rFonts w:ascii="Arial Narrow" w:eastAsia="Arial Narrow" w:hAnsi="Arial Narrow" w:cs="Arial Narrow"/>
          <w:sz w:val="22"/>
          <w:szCs w:val="22"/>
        </w:rPr>
        <w:t xml:space="preserve"> individual</w:t>
      </w:r>
      <w:r w:rsidRPr="00851E5C">
        <w:rPr>
          <w:rFonts w:ascii="Arial Narrow" w:eastAsia="Arial Narrow" w:hAnsi="Arial Narrow" w:cs="Arial Narrow"/>
          <w:sz w:val="22"/>
          <w:szCs w:val="22"/>
        </w:rPr>
        <w:t xml:space="preserve">. </w:t>
      </w:r>
      <w:r w:rsidR="032BF9D7" w:rsidRPr="00851E5C">
        <w:rPr>
          <w:rFonts w:ascii="Arial Narrow" w:eastAsia="Arial Narrow" w:hAnsi="Arial Narrow" w:cs="Arial Narrow"/>
          <w:sz w:val="22"/>
          <w:szCs w:val="22"/>
        </w:rPr>
        <w:t xml:space="preserve">La unidad de negocio </w:t>
      </w:r>
      <w:r w:rsidR="6A5D4EC9" w:rsidRPr="00851E5C">
        <w:rPr>
          <w:rFonts w:ascii="Arial Narrow" w:eastAsia="Arial Narrow" w:hAnsi="Arial Narrow" w:cs="Arial Narrow"/>
          <w:sz w:val="22"/>
          <w:szCs w:val="22"/>
        </w:rPr>
        <w:t xml:space="preserve">o proyecto productivo </w:t>
      </w:r>
      <w:r w:rsidR="032BF9D7" w:rsidRPr="00851E5C">
        <w:rPr>
          <w:rFonts w:ascii="Arial Narrow" w:eastAsia="Arial Narrow" w:hAnsi="Arial Narrow" w:cs="Arial Narrow"/>
          <w:sz w:val="22"/>
          <w:szCs w:val="22"/>
        </w:rPr>
        <w:t xml:space="preserve">a conformar </w:t>
      </w:r>
      <w:r w:rsidR="36152CE8" w:rsidRPr="00851E5C">
        <w:rPr>
          <w:rFonts w:ascii="Arial Narrow" w:eastAsia="Arial Narrow" w:hAnsi="Arial Narrow" w:cs="Arial Narrow"/>
          <w:sz w:val="22"/>
          <w:szCs w:val="22"/>
        </w:rPr>
        <w:t>p</w:t>
      </w:r>
      <w:r w:rsidRPr="00851E5C">
        <w:rPr>
          <w:rFonts w:ascii="Arial Narrow" w:eastAsia="Arial Narrow" w:hAnsi="Arial Narrow" w:cs="Arial Narrow"/>
          <w:sz w:val="22"/>
          <w:szCs w:val="22"/>
        </w:rPr>
        <w:t xml:space="preserve">odrá tener carácter colaborativo cuando </w:t>
      </w:r>
      <w:r w:rsidRPr="00851E5C">
        <w:rPr>
          <w:rFonts w:ascii="Arial Narrow" w:eastAsia="Arial Narrow" w:hAnsi="Arial Narrow" w:cs="Arial Narrow"/>
          <w:sz w:val="22"/>
          <w:szCs w:val="22"/>
          <w:lang w:val="es-CO"/>
        </w:rPr>
        <w:t>esté conformad</w:t>
      </w:r>
      <w:r w:rsidR="4B652D7A" w:rsidRPr="00851E5C">
        <w:rPr>
          <w:rFonts w:ascii="Arial Narrow" w:eastAsia="Arial Narrow" w:hAnsi="Arial Narrow" w:cs="Arial Narrow"/>
          <w:sz w:val="22"/>
          <w:szCs w:val="22"/>
          <w:lang w:val="es-CO"/>
        </w:rPr>
        <w:t>a</w:t>
      </w:r>
      <w:r w:rsidRPr="00851E5C">
        <w:rPr>
          <w:rFonts w:ascii="Arial Narrow" w:eastAsia="Arial Narrow" w:hAnsi="Arial Narrow" w:cs="Arial Narrow"/>
          <w:sz w:val="22"/>
          <w:szCs w:val="22"/>
          <w:lang w:val="es-CO"/>
        </w:rPr>
        <w:t xml:space="preserve"> por mínimo dos (2) y hasta cuatro (4) participantes, sin que se requiera constitución legal</w:t>
      </w:r>
      <w:r w:rsidR="5CC12A83" w:rsidRPr="00851E5C">
        <w:rPr>
          <w:rFonts w:ascii="Arial Narrow" w:eastAsia="Arial Narrow" w:hAnsi="Arial Narrow" w:cs="Arial Narrow"/>
          <w:sz w:val="22"/>
          <w:szCs w:val="22"/>
          <w:lang w:val="es-CO"/>
        </w:rPr>
        <w:t xml:space="preserve"> de la forma asociativa</w:t>
      </w:r>
      <w:r w:rsidR="00751FBB">
        <w:rPr>
          <w:rFonts w:ascii="Arial Narrow" w:eastAsia="Arial Narrow" w:hAnsi="Arial Narrow" w:cs="Arial Narrow"/>
          <w:sz w:val="22"/>
          <w:szCs w:val="22"/>
          <w:lang w:val="es-CO"/>
        </w:rPr>
        <w:t>, caso en el cual podrán concurrir los estímulos de las personas en proceso que conformen la unidad con carácter colaborativo</w:t>
      </w:r>
      <w:r w:rsidRPr="00851E5C">
        <w:rPr>
          <w:rFonts w:ascii="Arial Narrow" w:eastAsia="Arial Narrow" w:hAnsi="Arial Narrow" w:cs="Arial Narrow"/>
          <w:sz w:val="22"/>
          <w:szCs w:val="22"/>
          <w:lang w:val="es-CO"/>
        </w:rPr>
        <w:t>.</w:t>
      </w:r>
      <w:r w:rsidR="009E6802">
        <w:rPr>
          <w:rFonts w:ascii="Arial Narrow" w:eastAsia="Arial Narrow" w:hAnsi="Arial Narrow" w:cs="Arial Narrow"/>
          <w:sz w:val="22"/>
          <w:szCs w:val="22"/>
          <w:lang w:val="es-CO"/>
        </w:rPr>
        <w:t xml:space="preserve"> </w:t>
      </w:r>
      <w:r w:rsidRPr="00851E5C">
        <w:rPr>
          <w:rFonts w:ascii="Arial Narrow" w:eastAsia="Arial Narrow" w:hAnsi="Arial Narrow" w:cs="Arial Narrow"/>
          <w:sz w:val="22"/>
          <w:szCs w:val="22"/>
        </w:rPr>
        <w:t xml:space="preserve">La </w:t>
      </w:r>
      <w:r w:rsidR="05C26BAF" w:rsidRPr="00851E5C">
        <w:rPr>
          <w:rFonts w:ascii="Arial Narrow" w:eastAsia="Arial Narrow" w:hAnsi="Arial Narrow" w:cs="Arial Narrow"/>
          <w:sz w:val="22"/>
          <w:szCs w:val="22"/>
        </w:rPr>
        <w:t xml:space="preserve">(s) </w:t>
      </w:r>
      <w:r w:rsidRPr="00851E5C">
        <w:rPr>
          <w:rFonts w:ascii="Arial Narrow" w:eastAsia="Arial Narrow" w:hAnsi="Arial Narrow" w:cs="Arial Narrow"/>
          <w:sz w:val="22"/>
          <w:szCs w:val="22"/>
        </w:rPr>
        <w:t>persona</w:t>
      </w:r>
      <w:r w:rsidR="7B969F9E" w:rsidRPr="00851E5C">
        <w:rPr>
          <w:rFonts w:ascii="Arial Narrow" w:eastAsia="Arial Narrow" w:hAnsi="Arial Narrow" w:cs="Arial Narrow"/>
          <w:sz w:val="22"/>
          <w:szCs w:val="22"/>
        </w:rPr>
        <w:t xml:space="preserve"> (</w:t>
      </w:r>
      <w:r w:rsidR="7B969F9E" w:rsidRPr="00851E5C">
        <w:rPr>
          <w:rFonts w:ascii="Arial Narrow" w:eastAsia="Arial Narrow" w:hAnsi="Arial Narrow" w:cs="Arial Narrow"/>
          <w:color w:val="000000" w:themeColor="text1"/>
          <w:sz w:val="22"/>
          <w:szCs w:val="22"/>
        </w:rPr>
        <w:t>s)</w:t>
      </w:r>
      <w:r w:rsidRPr="00851E5C">
        <w:rPr>
          <w:rFonts w:ascii="Arial Narrow" w:eastAsia="Arial Narrow" w:hAnsi="Arial Narrow" w:cs="Arial Narrow"/>
          <w:color w:val="000000" w:themeColor="text1"/>
          <w:sz w:val="22"/>
          <w:szCs w:val="22"/>
        </w:rPr>
        <w:t xml:space="preserve"> en proceso de reintegración deberá</w:t>
      </w:r>
      <w:r w:rsidR="1093C03E" w:rsidRPr="00851E5C">
        <w:rPr>
          <w:rFonts w:ascii="Arial Narrow" w:eastAsia="Arial Narrow" w:hAnsi="Arial Narrow" w:cs="Arial Narrow"/>
          <w:color w:val="000000" w:themeColor="text1"/>
          <w:sz w:val="22"/>
          <w:szCs w:val="22"/>
        </w:rPr>
        <w:t xml:space="preserve"> (n)</w:t>
      </w:r>
      <w:r w:rsidRPr="00851E5C">
        <w:rPr>
          <w:rFonts w:ascii="Arial Narrow" w:eastAsia="Arial Narrow" w:hAnsi="Arial Narrow" w:cs="Arial Narrow"/>
          <w:color w:val="000000" w:themeColor="text1"/>
          <w:sz w:val="22"/>
          <w:szCs w:val="22"/>
        </w:rPr>
        <w:t xml:space="preserve"> acreditar el cumplimiento de los siguientes requisitos: </w:t>
      </w:r>
    </w:p>
    <w:p w14:paraId="13BACDFD" w14:textId="77777777" w:rsidR="00CE6EC4" w:rsidRPr="00851E5C" w:rsidRDefault="00CE6EC4" w:rsidP="00735067">
      <w:pPr>
        <w:spacing w:line="276" w:lineRule="auto"/>
        <w:jc w:val="both"/>
        <w:rPr>
          <w:rFonts w:ascii="Arial Narrow" w:eastAsia="Arial Narrow" w:hAnsi="Arial Narrow" w:cs="Arial Narrow"/>
          <w:color w:val="000000" w:themeColor="text1"/>
          <w:sz w:val="22"/>
          <w:szCs w:val="22"/>
        </w:rPr>
      </w:pPr>
    </w:p>
    <w:p w14:paraId="007D132B" w14:textId="2B138EDF" w:rsidR="00CE6EC4" w:rsidRPr="00851E5C" w:rsidRDefault="613C8248">
      <w:pPr>
        <w:pStyle w:val="Prrafodelista"/>
        <w:numPr>
          <w:ilvl w:val="0"/>
          <w:numId w:val="13"/>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Acreditar que </w:t>
      </w:r>
      <w:r w:rsidR="1F16C0C3" w:rsidRPr="00851E5C">
        <w:rPr>
          <w:rFonts w:ascii="Arial Narrow" w:eastAsia="Arial Narrow" w:hAnsi="Arial Narrow" w:cs="Arial Narrow"/>
          <w:color w:val="000000" w:themeColor="text1"/>
          <w:sz w:val="22"/>
          <w:szCs w:val="22"/>
        </w:rPr>
        <w:t xml:space="preserve">aprobación o </w:t>
      </w:r>
      <w:r w:rsidRPr="00851E5C">
        <w:rPr>
          <w:rFonts w:ascii="Arial Narrow" w:eastAsia="Arial Narrow" w:hAnsi="Arial Narrow" w:cs="Arial Narrow"/>
          <w:color w:val="000000" w:themeColor="text1"/>
          <w:sz w:val="22"/>
          <w:szCs w:val="22"/>
        </w:rPr>
        <w:t>est</w:t>
      </w:r>
      <w:r w:rsidR="61539581" w:rsidRPr="00851E5C">
        <w:rPr>
          <w:rFonts w:ascii="Arial Narrow" w:eastAsia="Arial Narrow" w:hAnsi="Arial Narrow" w:cs="Arial Narrow"/>
          <w:color w:val="000000" w:themeColor="text1"/>
          <w:sz w:val="22"/>
          <w:szCs w:val="22"/>
        </w:rPr>
        <w:t>ar</w:t>
      </w:r>
      <w:r w:rsidRPr="00851E5C">
        <w:rPr>
          <w:rFonts w:ascii="Arial Narrow" w:eastAsia="Arial Narrow" w:hAnsi="Arial Narrow" w:cs="Arial Narrow"/>
          <w:color w:val="000000" w:themeColor="text1"/>
          <w:sz w:val="22"/>
          <w:szCs w:val="22"/>
        </w:rPr>
        <w:t xml:space="preserve"> cursando como mínimo el ciclo dos (2) o su equivalente de formación académica, expedido por entidades avaladas por el Ministerio de Educación Nacional </w:t>
      </w:r>
      <w:r w:rsidR="2833D7F3" w:rsidRPr="00851E5C">
        <w:rPr>
          <w:rFonts w:ascii="Arial Narrow" w:eastAsia="Arial Narrow" w:hAnsi="Arial Narrow" w:cs="Arial Narrow"/>
          <w:color w:val="000000" w:themeColor="text1"/>
          <w:sz w:val="22"/>
          <w:szCs w:val="22"/>
        </w:rPr>
        <w:t xml:space="preserve">en </w:t>
      </w:r>
      <w:r w:rsidRPr="00851E5C">
        <w:rPr>
          <w:rFonts w:ascii="Arial Narrow" w:eastAsia="Arial Narrow" w:hAnsi="Arial Narrow" w:cs="Arial Narrow"/>
          <w:color w:val="000000" w:themeColor="text1"/>
          <w:sz w:val="22"/>
          <w:szCs w:val="22"/>
        </w:rPr>
        <w:t>el momento de la presentación de la solicitud para la postulación al</w:t>
      </w:r>
      <w:r w:rsidR="65ED8D3A" w:rsidRPr="00851E5C">
        <w:rPr>
          <w:rFonts w:ascii="Arial Narrow" w:eastAsia="Arial Narrow" w:hAnsi="Arial Narrow" w:cs="Arial Narrow"/>
          <w:color w:val="000000" w:themeColor="text1"/>
          <w:sz w:val="22"/>
          <w:szCs w:val="22"/>
        </w:rPr>
        <w:t xml:space="preserve"> beneficio de financiación de creación o fortalecimiento del</w:t>
      </w:r>
      <w:r w:rsidRPr="00851E5C">
        <w:rPr>
          <w:rFonts w:ascii="Arial Narrow" w:eastAsia="Arial Narrow" w:hAnsi="Arial Narrow" w:cs="Arial Narrow"/>
          <w:color w:val="000000" w:themeColor="text1"/>
          <w:sz w:val="22"/>
          <w:szCs w:val="22"/>
        </w:rPr>
        <w:t xml:space="preserve"> proyecto productivo.</w:t>
      </w:r>
    </w:p>
    <w:p w14:paraId="59550B32" w14:textId="77777777" w:rsidR="00CE6EC4" w:rsidRPr="00851E5C" w:rsidRDefault="00CE6EC4" w:rsidP="00735067">
      <w:pPr>
        <w:pStyle w:val="Prrafodelista"/>
        <w:spacing w:line="276" w:lineRule="auto"/>
        <w:jc w:val="both"/>
        <w:rPr>
          <w:rFonts w:ascii="Arial Narrow" w:eastAsia="Arial Narrow" w:hAnsi="Arial Narrow" w:cs="Arial Narrow"/>
          <w:color w:val="000000" w:themeColor="text1"/>
          <w:sz w:val="22"/>
          <w:szCs w:val="22"/>
        </w:rPr>
      </w:pPr>
    </w:p>
    <w:p w14:paraId="2E9B6E4F" w14:textId="77777777" w:rsidR="00CE6EC4" w:rsidRPr="00851E5C" w:rsidRDefault="00CE6EC4">
      <w:pPr>
        <w:pStyle w:val="Prrafodelista"/>
        <w:numPr>
          <w:ilvl w:val="0"/>
          <w:numId w:val="13"/>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Acreditar el cumplimiento de al menos uno (1) siguientes requisitos: </w:t>
      </w:r>
    </w:p>
    <w:p w14:paraId="1BE39648" w14:textId="77777777" w:rsidR="00CE6EC4" w:rsidRPr="00851E5C" w:rsidRDefault="00CE6EC4" w:rsidP="00735067">
      <w:pPr>
        <w:spacing w:line="276" w:lineRule="auto"/>
        <w:jc w:val="both"/>
        <w:rPr>
          <w:rFonts w:ascii="Arial Narrow" w:eastAsia="Arial Narrow" w:hAnsi="Arial Narrow" w:cs="Arial Narrow"/>
          <w:color w:val="000000" w:themeColor="text1"/>
          <w:sz w:val="22"/>
          <w:szCs w:val="22"/>
        </w:rPr>
      </w:pPr>
    </w:p>
    <w:p w14:paraId="050909DF" w14:textId="28C78667" w:rsidR="00CE6EC4" w:rsidRPr="00851E5C" w:rsidRDefault="613C8248">
      <w:pPr>
        <w:pStyle w:val="Prrafodelista"/>
        <w:numPr>
          <w:ilvl w:val="0"/>
          <w:numId w:val="14"/>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Acreditación de aprobación </w:t>
      </w:r>
      <w:r w:rsidR="22C70549" w:rsidRPr="00851E5C">
        <w:rPr>
          <w:rFonts w:ascii="Arial Narrow" w:eastAsia="Arial Narrow" w:hAnsi="Arial Narrow" w:cs="Arial Narrow"/>
          <w:color w:val="000000" w:themeColor="text1"/>
          <w:sz w:val="22"/>
          <w:szCs w:val="22"/>
        </w:rPr>
        <w:t xml:space="preserve">de mínimo </w:t>
      </w:r>
      <w:r w:rsidR="04A5A570" w:rsidRPr="00851E5C">
        <w:rPr>
          <w:rFonts w:ascii="Arial Narrow" w:eastAsia="Arial Narrow" w:hAnsi="Arial Narrow" w:cs="Arial Narrow"/>
          <w:color w:val="000000" w:themeColor="text1"/>
          <w:sz w:val="22"/>
          <w:szCs w:val="22"/>
        </w:rPr>
        <w:t xml:space="preserve">40 </w:t>
      </w:r>
      <w:r w:rsidR="22C70549" w:rsidRPr="00851E5C">
        <w:rPr>
          <w:rFonts w:ascii="Arial Narrow" w:eastAsia="Arial Narrow" w:hAnsi="Arial Narrow" w:cs="Arial Narrow"/>
          <w:color w:val="000000" w:themeColor="text1"/>
          <w:sz w:val="22"/>
          <w:szCs w:val="22"/>
        </w:rPr>
        <w:t xml:space="preserve">horas </w:t>
      </w:r>
      <w:r w:rsidRPr="00851E5C">
        <w:rPr>
          <w:rFonts w:ascii="Arial Narrow" w:eastAsia="Arial Narrow" w:hAnsi="Arial Narrow" w:cs="Arial Narrow"/>
          <w:color w:val="000000" w:themeColor="text1"/>
          <w:sz w:val="22"/>
          <w:szCs w:val="22"/>
        </w:rPr>
        <w:t>de educación para el trabajo y desarrollo humano, acorde con la línea productiva del proyecto productivo a desarrollar.</w:t>
      </w:r>
    </w:p>
    <w:p w14:paraId="46CC6EF4" w14:textId="77777777" w:rsidR="00CE6EC4" w:rsidRPr="00851E5C" w:rsidRDefault="00CE6EC4">
      <w:pPr>
        <w:pStyle w:val="Prrafodelista"/>
        <w:numPr>
          <w:ilvl w:val="0"/>
          <w:numId w:val="14"/>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Culminación de la fase lectiva o titulación en uno de los programas de formación avalados por el Ministerio de Educación Nacional, en los programas de formación titulada en los niveles auxiliar, operario, técnico, técnico laboral o tecnólogo, acorde con el proyecto productivo.</w:t>
      </w:r>
    </w:p>
    <w:p w14:paraId="2BC9504C" w14:textId="77777777" w:rsidR="00CE6EC4" w:rsidRPr="00851E5C" w:rsidRDefault="00CE6EC4">
      <w:pPr>
        <w:pStyle w:val="Prrafodelista"/>
        <w:numPr>
          <w:ilvl w:val="0"/>
          <w:numId w:val="14"/>
        </w:numPr>
        <w:spacing w:line="276" w:lineRule="auto"/>
        <w:jc w:val="both"/>
        <w:rPr>
          <w:rFonts w:ascii="Arial Narrow" w:eastAsia="Arial Narrow" w:hAnsi="Arial Narrow" w:cs="Arial Narrow"/>
          <w:color w:val="000000" w:themeColor="text1"/>
          <w:sz w:val="22"/>
          <w:szCs w:val="22"/>
        </w:rPr>
      </w:pPr>
      <w:bookmarkStart w:id="14" w:name="_Int_KDQ3Jnoz"/>
      <w:r w:rsidRPr="00851E5C">
        <w:rPr>
          <w:rFonts w:ascii="Arial Narrow" w:eastAsia="Arial Narrow" w:hAnsi="Arial Narrow" w:cs="Arial Narrow"/>
          <w:color w:val="000000" w:themeColor="text1"/>
          <w:sz w:val="22"/>
          <w:szCs w:val="22"/>
        </w:rPr>
        <w:t>Certificado de evaluación de competencias laborales, relacionadas con el proyecto productivo, expedido por la autoridad competente.</w:t>
      </w:r>
      <w:bookmarkEnd w:id="14"/>
    </w:p>
    <w:p w14:paraId="651A3C4A" w14:textId="77777777" w:rsidR="00CE6EC4" w:rsidRPr="00851E5C" w:rsidRDefault="00CE6EC4">
      <w:pPr>
        <w:pStyle w:val="Prrafodelista"/>
        <w:numPr>
          <w:ilvl w:val="0"/>
          <w:numId w:val="14"/>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Acreditación de estudios de educación superior en el nivel profesional, mediante la aprobación de dos (2) semestres en entidades reconocidas por el Ministerio de Educación Nacional, que estén relacionadas con el proyecto productivo.</w:t>
      </w:r>
    </w:p>
    <w:p w14:paraId="3A87C411" w14:textId="77777777" w:rsidR="00CE6EC4" w:rsidRPr="00851E5C" w:rsidRDefault="00CE6EC4">
      <w:pPr>
        <w:pStyle w:val="Prrafodelista"/>
        <w:numPr>
          <w:ilvl w:val="0"/>
          <w:numId w:val="14"/>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Reconocimiento de aprendizajes acreditados por una autoridad competente acorde con la línea del proyecto productivo.</w:t>
      </w:r>
    </w:p>
    <w:p w14:paraId="05798A35" w14:textId="77777777" w:rsidR="00CE6EC4" w:rsidRPr="00851E5C" w:rsidRDefault="00CE6EC4">
      <w:pPr>
        <w:pStyle w:val="Prrafodelista"/>
        <w:numPr>
          <w:ilvl w:val="0"/>
          <w:numId w:val="14"/>
        </w:numPr>
        <w:spacing w:line="276" w:lineRule="auto"/>
        <w:jc w:val="both"/>
        <w:rPr>
          <w:rFonts w:ascii="Arial Narrow" w:eastAsia="Arial Narrow" w:hAnsi="Arial Narrow"/>
          <w:color w:val="000000" w:themeColor="text1"/>
          <w:sz w:val="22"/>
          <w:szCs w:val="22"/>
        </w:rPr>
      </w:pPr>
      <w:r w:rsidRPr="00851E5C">
        <w:rPr>
          <w:rFonts w:ascii="Arial Narrow" w:eastAsia="Arial Narrow" w:hAnsi="Arial Narrow" w:cs="Arial Narrow"/>
          <w:color w:val="000000" w:themeColor="text1"/>
          <w:sz w:val="22"/>
          <w:szCs w:val="22"/>
        </w:rPr>
        <w:t>Certificación laboral o de contrato de prestación de servicios que dé cuenta de la experiencia como independiente de mínimo 6 meses, en trabajos relacionados con la línea del proyecto productivo.</w:t>
      </w:r>
    </w:p>
    <w:p w14:paraId="22B7D86A" w14:textId="77777777" w:rsidR="00CE6EC4" w:rsidRPr="00851E5C" w:rsidRDefault="00CE6EC4">
      <w:pPr>
        <w:pStyle w:val="Prrafodelista"/>
        <w:numPr>
          <w:ilvl w:val="0"/>
          <w:numId w:val="14"/>
        </w:numPr>
        <w:spacing w:line="276" w:lineRule="auto"/>
        <w:jc w:val="both"/>
        <w:rPr>
          <w:rFonts w:ascii="Arial Narrow" w:hAnsi="Arial Narrow"/>
          <w:color w:val="000000" w:themeColor="text1"/>
          <w:sz w:val="22"/>
          <w:szCs w:val="22"/>
        </w:rPr>
      </w:pPr>
      <w:r w:rsidRPr="00851E5C">
        <w:rPr>
          <w:rFonts w:ascii="Arial Narrow" w:eastAsia="Arial Narrow" w:hAnsi="Arial Narrow" w:cs="Arial Narrow"/>
          <w:color w:val="000000" w:themeColor="text1"/>
          <w:sz w:val="22"/>
          <w:szCs w:val="22"/>
        </w:rPr>
        <w:t>Certificación de relaciones comerciales afines con la línea del proyecto productivo de mínimo seis (6) meses.</w:t>
      </w:r>
    </w:p>
    <w:p w14:paraId="01F62717" w14:textId="77777777" w:rsidR="00CE6EC4" w:rsidRPr="00851E5C" w:rsidRDefault="00CE6EC4" w:rsidP="21FFACE0">
      <w:pPr>
        <w:spacing w:line="276" w:lineRule="auto"/>
        <w:ind w:left="708"/>
        <w:jc w:val="both"/>
        <w:rPr>
          <w:rFonts w:ascii="Arial Narrow" w:eastAsia="Arial Narrow" w:hAnsi="Arial Narrow" w:cs="Arial Narrow"/>
          <w:color w:val="000000" w:themeColor="text1"/>
          <w:sz w:val="22"/>
          <w:szCs w:val="22"/>
        </w:rPr>
      </w:pPr>
    </w:p>
    <w:p w14:paraId="5B4642E5" w14:textId="33FE90FD" w:rsidR="00CE6EC4" w:rsidRPr="00851E5C" w:rsidRDefault="1C3251D7"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sz w:val="22"/>
          <w:szCs w:val="22"/>
        </w:rPr>
        <w:t>Parágrafo 1</w:t>
      </w:r>
      <w:r w:rsidRPr="00851E5C">
        <w:rPr>
          <w:rFonts w:ascii="Arial Narrow" w:eastAsia="Arial Narrow" w:hAnsi="Arial Narrow" w:cs="Arial Narrow"/>
          <w:sz w:val="22"/>
          <w:szCs w:val="22"/>
        </w:rPr>
        <w:t>. Para fortalecimiento de un proyecto productivo individual, la Agencia para la Reincorporación y la Normalización (ARN), verificará adicionalmente a los requisitos de postulación indicados anteriormente</w:t>
      </w:r>
      <w:r w:rsidR="20FE3069" w:rsidRPr="00851E5C">
        <w:rPr>
          <w:rFonts w:ascii="Arial Narrow" w:eastAsia="Arial Narrow" w:hAnsi="Arial Narrow" w:cs="Arial Narrow"/>
          <w:sz w:val="22"/>
          <w:szCs w:val="22"/>
        </w:rPr>
        <w:t>,</w:t>
      </w:r>
      <w:r w:rsidRPr="00851E5C">
        <w:rPr>
          <w:rFonts w:ascii="Arial Narrow" w:eastAsia="Arial Narrow" w:hAnsi="Arial Narrow" w:cs="Arial Narrow"/>
          <w:sz w:val="22"/>
          <w:szCs w:val="22"/>
        </w:rPr>
        <w:t xml:space="preserve"> la existencia del proyecto</w:t>
      </w:r>
      <w:r w:rsidR="0831E6B6" w:rsidRPr="00851E5C">
        <w:rPr>
          <w:rFonts w:ascii="Arial Narrow" w:eastAsia="Arial Narrow" w:hAnsi="Arial Narrow" w:cs="Arial Narrow"/>
          <w:sz w:val="22"/>
          <w:szCs w:val="22"/>
        </w:rPr>
        <w:t xml:space="preserve"> productivo</w:t>
      </w:r>
      <w:r w:rsidRPr="00851E5C">
        <w:rPr>
          <w:rFonts w:ascii="Arial Narrow" w:eastAsia="Arial Narrow" w:hAnsi="Arial Narrow" w:cs="Arial Narrow"/>
          <w:sz w:val="22"/>
          <w:szCs w:val="22"/>
        </w:rPr>
        <w:t>, mediante la consulta del registro mercantil de Cámara d</w:t>
      </w:r>
      <w:r w:rsidRPr="00851E5C">
        <w:rPr>
          <w:rFonts w:ascii="Arial Narrow" w:eastAsia="Arial Narrow" w:hAnsi="Arial Narrow" w:cs="Arial Narrow"/>
          <w:color w:val="000000" w:themeColor="text1"/>
          <w:sz w:val="22"/>
          <w:szCs w:val="22"/>
        </w:rPr>
        <w:t xml:space="preserve">e Comercio con fecha de inscripción mínima de seis (6) meses anteriores a la postulación y el aporte del Registro Único Tributario – RUT vigente. Tratándose </w:t>
      </w:r>
      <w:r w:rsidRPr="00851E5C">
        <w:rPr>
          <w:rFonts w:ascii="Arial Narrow" w:eastAsia="Arial Narrow" w:hAnsi="Arial Narrow" w:cs="Arial Narrow"/>
          <w:color w:val="000000" w:themeColor="text1"/>
          <w:sz w:val="22"/>
          <w:szCs w:val="22"/>
        </w:rPr>
        <w:lastRenderedPageBreak/>
        <w:t>de proyectos rurales o agropecuarios, se requerirá la certificación donde conste la existencia del proyecto productivo con existencia de mínimo seis (6) meses previos a la postulación, la cual deberá ser suscrita por autoridad competente.</w:t>
      </w:r>
    </w:p>
    <w:p w14:paraId="4BED8997" w14:textId="77777777" w:rsidR="00C36D81" w:rsidRPr="00851E5C" w:rsidRDefault="00C36D81" w:rsidP="00CE6EC4">
      <w:pPr>
        <w:spacing w:line="276" w:lineRule="auto"/>
        <w:jc w:val="both"/>
        <w:rPr>
          <w:rFonts w:ascii="Arial Narrow" w:eastAsia="Arial Narrow" w:hAnsi="Arial Narrow" w:cs="Arial Narrow"/>
          <w:b/>
          <w:bCs/>
          <w:color w:val="000000" w:themeColor="text1"/>
          <w:sz w:val="22"/>
          <w:szCs w:val="22"/>
        </w:rPr>
      </w:pPr>
    </w:p>
    <w:p w14:paraId="42796C74" w14:textId="09EFB488" w:rsidR="00CE6EC4" w:rsidRPr="00851E5C" w:rsidRDefault="1C3251D7"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2. </w:t>
      </w:r>
      <w:r w:rsidRPr="00851E5C">
        <w:rPr>
          <w:rFonts w:ascii="Arial Narrow" w:eastAsia="Arial Narrow" w:hAnsi="Arial Narrow" w:cs="Arial Narrow"/>
          <w:color w:val="000000" w:themeColor="text1"/>
          <w:sz w:val="22"/>
          <w:szCs w:val="22"/>
        </w:rPr>
        <w:t>La persona en proceso de reintegración que cuente con disminución de su capacidad física, sensorial, mental psicosocial, múltiple y cognitiva, que sean adultos mayores y aquellos que padezcan enfermedades de alto costo, quedarán exceptuados de la obligación de cumplir con los requisitos señalados en el presente artículo, excepto los señalados en el parágrafo 1, pudiendo acceder al beneficio de inserción económica - Capital Semilla para el emprendimiento de un proyecto productivo individual, previo concepto, estudio y aprobación</w:t>
      </w:r>
      <w:r w:rsidR="4E406E4A"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por parte de la Agencia para la Reincorporación y la Normalización (ARN)</w:t>
      </w:r>
      <w:r w:rsidR="2C14D2A9" w:rsidRPr="00851E5C">
        <w:rPr>
          <w:rFonts w:ascii="Arial Narrow" w:eastAsia="Arial Narrow" w:hAnsi="Arial Narrow" w:cs="Arial Narrow"/>
          <w:color w:val="000000" w:themeColor="text1"/>
          <w:sz w:val="22"/>
          <w:szCs w:val="22"/>
        </w:rPr>
        <w:t>, de conformidad con el procedimiento operativo dispuesto para estos casos</w:t>
      </w:r>
      <w:r w:rsidRPr="00851E5C">
        <w:rPr>
          <w:rFonts w:ascii="Arial Narrow" w:eastAsia="Arial Narrow" w:hAnsi="Arial Narrow" w:cs="Arial Narrow"/>
          <w:color w:val="000000" w:themeColor="text1"/>
          <w:sz w:val="22"/>
          <w:szCs w:val="22"/>
        </w:rPr>
        <w:t>.</w:t>
      </w:r>
    </w:p>
    <w:p w14:paraId="1F6F56DA" w14:textId="729CAEB9" w:rsidR="00CE6EC4" w:rsidRPr="00851E5C" w:rsidRDefault="1C3251D7" w:rsidP="00CE6EC4">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3. </w:t>
      </w:r>
      <w:r w:rsidRPr="00851E5C">
        <w:rPr>
          <w:rFonts w:ascii="Arial Narrow" w:eastAsia="Arial Narrow" w:hAnsi="Arial Narrow" w:cs="Arial Narrow"/>
          <w:color w:val="000000" w:themeColor="text1"/>
          <w:sz w:val="22"/>
          <w:szCs w:val="22"/>
        </w:rPr>
        <w:t xml:space="preserve">El </w:t>
      </w:r>
      <w:r w:rsidR="6DA936A1" w:rsidRPr="00851E5C">
        <w:rPr>
          <w:rFonts w:ascii="Arial Narrow" w:eastAsia="Arial Narrow" w:hAnsi="Arial Narrow" w:cs="Arial Narrow"/>
          <w:color w:val="000000" w:themeColor="text1"/>
          <w:sz w:val="22"/>
          <w:szCs w:val="22"/>
        </w:rPr>
        <w:t>monto</w:t>
      </w:r>
      <w:r w:rsidRPr="00851E5C">
        <w:rPr>
          <w:rFonts w:ascii="Arial Narrow" w:eastAsia="Arial Narrow" w:hAnsi="Arial Narrow" w:cs="Arial Narrow"/>
          <w:color w:val="000000" w:themeColor="text1"/>
          <w:sz w:val="22"/>
          <w:szCs w:val="22"/>
        </w:rPr>
        <w:t xml:space="preserve"> </w:t>
      </w:r>
      <w:r w:rsidR="7499C254" w:rsidRPr="00851E5C">
        <w:rPr>
          <w:rFonts w:ascii="Arial Narrow" w:eastAsia="Arial Narrow" w:hAnsi="Arial Narrow" w:cs="Arial Narrow"/>
          <w:color w:val="000000" w:themeColor="text1"/>
          <w:sz w:val="22"/>
          <w:szCs w:val="22"/>
        </w:rPr>
        <w:t>será consignado a los proveedores, operadores, entidad financiera o a la figura de administración de recursos que se determine para cada tipo de proyecto productivo, conforme a carta de instrucciones de desembolso suscrita por la persona en proceso de reintegración y los procedimientos</w:t>
      </w:r>
      <w:r w:rsidR="5406A6FD" w:rsidRPr="00851E5C">
        <w:rPr>
          <w:rFonts w:ascii="Arial Narrow" w:eastAsia="Arial Narrow" w:hAnsi="Arial Narrow" w:cs="Arial Narrow"/>
          <w:color w:val="000000" w:themeColor="text1"/>
          <w:sz w:val="22"/>
          <w:szCs w:val="22"/>
        </w:rPr>
        <w:t xml:space="preserve"> administrativos definidos por </w:t>
      </w:r>
      <w:r w:rsidR="5D53E5B4" w:rsidRPr="00851E5C">
        <w:rPr>
          <w:rFonts w:ascii="Arial Narrow" w:eastAsia="Arial Narrow" w:hAnsi="Arial Narrow" w:cs="Arial Narrow"/>
          <w:color w:val="000000" w:themeColor="text1"/>
          <w:sz w:val="22"/>
          <w:szCs w:val="22"/>
        </w:rPr>
        <w:t>esta</w:t>
      </w:r>
      <w:r w:rsidR="002B1C62" w:rsidRPr="00851E5C">
        <w:rPr>
          <w:rFonts w:ascii="Arial Narrow" w:eastAsia="Arial Narrow" w:hAnsi="Arial Narrow" w:cs="Arial Narrow"/>
          <w:color w:val="000000" w:themeColor="text1"/>
          <w:sz w:val="22"/>
          <w:szCs w:val="22"/>
        </w:rPr>
        <w:t xml:space="preserve"> </w:t>
      </w:r>
      <w:r w:rsidR="5406A6FD" w:rsidRPr="00851E5C">
        <w:rPr>
          <w:rFonts w:ascii="Arial Narrow" w:eastAsia="Arial Narrow" w:hAnsi="Arial Narrow" w:cs="Arial Narrow"/>
          <w:color w:val="000000" w:themeColor="text1"/>
          <w:sz w:val="22"/>
          <w:szCs w:val="22"/>
        </w:rPr>
        <w:t>entidad</w:t>
      </w:r>
      <w:r w:rsidRPr="00851E5C">
        <w:rPr>
          <w:rFonts w:ascii="Arial Narrow" w:eastAsia="Arial Narrow" w:hAnsi="Arial Narrow" w:cs="Arial Narrow"/>
          <w:color w:val="000000" w:themeColor="text1"/>
          <w:sz w:val="22"/>
          <w:szCs w:val="22"/>
        </w:rPr>
        <w:t xml:space="preserve">. </w:t>
      </w:r>
    </w:p>
    <w:p w14:paraId="647452AA" w14:textId="312C570D" w:rsidR="00151A81" w:rsidRPr="00851E5C" w:rsidRDefault="749C384B" w:rsidP="007F348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w:t>
      </w:r>
      <w:r w:rsidR="07EA40F5" w:rsidRPr="00851E5C">
        <w:rPr>
          <w:rFonts w:ascii="Arial Narrow" w:eastAsia="Arial Narrow" w:hAnsi="Arial Narrow" w:cs="Arial Narrow"/>
          <w:b/>
          <w:bCs/>
          <w:color w:val="000000" w:themeColor="text1"/>
          <w:sz w:val="22"/>
          <w:szCs w:val="22"/>
        </w:rPr>
        <w:t>4</w:t>
      </w:r>
      <w:r w:rsidRPr="00851E5C">
        <w:rPr>
          <w:rFonts w:ascii="Arial Narrow" w:eastAsia="Arial Narrow" w:hAnsi="Arial Narrow" w:cs="Arial Narrow"/>
          <w:b/>
          <w:bCs/>
          <w:color w:val="000000" w:themeColor="text1"/>
          <w:sz w:val="22"/>
          <w:szCs w:val="22"/>
        </w:rPr>
        <w:t>.</w:t>
      </w:r>
      <w:r w:rsidRPr="00851E5C">
        <w:rPr>
          <w:rFonts w:ascii="Arial Narrow" w:eastAsia="Arial Narrow" w:hAnsi="Arial Narrow" w:cs="Arial Narrow"/>
          <w:color w:val="000000" w:themeColor="text1"/>
          <w:sz w:val="22"/>
          <w:szCs w:val="22"/>
        </w:rPr>
        <w:t xml:space="preserve"> El Capital Semilla que se destine para proyecto productivo individual podrá ser destinado a emprender o fortalecer aquellos proyectos productivos cuya titularidad esté a nombre de su cónyuge o compañero(a) permanente, incluyendo las parejas del mismo sexo,</w:t>
      </w:r>
      <w:r w:rsidR="54C13030"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siempre y cuando el proyecto productivo complemente o aporte al sustento económico del participante del proceso de reintegración.</w:t>
      </w:r>
      <w:r w:rsidR="21FD1528"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El matrimonio, la unión marital de hecho, o el vínculo de consanguinidad deben ser acreditados conforme con la legislación vigente. En este caso la persona destinataria del proceso será quién deba cumplir con los requisitos técnicos para la destinación del Capital Semilla. </w:t>
      </w:r>
    </w:p>
    <w:p w14:paraId="62804D72" w14:textId="78514C5F" w:rsidR="00CE6EC4" w:rsidRPr="00851E5C" w:rsidRDefault="19D78200" w:rsidP="00CE6EC4">
      <w:pPr>
        <w:spacing w:before="240" w:after="240"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rPr>
        <w:t xml:space="preserve">Artículo </w:t>
      </w:r>
      <w:r w:rsidR="009E6802">
        <w:rPr>
          <w:rFonts w:ascii="Arial Narrow" w:eastAsia="Arial Narrow" w:hAnsi="Arial Narrow" w:cs="Arial Narrow"/>
          <w:b/>
          <w:bCs/>
          <w:color w:val="000000" w:themeColor="text1"/>
          <w:sz w:val="22"/>
          <w:szCs w:val="22"/>
        </w:rPr>
        <w:t>4</w:t>
      </w:r>
      <w:r w:rsidR="00B30BAD">
        <w:rPr>
          <w:rFonts w:ascii="Arial Narrow" w:eastAsia="Arial Narrow" w:hAnsi="Arial Narrow" w:cs="Arial Narrow"/>
          <w:b/>
          <w:bCs/>
          <w:color w:val="000000" w:themeColor="text1"/>
          <w:sz w:val="22"/>
          <w:szCs w:val="22"/>
        </w:rPr>
        <w:t>7</w:t>
      </w:r>
      <w:r w:rsidRPr="00851E5C">
        <w:rPr>
          <w:rFonts w:ascii="Arial Narrow" w:eastAsia="Arial Narrow" w:hAnsi="Arial Narrow" w:cs="Arial Narrow"/>
          <w:b/>
          <w:bCs/>
          <w:color w:val="000000" w:themeColor="text1"/>
          <w:sz w:val="22"/>
          <w:szCs w:val="22"/>
        </w:rPr>
        <w:t xml:space="preserve">. Devolución de recursos </w:t>
      </w:r>
      <w:r w:rsidR="21538A34" w:rsidRPr="00851E5C">
        <w:rPr>
          <w:rFonts w:ascii="Arial Narrow" w:eastAsia="Arial Narrow" w:hAnsi="Arial Narrow" w:cs="Arial Narrow"/>
          <w:b/>
          <w:bCs/>
          <w:color w:val="000000" w:themeColor="text1"/>
          <w:sz w:val="22"/>
          <w:szCs w:val="22"/>
        </w:rPr>
        <w:t>de un</w:t>
      </w:r>
      <w:r w:rsidRPr="00851E5C">
        <w:rPr>
          <w:rFonts w:ascii="Arial Narrow" w:eastAsia="Arial Narrow" w:hAnsi="Arial Narrow" w:cs="Arial Narrow"/>
          <w:b/>
          <w:bCs/>
          <w:color w:val="000000" w:themeColor="text1"/>
          <w:sz w:val="22"/>
          <w:szCs w:val="22"/>
        </w:rPr>
        <w:t xml:space="preserve"> </w:t>
      </w:r>
      <w:r w:rsidR="103E6958" w:rsidRPr="00851E5C">
        <w:rPr>
          <w:rFonts w:ascii="Arial Narrow" w:eastAsia="Arial Narrow" w:hAnsi="Arial Narrow" w:cs="Arial Narrow"/>
          <w:b/>
          <w:bCs/>
          <w:color w:val="000000" w:themeColor="text1"/>
          <w:sz w:val="22"/>
          <w:szCs w:val="22"/>
        </w:rPr>
        <w:t>Proyecto Productivo Individual</w:t>
      </w:r>
      <w:r w:rsidR="613C8248" w:rsidRPr="00851E5C">
        <w:rPr>
          <w:rFonts w:ascii="Arial Narrow" w:eastAsia="Arial Narrow" w:hAnsi="Arial Narrow" w:cs="Arial Narrow"/>
          <w:b/>
          <w:bCs/>
          <w:color w:val="000000" w:themeColor="text1"/>
          <w:sz w:val="22"/>
          <w:szCs w:val="22"/>
        </w:rPr>
        <w:t xml:space="preserve">. </w:t>
      </w:r>
      <w:r w:rsidR="028A0519" w:rsidRPr="00851E5C">
        <w:rPr>
          <w:rFonts w:ascii="Arial Narrow" w:eastAsia="Arial Narrow" w:hAnsi="Arial Narrow" w:cs="Arial Narrow"/>
          <w:color w:val="000000" w:themeColor="text1"/>
          <w:sz w:val="22"/>
          <w:szCs w:val="22"/>
        </w:rPr>
        <w:t>En el evento en el que un proveedor manifieste la intención de reintegrar a la Agencia para la Reincorporación y la Normalización, los recursos del beneficio económico desembolsados por concepto de bienes e insumos para proyectos productivos individuales, ante la imposibilidad de hacer entrega de estos a la persona en proceso de reintegración, se dará lugar al trámite de devolución del capital semilla que fue desembolsado</w:t>
      </w:r>
      <w:r w:rsidR="2D82C9E9" w:rsidRPr="00851E5C">
        <w:rPr>
          <w:rFonts w:ascii="Arial Narrow" w:eastAsia="Arial Narrow" w:hAnsi="Arial Narrow" w:cs="Arial Narrow"/>
          <w:color w:val="000000" w:themeColor="text1"/>
          <w:sz w:val="22"/>
          <w:szCs w:val="22"/>
        </w:rPr>
        <w:t xml:space="preserve">, </w:t>
      </w:r>
      <w:r w:rsidR="613C8248" w:rsidRPr="00851E5C">
        <w:rPr>
          <w:rFonts w:ascii="Arial Narrow" w:eastAsia="Arial Narrow" w:hAnsi="Arial Narrow" w:cs="Arial Narrow"/>
          <w:color w:val="000000" w:themeColor="text1"/>
          <w:sz w:val="22"/>
          <w:szCs w:val="22"/>
        </w:rPr>
        <w:t>en los siguientes casos</w:t>
      </w:r>
      <w:r w:rsidR="3935E2EF" w:rsidRPr="00851E5C">
        <w:rPr>
          <w:rFonts w:ascii="Arial Narrow" w:eastAsia="Arial Narrow" w:hAnsi="Arial Narrow" w:cs="Arial Narrow"/>
          <w:color w:val="000000" w:themeColor="text1"/>
          <w:sz w:val="22"/>
          <w:szCs w:val="22"/>
        </w:rPr>
        <w:t>:</w:t>
      </w:r>
      <w:r w:rsidR="613C8248" w:rsidRPr="00851E5C">
        <w:rPr>
          <w:rFonts w:ascii="Arial Narrow" w:eastAsia="Arial Narrow" w:hAnsi="Arial Narrow" w:cs="Arial Narrow"/>
          <w:color w:val="000000" w:themeColor="text1"/>
          <w:sz w:val="22"/>
          <w:szCs w:val="22"/>
        </w:rPr>
        <w:t xml:space="preserve"> </w:t>
      </w:r>
    </w:p>
    <w:p w14:paraId="3E06993F" w14:textId="73C441AC" w:rsidR="00CE6EC4" w:rsidRPr="00851E5C" w:rsidRDefault="003F5DDB">
      <w:pPr>
        <w:pStyle w:val="Prrafodelista"/>
        <w:numPr>
          <w:ilvl w:val="0"/>
          <w:numId w:val="29"/>
        </w:numPr>
        <w:spacing w:before="240" w:after="240" w:line="276" w:lineRule="auto"/>
        <w:jc w:val="both"/>
        <w:rPr>
          <w:rFonts w:ascii="Arial Narrow" w:hAnsi="Arial Narrow"/>
          <w:sz w:val="22"/>
          <w:szCs w:val="22"/>
        </w:rPr>
      </w:pPr>
      <w:r w:rsidRPr="00851E5C">
        <w:rPr>
          <w:rFonts w:ascii="Arial Narrow" w:eastAsia="Arial Narrow" w:hAnsi="Arial Narrow" w:cs="Arial Narrow"/>
          <w:color w:val="000000" w:themeColor="text1"/>
          <w:sz w:val="22"/>
          <w:szCs w:val="22"/>
        </w:rPr>
        <w:t>C</w:t>
      </w:r>
      <w:r w:rsidR="613C8248" w:rsidRPr="00851E5C">
        <w:rPr>
          <w:rFonts w:ascii="Arial Narrow" w:eastAsia="Arial Narrow" w:hAnsi="Arial Narrow" w:cs="Arial Narrow"/>
          <w:color w:val="000000" w:themeColor="text1"/>
          <w:sz w:val="22"/>
          <w:szCs w:val="22"/>
        </w:rPr>
        <w:t xml:space="preserve">uando la persona en proceso de reintegración haya fallecido y no se presenten causahabientes a reclamar los bienes e insumos dentro de los seis (6) meses siguientes a la fecha del desembolso, </w:t>
      </w:r>
    </w:p>
    <w:p w14:paraId="2FBE0CD0" w14:textId="26A96C66" w:rsidR="00CE6EC4" w:rsidRPr="00851E5C" w:rsidRDefault="00874B68">
      <w:pPr>
        <w:pStyle w:val="Prrafodelista"/>
        <w:numPr>
          <w:ilvl w:val="0"/>
          <w:numId w:val="29"/>
        </w:numPr>
        <w:spacing w:before="240" w:after="240" w:line="276" w:lineRule="auto"/>
        <w:jc w:val="both"/>
        <w:rPr>
          <w:rFonts w:ascii="Arial Narrow" w:hAnsi="Arial Narrow"/>
          <w:sz w:val="22"/>
          <w:szCs w:val="22"/>
        </w:rPr>
      </w:pPr>
      <w:r w:rsidRPr="00851E5C">
        <w:rPr>
          <w:rFonts w:ascii="Arial Narrow" w:eastAsia="Arial Narrow" w:hAnsi="Arial Narrow" w:cs="Arial Narrow"/>
          <w:color w:val="000000" w:themeColor="text1"/>
          <w:sz w:val="22"/>
          <w:szCs w:val="22"/>
        </w:rPr>
        <w:t>C</w:t>
      </w:r>
      <w:r w:rsidR="613C8248" w:rsidRPr="00851E5C">
        <w:rPr>
          <w:rFonts w:ascii="Arial Narrow" w:eastAsia="Arial Narrow" w:hAnsi="Arial Narrow" w:cs="Arial Narrow"/>
          <w:color w:val="000000" w:themeColor="text1"/>
          <w:sz w:val="22"/>
          <w:szCs w:val="22"/>
        </w:rPr>
        <w:t>uando la persona se encuentre ausente del proceso por más de cinco (5) meses siguientes al desembolso</w:t>
      </w:r>
      <w:r w:rsidR="00E90469" w:rsidRPr="00851E5C">
        <w:rPr>
          <w:rFonts w:ascii="Arial Narrow" w:eastAsia="Arial Narrow" w:hAnsi="Arial Narrow" w:cs="Arial Narrow"/>
          <w:color w:val="000000" w:themeColor="text1"/>
          <w:sz w:val="22"/>
          <w:szCs w:val="22"/>
        </w:rPr>
        <w:t xml:space="preserve">, </w:t>
      </w:r>
      <w:r w:rsidR="613C8248" w:rsidRPr="00851E5C">
        <w:rPr>
          <w:rFonts w:ascii="Arial Narrow" w:eastAsia="Arial Narrow" w:hAnsi="Arial Narrow" w:cs="Arial Narrow"/>
          <w:color w:val="000000" w:themeColor="text1"/>
          <w:sz w:val="22"/>
          <w:szCs w:val="22"/>
        </w:rPr>
        <w:t xml:space="preserve">y </w:t>
      </w:r>
    </w:p>
    <w:p w14:paraId="59F68164" w14:textId="27CEF540" w:rsidR="00CE6EC4" w:rsidRPr="00851E5C" w:rsidRDefault="00676585">
      <w:pPr>
        <w:pStyle w:val="Prrafodelista"/>
        <w:numPr>
          <w:ilvl w:val="0"/>
          <w:numId w:val="29"/>
        </w:numPr>
        <w:spacing w:before="240" w:after="240" w:line="276" w:lineRule="auto"/>
        <w:jc w:val="both"/>
        <w:rPr>
          <w:rFonts w:ascii="Arial Narrow" w:hAnsi="Arial Narrow"/>
          <w:sz w:val="22"/>
          <w:szCs w:val="22"/>
        </w:rPr>
      </w:pPr>
      <w:bookmarkStart w:id="15" w:name="_Int_W6m8eMuy"/>
      <w:r w:rsidRPr="00851E5C">
        <w:rPr>
          <w:rFonts w:ascii="Arial Narrow" w:eastAsia="Arial Narrow" w:hAnsi="Arial Narrow" w:cs="Arial Narrow"/>
          <w:color w:val="000000" w:themeColor="text1"/>
          <w:sz w:val="22"/>
          <w:szCs w:val="22"/>
        </w:rPr>
        <w:t>C</w:t>
      </w:r>
      <w:r w:rsidR="613C8248" w:rsidRPr="00851E5C">
        <w:rPr>
          <w:rFonts w:ascii="Arial Narrow" w:eastAsia="Arial Narrow" w:hAnsi="Arial Narrow" w:cs="Arial Narrow"/>
          <w:color w:val="000000" w:themeColor="text1"/>
          <w:sz w:val="22"/>
          <w:szCs w:val="22"/>
        </w:rPr>
        <w:t>uando la persona manifieste no poder recibir los bienes e insumos por situación de riesgo debidamente soportada, evento en el cual, tendrá derecho por una única vez al acompañamiento y orientación por parte de la Agencia para formular un nuevo proyecto productivo.</w:t>
      </w:r>
      <w:bookmarkEnd w:id="15"/>
      <w:r w:rsidR="613C8248" w:rsidRPr="00851E5C">
        <w:rPr>
          <w:rFonts w:ascii="Arial Narrow" w:eastAsia="Arial Narrow" w:hAnsi="Arial Narrow" w:cs="Arial Narrow"/>
          <w:color w:val="000000" w:themeColor="text1"/>
          <w:sz w:val="22"/>
          <w:szCs w:val="22"/>
        </w:rPr>
        <w:t xml:space="preserve"> </w:t>
      </w:r>
    </w:p>
    <w:p w14:paraId="7ABB4BA4" w14:textId="5DF315BC" w:rsidR="21FFACE0" w:rsidRPr="00851E5C" w:rsidRDefault="3A762D64" w:rsidP="21FFACE0">
      <w:pPr>
        <w:spacing w:before="240" w:after="240" w:line="276" w:lineRule="auto"/>
        <w:jc w:val="both"/>
        <w:rPr>
          <w:rFonts w:ascii="Arial Narrow" w:eastAsia="Arial Narrow" w:hAnsi="Arial Narrow" w:cs="Arial Narrow"/>
          <w:color w:val="000000" w:themeColor="text1"/>
          <w:sz w:val="22"/>
          <w:szCs w:val="22"/>
          <w:highlight w:val="yellow"/>
        </w:rPr>
      </w:pPr>
      <w:r w:rsidRPr="00851E5C">
        <w:rPr>
          <w:rFonts w:ascii="Arial Narrow" w:eastAsia="Arial Narrow" w:hAnsi="Arial Narrow" w:cs="Arial Narrow"/>
          <w:b/>
          <w:bCs/>
          <w:color w:val="000000" w:themeColor="text1"/>
          <w:sz w:val="22"/>
          <w:szCs w:val="22"/>
        </w:rPr>
        <w:t>Parágrafo.</w:t>
      </w:r>
      <w:r w:rsidRPr="00851E5C">
        <w:rPr>
          <w:rFonts w:ascii="Arial Narrow" w:eastAsia="Arial Narrow" w:hAnsi="Arial Narrow" w:cs="Arial Narrow"/>
          <w:color w:val="000000" w:themeColor="text1"/>
          <w:sz w:val="22"/>
          <w:szCs w:val="22"/>
        </w:rPr>
        <w:t xml:space="preserve"> La ARN establecerá el procedimiento y los requisitos para realizar el trámite de la devolución en cada uno de los casos planteados,</w:t>
      </w:r>
      <w:r w:rsidR="23C9B71B" w:rsidRPr="00851E5C">
        <w:rPr>
          <w:rFonts w:ascii="Arial Narrow" w:eastAsia="Arial Narrow" w:hAnsi="Arial Narrow" w:cs="Arial Narrow"/>
          <w:color w:val="000000" w:themeColor="text1"/>
          <w:sz w:val="22"/>
          <w:szCs w:val="22"/>
        </w:rPr>
        <w:t xml:space="preserve"> y</w:t>
      </w:r>
      <w:r w:rsidRPr="00851E5C">
        <w:rPr>
          <w:rFonts w:ascii="Arial Narrow" w:eastAsia="Arial Narrow" w:hAnsi="Arial Narrow" w:cs="Arial Narrow"/>
          <w:color w:val="000000" w:themeColor="text1"/>
          <w:sz w:val="22"/>
          <w:szCs w:val="22"/>
        </w:rPr>
        <w:t xml:space="preserve"> para que pueda formular un proyecto productivo colectivo o individual o de vivienda o educación superior, teniendo en cuenta los lineamientos establecidos</w:t>
      </w:r>
      <w:r w:rsidR="14DBA647" w:rsidRPr="00851E5C">
        <w:rPr>
          <w:rFonts w:ascii="Arial Narrow" w:eastAsia="Arial Narrow" w:hAnsi="Arial Narrow" w:cs="Arial Narrow"/>
          <w:color w:val="000000" w:themeColor="text1"/>
          <w:sz w:val="22"/>
          <w:szCs w:val="22"/>
        </w:rPr>
        <w:t>.</w:t>
      </w:r>
      <w:r w:rsidR="3561E6F1" w:rsidRPr="00851E5C">
        <w:rPr>
          <w:rFonts w:ascii="Arial Narrow" w:eastAsia="Arial Narrow" w:hAnsi="Arial Narrow" w:cs="Arial Narrow"/>
          <w:color w:val="000000" w:themeColor="text1"/>
          <w:sz w:val="22"/>
          <w:szCs w:val="22"/>
        </w:rPr>
        <w:t xml:space="preserve"> </w:t>
      </w:r>
    </w:p>
    <w:p w14:paraId="5A652275" w14:textId="7FE388D1" w:rsidR="00CE6EC4" w:rsidRPr="00851E5C" w:rsidRDefault="1C3251D7" w:rsidP="21FFACE0">
      <w:pPr>
        <w:spacing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rPr>
        <w:t xml:space="preserve">Artículo </w:t>
      </w:r>
      <w:r w:rsidR="00E90469" w:rsidRPr="00851E5C">
        <w:rPr>
          <w:rFonts w:ascii="Arial Narrow" w:eastAsia="Arial Narrow" w:hAnsi="Arial Narrow" w:cs="Arial Narrow"/>
          <w:b/>
          <w:bCs/>
          <w:color w:val="000000" w:themeColor="text1"/>
          <w:sz w:val="22"/>
          <w:szCs w:val="22"/>
        </w:rPr>
        <w:t>4</w:t>
      </w:r>
      <w:r w:rsidR="00B30BAD">
        <w:rPr>
          <w:rFonts w:ascii="Arial Narrow" w:eastAsia="Arial Narrow" w:hAnsi="Arial Narrow" w:cs="Arial Narrow"/>
          <w:b/>
          <w:bCs/>
          <w:color w:val="000000" w:themeColor="text1"/>
          <w:sz w:val="22"/>
          <w:szCs w:val="22"/>
        </w:rPr>
        <w:t>8</w:t>
      </w:r>
      <w:r w:rsidRPr="00851E5C">
        <w:rPr>
          <w:rFonts w:ascii="Arial Narrow" w:eastAsia="Arial Narrow" w:hAnsi="Arial Narrow" w:cs="Arial Narrow"/>
          <w:b/>
          <w:bCs/>
          <w:color w:val="000000" w:themeColor="text1"/>
          <w:sz w:val="22"/>
          <w:szCs w:val="22"/>
        </w:rPr>
        <w:t>. Estímulo Económico de Capital Semilla para la financiación de un Proyecto Productivo – Colectivo.</w:t>
      </w:r>
      <w:r w:rsidR="73566924" w:rsidRPr="00851E5C">
        <w:rPr>
          <w:rFonts w:ascii="Arial Narrow" w:eastAsia="Arial Narrow" w:hAnsi="Arial Narrow" w:cs="Arial Narrow"/>
          <w:b/>
          <w:bCs/>
          <w:color w:val="000000" w:themeColor="text1"/>
          <w:sz w:val="22"/>
          <w:szCs w:val="22"/>
        </w:rPr>
        <w:t xml:space="preserve"> </w:t>
      </w:r>
      <w:r w:rsidR="73566924" w:rsidRPr="00851E5C">
        <w:rPr>
          <w:rFonts w:ascii="Arial Narrow" w:eastAsia="Arial Narrow" w:hAnsi="Arial Narrow" w:cs="Arial Narrow"/>
          <w:color w:val="000000" w:themeColor="text1"/>
          <w:sz w:val="22"/>
          <w:szCs w:val="22"/>
          <w:lang w:val="es"/>
        </w:rPr>
        <w:t xml:space="preserve">Es el beneficio que se otorga a los colectivos o formas asociativas </w:t>
      </w:r>
      <w:r w:rsidR="73566924" w:rsidRPr="00851E5C">
        <w:rPr>
          <w:rFonts w:ascii="Arial Narrow" w:eastAsia="Arial Narrow" w:hAnsi="Arial Narrow" w:cs="Arial Narrow"/>
          <w:color w:val="000000" w:themeColor="text1"/>
          <w:sz w:val="22"/>
          <w:szCs w:val="22"/>
        </w:rPr>
        <w:t>conformadas por cinco (5) o más personas en proceso de reintegración con el propósito de emprender o fortalecer un proyecto productivo</w:t>
      </w:r>
      <w:r w:rsidR="00E82874" w:rsidRPr="00851E5C">
        <w:rPr>
          <w:rFonts w:ascii="Arial Narrow" w:eastAsia="Arial Narrow" w:hAnsi="Arial Narrow" w:cs="Arial Narrow"/>
          <w:color w:val="000000" w:themeColor="text1"/>
          <w:sz w:val="22"/>
          <w:szCs w:val="22"/>
        </w:rPr>
        <w:t xml:space="preserve"> colectivo</w:t>
      </w:r>
      <w:r w:rsidR="73566924" w:rsidRPr="00851E5C">
        <w:rPr>
          <w:rFonts w:ascii="Arial Narrow" w:eastAsia="Arial Narrow" w:hAnsi="Arial Narrow" w:cs="Arial Narrow"/>
          <w:color w:val="000000" w:themeColor="text1"/>
          <w:sz w:val="22"/>
          <w:szCs w:val="22"/>
        </w:rPr>
        <w:t xml:space="preserve"> que debe estar legalmente constituido.</w:t>
      </w:r>
      <w:r w:rsidR="0F2A2F76" w:rsidRPr="00851E5C">
        <w:rPr>
          <w:rFonts w:ascii="Arial Narrow" w:eastAsia="Arial Narrow" w:hAnsi="Arial Narrow" w:cs="Arial Narrow"/>
          <w:color w:val="000000" w:themeColor="text1"/>
          <w:sz w:val="22"/>
          <w:szCs w:val="22"/>
        </w:rPr>
        <w:t xml:space="preserve"> Cada una de </w:t>
      </w:r>
      <w:r w:rsidR="2D78C04F" w:rsidRPr="00851E5C">
        <w:rPr>
          <w:rFonts w:ascii="Arial Narrow" w:eastAsia="Arial Narrow" w:hAnsi="Arial Narrow" w:cs="Arial Narrow"/>
          <w:color w:val="000000" w:themeColor="text1"/>
          <w:sz w:val="22"/>
          <w:szCs w:val="22"/>
        </w:rPr>
        <w:t xml:space="preserve">las personas </w:t>
      </w:r>
      <w:r w:rsidR="257FC016" w:rsidRPr="00851E5C">
        <w:rPr>
          <w:rFonts w:ascii="Arial Narrow" w:eastAsia="Arial Narrow" w:hAnsi="Arial Narrow" w:cs="Arial Narrow"/>
          <w:color w:val="000000" w:themeColor="text1"/>
          <w:sz w:val="22"/>
          <w:szCs w:val="22"/>
        </w:rPr>
        <w:t xml:space="preserve">en </w:t>
      </w:r>
      <w:r w:rsidR="371B0AF3" w:rsidRPr="00851E5C">
        <w:rPr>
          <w:rFonts w:ascii="Arial Narrow" w:eastAsia="Arial Narrow" w:hAnsi="Arial Narrow" w:cs="Arial Narrow"/>
          <w:color w:val="000000" w:themeColor="text1"/>
          <w:sz w:val="22"/>
          <w:szCs w:val="22"/>
        </w:rPr>
        <w:t>p</w:t>
      </w:r>
      <w:r w:rsidR="257FC016" w:rsidRPr="00851E5C">
        <w:rPr>
          <w:rFonts w:ascii="Arial Narrow" w:eastAsia="Arial Narrow" w:hAnsi="Arial Narrow" w:cs="Arial Narrow"/>
          <w:color w:val="000000" w:themeColor="text1"/>
          <w:sz w:val="22"/>
          <w:szCs w:val="22"/>
        </w:rPr>
        <w:t xml:space="preserve">roceso de </w:t>
      </w:r>
      <w:r w:rsidRPr="00851E5C">
        <w:rPr>
          <w:rFonts w:ascii="Arial Narrow" w:eastAsia="Arial Narrow" w:hAnsi="Arial Narrow" w:cs="Arial Narrow"/>
          <w:color w:val="000000" w:themeColor="text1"/>
          <w:sz w:val="22"/>
          <w:szCs w:val="22"/>
        </w:rPr>
        <w:t>reintegración</w:t>
      </w:r>
      <w:r w:rsidR="52A2F4EC" w:rsidRPr="00851E5C">
        <w:rPr>
          <w:rFonts w:ascii="Arial Narrow" w:eastAsia="Arial Narrow" w:hAnsi="Arial Narrow" w:cs="Arial Narrow"/>
          <w:color w:val="000000" w:themeColor="text1"/>
          <w:sz w:val="22"/>
          <w:szCs w:val="22"/>
        </w:rPr>
        <w:t xml:space="preserve"> que conforma</w:t>
      </w:r>
      <w:r w:rsidR="758DBFE0" w:rsidRPr="00851E5C">
        <w:rPr>
          <w:rFonts w:ascii="Arial Narrow" w:eastAsia="Arial Narrow" w:hAnsi="Arial Narrow" w:cs="Arial Narrow"/>
          <w:color w:val="000000" w:themeColor="text1"/>
          <w:sz w:val="22"/>
          <w:szCs w:val="22"/>
        </w:rPr>
        <w:t>n</w:t>
      </w:r>
      <w:r w:rsidR="52A2F4EC" w:rsidRPr="00851E5C">
        <w:rPr>
          <w:rFonts w:ascii="Arial Narrow" w:eastAsia="Arial Narrow" w:hAnsi="Arial Narrow" w:cs="Arial Narrow"/>
          <w:color w:val="000000" w:themeColor="text1"/>
          <w:sz w:val="22"/>
          <w:szCs w:val="22"/>
        </w:rPr>
        <w:t xml:space="preserve"> el proyecto productivo colectivo </w:t>
      </w:r>
      <w:r w:rsidRPr="00851E5C">
        <w:rPr>
          <w:rFonts w:ascii="Arial Narrow" w:eastAsia="Arial Narrow" w:hAnsi="Arial Narrow" w:cs="Arial Narrow"/>
          <w:color w:val="000000" w:themeColor="text1"/>
          <w:sz w:val="22"/>
          <w:szCs w:val="22"/>
        </w:rPr>
        <w:t xml:space="preserve">deberá acreditar el cumplimiento de los siguientes requisitos: </w:t>
      </w:r>
    </w:p>
    <w:p w14:paraId="36D927E2" w14:textId="605DCEE7" w:rsidR="21FFACE0" w:rsidRPr="00851E5C" w:rsidRDefault="21FFACE0" w:rsidP="21FFACE0">
      <w:pPr>
        <w:spacing w:line="276" w:lineRule="auto"/>
        <w:jc w:val="both"/>
        <w:rPr>
          <w:rFonts w:ascii="Arial Narrow" w:eastAsia="Arial Narrow" w:hAnsi="Arial Narrow" w:cs="Arial Narrow"/>
          <w:color w:val="000000" w:themeColor="text1"/>
          <w:sz w:val="22"/>
          <w:szCs w:val="22"/>
        </w:rPr>
      </w:pPr>
    </w:p>
    <w:p w14:paraId="7B75F383" w14:textId="1C89B647" w:rsidR="00CE6EC4" w:rsidRPr="00851E5C" w:rsidRDefault="1C3251D7">
      <w:pPr>
        <w:numPr>
          <w:ilvl w:val="0"/>
          <w:numId w:val="8"/>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Acreditar que aprobó o está cursando como mínimo el ciclo dos (2) o su equivalente de formación académica, expedido por entidades avaladas por el Ministerio de Educación Nacional al momento de la presentación de solicitud para la postulación al proyecto productivo, para todas las personas en proceso de reintegración vinculadas al proyecto colectivo.</w:t>
      </w:r>
    </w:p>
    <w:p w14:paraId="770BF3E1" w14:textId="77777777" w:rsidR="00CE6EC4" w:rsidRPr="00851E5C" w:rsidRDefault="00CE6EC4" w:rsidP="00660E54">
      <w:pPr>
        <w:pStyle w:val="Prrafodelista"/>
        <w:spacing w:line="276" w:lineRule="auto"/>
        <w:ind w:left="360"/>
        <w:jc w:val="both"/>
        <w:rPr>
          <w:rFonts w:ascii="Arial Narrow" w:eastAsia="Arial Narrow" w:hAnsi="Arial Narrow" w:cs="Arial Narrow"/>
          <w:color w:val="000000" w:themeColor="text1"/>
          <w:sz w:val="22"/>
          <w:szCs w:val="22"/>
        </w:rPr>
      </w:pPr>
    </w:p>
    <w:p w14:paraId="2097F25B" w14:textId="77777777" w:rsidR="00CE6EC4" w:rsidRPr="00851E5C" w:rsidRDefault="00CE6EC4">
      <w:pPr>
        <w:pStyle w:val="Prrafodelista"/>
        <w:numPr>
          <w:ilvl w:val="0"/>
          <w:numId w:val="8"/>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Acreditar el cumplimiento de al menos uno (1) de los siguientes requisitos:</w:t>
      </w:r>
    </w:p>
    <w:p w14:paraId="00394B07" w14:textId="77777777" w:rsidR="00CE6EC4" w:rsidRPr="00851E5C" w:rsidRDefault="00CE6EC4" w:rsidP="00CE6EC4">
      <w:pPr>
        <w:pStyle w:val="Prrafodelista"/>
        <w:spacing w:line="276" w:lineRule="auto"/>
        <w:jc w:val="both"/>
        <w:rPr>
          <w:rFonts w:ascii="Arial Narrow" w:eastAsia="Arial Narrow" w:hAnsi="Arial Narrow" w:cs="Arial Narrow"/>
          <w:color w:val="000000" w:themeColor="text1"/>
          <w:sz w:val="22"/>
          <w:szCs w:val="22"/>
        </w:rPr>
      </w:pPr>
    </w:p>
    <w:p w14:paraId="23DE4E75" w14:textId="1DB035CA" w:rsidR="00CE6EC4" w:rsidRPr="00851E5C" w:rsidRDefault="3A0616F2">
      <w:pPr>
        <w:pStyle w:val="Prrafodelista"/>
        <w:numPr>
          <w:ilvl w:val="0"/>
          <w:numId w:val="11"/>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Acreditación de aprobación de mínimo 40 horas de educación para el trabajo y desarrollo humano, acorde con la línea productiva del proyecto productivo a desarrollar.</w:t>
      </w:r>
    </w:p>
    <w:p w14:paraId="69264622" w14:textId="0EEED7E4" w:rsidR="00CE6EC4" w:rsidRPr="00851E5C" w:rsidRDefault="00CE6EC4">
      <w:pPr>
        <w:numPr>
          <w:ilvl w:val="0"/>
          <w:numId w:val="11"/>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Culminación de la fase lectiva o titulación en uno de los programas de formación avalados por el Ministerio de Educación Nacional, en los programas de formación titulada en los niveles auxiliar, operario, técnico, técnico laboral o tecnólogo, acorde con el proyecto productivo.</w:t>
      </w:r>
    </w:p>
    <w:p w14:paraId="7C5D710C" w14:textId="77777777" w:rsidR="00CE6EC4" w:rsidRPr="00851E5C" w:rsidRDefault="00CE6EC4">
      <w:pPr>
        <w:pStyle w:val="Prrafodelista"/>
        <w:numPr>
          <w:ilvl w:val="0"/>
          <w:numId w:val="11"/>
        </w:numPr>
        <w:spacing w:line="276" w:lineRule="auto"/>
        <w:jc w:val="both"/>
        <w:rPr>
          <w:rFonts w:ascii="Arial Narrow" w:eastAsia="Arial Narrow" w:hAnsi="Arial Narrow" w:cs="Arial Narrow"/>
          <w:color w:val="000000" w:themeColor="text1"/>
          <w:sz w:val="22"/>
          <w:szCs w:val="22"/>
        </w:rPr>
      </w:pPr>
      <w:bookmarkStart w:id="16" w:name="_Int_JdphZYZn"/>
      <w:r w:rsidRPr="00851E5C">
        <w:rPr>
          <w:rFonts w:ascii="Arial Narrow" w:eastAsia="Arial Narrow" w:hAnsi="Arial Narrow" w:cs="Arial Narrow"/>
          <w:color w:val="000000" w:themeColor="text1"/>
          <w:sz w:val="22"/>
          <w:szCs w:val="22"/>
        </w:rPr>
        <w:t>Certificado de evaluación de competencias laborales, relacionadas con el proyecto productivo, expedido por la autoridad competente.</w:t>
      </w:r>
      <w:bookmarkEnd w:id="16"/>
    </w:p>
    <w:p w14:paraId="27C6CC60" w14:textId="77777777" w:rsidR="00CE6EC4" w:rsidRPr="00851E5C" w:rsidRDefault="00CE6EC4">
      <w:pPr>
        <w:pStyle w:val="Prrafodelista"/>
        <w:numPr>
          <w:ilvl w:val="0"/>
          <w:numId w:val="11"/>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Acreditación de estudios de educación superior en el nivel profesional, mediante la aprobación de dos (2) semestres en entidades reconocidas por el Ministerio de Educación Nacional, que estén relacionadas con el proyecto productivo.</w:t>
      </w:r>
    </w:p>
    <w:p w14:paraId="109B51D3" w14:textId="77777777" w:rsidR="00CE6EC4" w:rsidRPr="00851E5C" w:rsidRDefault="00CE6EC4">
      <w:pPr>
        <w:pStyle w:val="Prrafodelista"/>
        <w:numPr>
          <w:ilvl w:val="0"/>
          <w:numId w:val="11"/>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Reconocimiento de aprendizajes acreditados por una autoridad competente acorde con la línea del proyecto productivo.</w:t>
      </w:r>
    </w:p>
    <w:p w14:paraId="319EC20D" w14:textId="77777777" w:rsidR="00CE6EC4" w:rsidRPr="00851E5C" w:rsidRDefault="00CE6EC4">
      <w:pPr>
        <w:pStyle w:val="Prrafodelista"/>
        <w:numPr>
          <w:ilvl w:val="0"/>
          <w:numId w:val="11"/>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Certificación laboral o contratos de prestación de servicios que dé cuenta de la experiencia como independiente de mínimo seis (6) meses, en trabajos relacionados con la línea del proyecto productivo.</w:t>
      </w:r>
    </w:p>
    <w:p w14:paraId="3287419E" w14:textId="77777777" w:rsidR="00CE6EC4" w:rsidRPr="00851E5C" w:rsidRDefault="00CE6EC4">
      <w:pPr>
        <w:pStyle w:val="Prrafodelista"/>
        <w:numPr>
          <w:ilvl w:val="0"/>
          <w:numId w:val="11"/>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Certificación de relaciones comerciales afines con la línea del proyecto productivo de mínimo seis (6) meses.</w:t>
      </w:r>
    </w:p>
    <w:p w14:paraId="09ED1C86"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686BF727" w14:textId="77777777" w:rsidR="00CE6EC4" w:rsidRPr="00851E5C" w:rsidRDefault="1C3251D7"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1</w:t>
      </w:r>
      <w:r w:rsidRPr="00851E5C">
        <w:rPr>
          <w:rFonts w:ascii="Arial Narrow" w:eastAsia="Arial Narrow" w:hAnsi="Arial Narrow" w:cs="Arial Narrow"/>
          <w:color w:val="000000" w:themeColor="text1"/>
          <w:sz w:val="22"/>
          <w:szCs w:val="22"/>
        </w:rPr>
        <w:t xml:space="preserve">. Para el fortalecimiento de un proyecto productivo colectivo, la Agencia para la Reincorporación y la Normalización (ARN), verificará adicionalmente a los requisitos de postulación indicados anteriormente la existencia del proyecto, mediante la consulta del registro mercantil de Cámara de Comercio con fecha de inscripción mínima de seis (6) meses anteriores a la postulación y el aporte del Registro Único Tributario – RUT vigente. Tratándose de proyectos rurales o agropecuarios, se requerirá </w:t>
      </w:r>
      <w:r w:rsidRPr="00851E5C">
        <w:rPr>
          <w:rFonts w:ascii="Arial Narrow" w:eastAsia="Arial Narrow" w:hAnsi="Arial Narrow" w:cs="Arial Narrow"/>
          <w:sz w:val="22"/>
          <w:szCs w:val="22"/>
        </w:rPr>
        <w:t>la certificación don</w:t>
      </w:r>
      <w:r w:rsidRPr="00851E5C">
        <w:rPr>
          <w:rFonts w:ascii="Arial Narrow" w:eastAsia="Arial Narrow" w:hAnsi="Arial Narrow" w:cs="Arial Narrow"/>
          <w:color w:val="000000" w:themeColor="text1"/>
          <w:sz w:val="22"/>
          <w:szCs w:val="22"/>
        </w:rPr>
        <w:t>de conste la existencia del proyecto productivo con mínimo seis (6) meses previos a la postulación, la cual deberá ser suscrita por autoridad competente.</w:t>
      </w:r>
    </w:p>
    <w:p w14:paraId="10F56F09"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363B5AB0" w14:textId="60A59177" w:rsidR="00CE6EC4" w:rsidRPr="00851E5C" w:rsidRDefault="613C8248" w:rsidP="00CE6EC4">
      <w:pPr>
        <w:spacing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rPr>
        <w:t>Parágrafo 2</w:t>
      </w:r>
      <w:r w:rsidRPr="00851E5C">
        <w:rPr>
          <w:rFonts w:ascii="Arial Narrow" w:eastAsia="Arial Narrow" w:hAnsi="Arial Narrow" w:cs="Arial Narrow"/>
          <w:color w:val="000000" w:themeColor="text1"/>
          <w:sz w:val="22"/>
          <w:szCs w:val="22"/>
        </w:rPr>
        <w:t xml:space="preserve">. </w:t>
      </w:r>
      <w:r w:rsidR="421A3430" w:rsidRPr="00851E5C">
        <w:rPr>
          <w:rFonts w:ascii="Arial Narrow" w:eastAsia="Arial Narrow" w:hAnsi="Arial Narrow" w:cs="Arial Narrow"/>
          <w:color w:val="000000" w:themeColor="text1"/>
          <w:sz w:val="22"/>
          <w:szCs w:val="22"/>
        </w:rPr>
        <w:t xml:space="preserve">La persona en proceso de reintegración que cuente con disminución de su capacidad física, sensorial, mental psicosocial, múltiple y cognitiva, que sean adultos mayores y aquellos que padezcan enfermedades de alto costo, quedarán exceptuados de la obligación de cumplir con los requisitos señalados en el presente artículo, excepto los señalados en el parágrafo 1, pudiendo acceder al beneficio de inserción económica - Capital Semilla para el emprendimiento de un proyecto productivo individual, previo concepto, estudio y aprobación por parte de la Agencia para la Reincorporación y la Normalización (ARN), de conformidad con el procedimiento operativo dispuesto para estos casos. </w:t>
      </w:r>
    </w:p>
    <w:p w14:paraId="57ECC87E" w14:textId="66BD335C" w:rsidR="00CE6EC4" w:rsidRPr="00851E5C" w:rsidRDefault="1C3251D7" w:rsidP="00CE6EC4">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3</w:t>
      </w:r>
      <w:r w:rsidRPr="00851E5C">
        <w:rPr>
          <w:rFonts w:ascii="Arial Narrow" w:eastAsia="Arial Narrow" w:hAnsi="Arial Narrow" w:cs="Arial Narrow"/>
          <w:color w:val="000000" w:themeColor="text1"/>
          <w:sz w:val="22"/>
          <w:szCs w:val="22"/>
        </w:rPr>
        <w:t>. En el evento en el que un proveedor manifieste la intención de reintegrar a la Agencia para la Reincorporación y la Normalización los recursos del beneficio económico desembolsados para proyectos productivos colectivos</w:t>
      </w:r>
      <w:r w:rsidR="30F053A0" w:rsidRPr="00851E5C">
        <w:rPr>
          <w:rFonts w:ascii="Arial Narrow" w:eastAsia="Arial Narrow" w:hAnsi="Arial Narrow" w:cs="Arial Narrow"/>
          <w:color w:val="000000" w:themeColor="text1"/>
          <w:sz w:val="22"/>
          <w:szCs w:val="22"/>
        </w:rPr>
        <w:t>,</w:t>
      </w:r>
      <w:r w:rsidRPr="00851E5C">
        <w:rPr>
          <w:rFonts w:ascii="Arial Narrow" w:eastAsia="Arial Narrow" w:hAnsi="Arial Narrow" w:cs="Arial Narrow"/>
          <w:color w:val="000000" w:themeColor="text1"/>
          <w:sz w:val="22"/>
          <w:szCs w:val="22"/>
        </w:rPr>
        <w:t xml:space="preserve"> ante la imposibilidad de hacer entrega de estos a la forma organizativa o asociativa, dará lugar al trámite de devolución del valor total del capital semilla que le fue desembolsado. La ARN establecerá el procedimiento y los requisitos para realizar el trámite de la devolución.</w:t>
      </w:r>
    </w:p>
    <w:p w14:paraId="31D4621D" w14:textId="4D95ABA2" w:rsidR="00CE6EC4" w:rsidRPr="00851E5C" w:rsidRDefault="1C3251D7" w:rsidP="7291D615">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4</w:t>
      </w:r>
      <w:r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sz w:val="22"/>
          <w:szCs w:val="22"/>
        </w:rPr>
        <w:t xml:space="preserve">En el evento en que la persona en proceso de reintegración por decisión voluntaria y autónoma decida no continuar haciendo parte de un proyecto productivo colectivo administrado por una forma organizativa o asociativa, posterior a la realización del acta de entrega de bienes e insumos del capital semilla desembolsado, dará lugar al trámite de devolución del recurso económico que le corresponde al participante. Dicha devolución deberá tramitarse directamente por el interesado ante la forma organizativa o asociativa quien deberá autorizar y realizar la devolución de los recursos de acuerdo con las normas que las regulen. </w:t>
      </w:r>
      <w:r w:rsidRPr="00851E5C" w:rsidDel="1C3251D7">
        <w:rPr>
          <w:rFonts w:ascii="Arial Narrow" w:eastAsia="Arial Narrow" w:hAnsi="Arial Narrow" w:cs="Arial Narrow"/>
          <w:sz w:val="22"/>
          <w:szCs w:val="22"/>
        </w:rPr>
        <w:t>La</w:t>
      </w:r>
      <w:r w:rsidRPr="00851E5C">
        <w:rPr>
          <w:rFonts w:ascii="Arial Narrow" w:eastAsia="Arial Narrow" w:hAnsi="Arial Narrow" w:cs="Arial Narrow"/>
          <w:sz w:val="22"/>
          <w:szCs w:val="22"/>
        </w:rPr>
        <w:t xml:space="preserve"> ARN establecerá el procedimiento </w:t>
      </w:r>
      <w:r w:rsidR="69240B1A" w:rsidRPr="00851E5C">
        <w:rPr>
          <w:rFonts w:ascii="Arial Narrow" w:eastAsia="Arial Narrow" w:hAnsi="Arial Narrow" w:cs="Arial Narrow"/>
          <w:sz w:val="22"/>
          <w:szCs w:val="22"/>
        </w:rPr>
        <w:t xml:space="preserve">de devolución de los recursos del participante en caso de que la forma asociativa la apruebe, así como </w:t>
      </w:r>
      <w:r w:rsidRPr="00851E5C">
        <w:rPr>
          <w:rFonts w:ascii="Arial Narrow" w:eastAsia="Arial Narrow" w:hAnsi="Arial Narrow" w:cs="Arial Narrow"/>
          <w:sz w:val="22"/>
          <w:szCs w:val="22"/>
        </w:rPr>
        <w:t xml:space="preserve">los requisitos para </w:t>
      </w:r>
      <w:r w:rsidR="690D3A61" w:rsidRPr="00851E5C">
        <w:rPr>
          <w:rFonts w:ascii="Arial Narrow" w:eastAsia="Arial Narrow" w:hAnsi="Arial Narrow" w:cs="Arial Narrow"/>
          <w:sz w:val="22"/>
          <w:szCs w:val="22"/>
        </w:rPr>
        <w:t>que</w:t>
      </w:r>
      <w:r w:rsidRPr="00851E5C">
        <w:rPr>
          <w:rFonts w:ascii="Arial Narrow" w:eastAsia="Arial Narrow" w:hAnsi="Arial Narrow" w:cs="Arial Narrow"/>
          <w:sz w:val="22"/>
          <w:szCs w:val="22"/>
        </w:rPr>
        <w:t xml:space="preserve"> la persona en proceso de reintegración</w:t>
      </w:r>
      <w:r w:rsidR="7D48B0B5" w:rsidRPr="00851E5C">
        <w:rPr>
          <w:rFonts w:ascii="Arial Narrow" w:eastAsia="Arial Narrow" w:hAnsi="Arial Narrow" w:cs="Arial Narrow"/>
          <w:sz w:val="22"/>
          <w:szCs w:val="22"/>
        </w:rPr>
        <w:t xml:space="preserve"> </w:t>
      </w:r>
      <w:r w:rsidRPr="00851E5C">
        <w:rPr>
          <w:rFonts w:ascii="Arial Narrow" w:eastAsia="Arial Narrow" w:hAnsi="Arial Narrow" w:cs="Arial Narrow"/>
          <w:sz w:val="22"/>
          <w:szCs w:val="22"/>
        </w:rPr>
        <w:t xml:space="preserve">pueda </w:t>
      </w:r>
      <w:r w:rsidR="60CFEC1E" w:rsidRPr="00851E5C">
        <w:rPr>
          <w:rFonts w:ascii="Arial Narrow" w:eastAsia="Arial Narrow" w:hAnsi="Arial Narrow" w:cs="Arial Narrow"/>
          <w:sz w:val="22"/>
          <w:szCs w:val="22"/>
        </w:rPr>
        <w:t>destinar los recursos reintegrados del</w:t>
      </w:r>
      <w:r w:rsidR="7392C71D" w:rsidRPr="00851E5C">
        <w:rPr>
          <w:rFonts w:ascii="Arial Narrow" w:eastAsia="Arial Narrow" w:hAnsi="Arial Narrow" w:cs="Arial Narrow"/>
          <w:sz w:val="22"/>
          <w:szCs w:val="22"/>
        </w:rPr>
        <w:t xml:space="preserve"> capital semilla en </w:t>
      </w:r>
      <w:r w:rsidR="21910FB8" w:rsidRPr="00851E5C">
        <w:rPr>
          <w:rFonts w:ascii="Arial Narrow" w:eastAsia="Arial Narrow" w:hAnsi="Arial Narrow" w:cs="Arial Narrow"/>
          <w:sz w:val="22"/>
          <w:szCs w:val="22"/>
        </w:rPr>
        <w:t>alguna de</w:t>
      </w:r>
      <w:r w:rsidR="7392C71D" w:rsidRPr="00851E5C">
        <w:rPr>
          <w:rFonts w:ascii="Arial Narrow" w:eastAsia="Arial Narrow" w:hAnsi="Arial Narrow" w:cs="Arial Narrow"/>
          <w:sz w:val="22"/>
          <w:szCs w:val="22"/>
        </w:rPr>
        <w:t xml:space="preserve"> las modalidades </w:t>
      </w:r>
      <w:r w:rsidR="0FFE52FE" w:rsidRPr="00851E5C">
        <w:rPr>
          <w:rFonts w:ascii="Arial Narrow" w:eastAsia="Arial Narrow" w:hAnsi="Arial Narrow" w:cs="Arial Narrow"/>
          <w:sz w:val="22"/>
          <w:szCs w:val="22"/>
        </w:rPr>
        <w:t xml:space="preserve">del </w:t>
      </w:r>
      <w:r w:rsidR="0FFE52FE" w:rsidRPr="00851E5C">
        <w:rPr>
          <w:rFonts w:ascii="Arial Narrow" w:eastAsia="Arial Narrow" w:hAnsi="Arial Narrow" w:cs="Arial Narrow"/>
          <w:sz w:val="22"/>
          <w:szCs w:val="22"/>
        </w:rPr>
        <w:lastRenderedPageBreak/>
        <w:t>Beneficio de Inserción Económica:</w:t>
      </w:r>
      <w:r w:rsidRPr="00851E5C">
        <w:rPr>
          <w:rFonts w:ascii="Arial Narrow" w:eastAsia="Arial Narrow" w:hAnsi="Arial Narrow" w:cs="Arial Narrow"/>
          <w:sz w:val="22"/>
          <w:szCs w:val="22"/>
        </w:rPr>
        <w:t xml:space="preserve"> formula</w:t>
      </w:r>
      <w:r w:rsidR="36068F10" w:rsidRPr="00851E5C">
        <w:rPr>
          <w:rFonts w:ascii="Arial Narrow" w:eastAsia="Arial Narrow" w:hAnsi="Arial Narrow" w:cs="Arial Narrow"/>
          <w:sz w:val="22"/>
          <w:szCs w:val="22"/>
        </w:rPr>
        <w:t xml:space="preserve">ción </w:t>
      </w:r>
      <w:r w:rsidR="75E6D85A" w:rsidRPr="00851E5C">
        <w:rPr>
          <w:rFonts w:ascii="Arial Narrow" w:eastAsia="Arial Narrow" w:hAnsi="Arial Narrow" w:cs="Arial Narrow"/>
          <w:sz w:val="22"/>
          <w:szCs w:val="22"/>
        </w:rPr>
        <w:t>de</w:t>
      </w:r>
      <w:r w:rsidRPr="00851E5C">
        <w:rPr>
          <w:rFonts w:ascii="Arial Narrow" w:eastAsia="Arial Narrow" w:hAnsi="Arial Narrow" w:cs="Arial Narrow"/>
          <w:sz w:val="22"/>
          <w:szCs w:val="22"/>
        </w:rPr>
        <w:t xml:space="preserve"> un proyecto productivo colectivo o individual</w:t>
      </w:r>
      <w:r w:rsidR="51AC5745" w:rsidRPr="00851E5C">
        <w:rPr>
          <w:rFonts w:ascii="Arial Narrow" w:eastAsia="Arial Narrow" w:hAnsi="Arial Narrow" w:cs="Arial Narrow"/>
          <w:sz w:val="22"/>
          <w:szCs w:val="22"/>
        </w:rPr>
        <w:t>;</w:t>
      </w:r>
      <w:r w:rsidRPr="00851E5C">
        <w:rPr>
          <w:rFonts w:ascii="Arial Narrow" w:eastAsia="Arial Narrow" w:hAnsi="Arial Narrow" w:cs="Arial Narrow"/>
          <w:sz w:val="22"/>
          <w:szCs w:val="22"/>
        </w:rPr>
        <w:t xml:space="preserve"> </w:t>
      </w:r>
      <w:r w:rsidR="75DF39EB" w:rsidRPr="00851E5C">
        <w:rPr>
          <w:rFonts w:ascii="Arial Narrow" w:eastAsia="Arial Narrow" w:hAnsi="Arial Narrow" w:cs="Arial Narrow"/>
          <w:sz w:val="22"/>
          <w:szCs w:val="22"/>
        </w:rPr>
        <w:t>adquisición de</w:t>
      </w:r>
      <w:r w:rsidR="547FA541" w:rsidRPr="00851E5C">
        <w:rPr>
          <w:rFonts w:ascii="Arial Narrow" w:eastAsia="Arial Narrow" w:hAnsi="Arial Narrow" w:cs="Arial Narrow"/>
          <w:sz w:val="22"/>
          <w:szCs w:val="22"/>
        </w:rPr>
        <w:t xml:space="preserve"> </w:t>
      </w:r>
      <w:r w:rsidRPr="00851E5C">
        <w:rPr>
          <w:rFonts w:ascii="Arial Narrow" w:eastAsia="Arial Narrow" w:hAnsi="Arial Narrow" w:cs="Arial Narrow"/>
          <w:sz w:val="22"/>
          <w:szCs w:val="22"/>
        </w:rPr>
        <w:t xml:space="preserve">vivienda o </w:t>
      </w:r>
      <w:r w:rsidR="37DA20F2" w:rsidRPr="00851E5C">
        <w:rPr>
          <w:rFonts w:ascii="Arial Narrow" w:eastAsia="Arial Narrow" w:hAnsi="Arial Narrow" w:cs="Arial Narrow"/>
          <w:sz w:val="22"/>
          <w:szCs w:val="22"/>
        </w:rPr>
        <w:t xml:space="preserve">formación en </w:t>
      </w:r>
      <w:r w:rsidRPr="00851E5C">
        <w:rPr>
          <w:rFonts w:ascii="Arial Narrow" w:eastAsia="Arial Narrow" w:hAnsi="Arial Narrow" w:cs="Arial Narrow"/>
          <w:sz w:val="22"/>
          <w:szCs w:val="22"/>
        </w:rPr>
        <w:t xml:space="preserve">educación superior, en los </w:t>
      </w:r>
      <w:r w:rsidR="4FA302C1" w:rsidRPr="00851E5C">
        <w:rPr>
          <w:rFonts w:ascii="Arial Narrow" w:eastAsia="Arial Narrow" w:hAnsi="Arial Narrow" w:cs="Arial Narrow"/>
          <w:sz w:val="22"/>
          <w:szCs w:val="22"/>
        </w:rPr>
        <w:t>términos</w:t>
      </w:r>
      <w:r w:rsidRPr="00851E5C">
        <w:rPr>
          <w:rFonts w:ascii="Arial Narrow" w:eastAsia="Arial Narrow" w:hAnsi="Arial Narrow" w:cs="Arial Narrow"/>
          <w:sz w:val="22"/>
          <w:szCs w:val="22"/>
        </w:rPr>
        <w:t xml:space="preserve"> establecidos</w:t>
      </w:r>
      <w:r w:rsidR="301D6883" w:rsidRPr="00851E5C">
        <w:rPr>
          <w:rFonts w:ascii="Arial Narrow" w:eastAsia="Arial Narrow" w:hAnsi="Arial Narrow" w:cs="Arial Narrow"/>
          <w:sz w:val="22"/>
          <w:szCs w:val="22"/>
        </w:rPr>
        <w:t xml:space="preserve"> e</w:t>
      </w:r>
      <w:r w:rsidR="26A69A1D" w:rsidRPr="00851E5C">
        <w:rPr>
          <w:rFonts w:ascii="Arial Narrow" w:eastAsia="Arial Narrow" w:hAnsi="Arial Narrow" w:cs="Arial Narrow"/>
          <w:sz w:val="22"/>
          <w:szCs w:val="22"/>
        </w:rPr>
        <w:t>n</w:t>
      </w:r>
      <w:r w:rsidR="301D6883" w:rsidRPr="00851E5C">
        <w:rPr>
          <w:rFonts w:ascii="Arial Narrow" w:eastAsia="Arial Narrow" w:hAnsi="Arial Narrow" w:cs="Arial Narrow"/>
          <w:sz w:val="22"/>
          <w:szCs w:val="22"/>
        </w:rPr>
        <w:t xml:space="preserve"> la presente resolución</w:t>
      </w:r>
      <w:r w:rsidRPr="00851E5C">
        <w:rPr>
          <w:rFonts w:ascii="Arial Narrow" w:eastAsia="Arial Narrow" w:hAnsi="Arial Narrow" w:cs="Arial Narrow"/>
          <w:sz w:val="22"/>
          <w:szCs w:val="22"/>
        </w:rPr>
        <w:t>.</w:t>
      </w:r>
    </w:p>
    <w:p w14:paraId="3BC4D24B" w14:textId="652F9903" w:rsidR="00CE6EC4" w:rsidRPr="00851E5C" w:rsidRDefault="1C3251D7"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sz w:val="22"/>
          <w:szCs w:val="22"/>
        </w:rPr>
        <w:t xml:space="preserve">Artículo </w:t>
      </w:r>
      <w:r w:rsidR="00B30BAD">
        <w:rPr>
          <w:rFonts w:ascii="Arial Narrow" w:eastAsia="Arial Narrow" w:hAnsi="Arial Narrow" w:cs="Arial Narrow"/>
          <w:b/>
          <w:sz w:val="22"/>
          <w:szCs w:val="22"/>
        </w:rPr>
        <w:t>49</w:t>
      </w:r>
      <w:r w:rsidRPr="00851E5C">
        <w:rPr>
          <w:rFonts w:ascii="Arial Narrow" w:eastAsia="Arial Narrow" w:hAnsi="Arial Narrow" w:cs="Arial Narrow"/>
          <w:b/>
          <w:sz w:val="22"/>
          <w:szCs w:val="22"/>
        </w:rPr>
        <w:t xml:space="preserve">. Finalización </w:t>
      </w:r>
      <w:r w:rsidR="2E740DF2" w:rsidRPr="00851E5C">
        <w:rPr>
          <w:rFonts w:ascii="Arial Narrow" w:eastAsia="Arial Narrow" w:hAnsi="Arial Narrow" w:cs="Arial Narrow"/>
          <w:b/>
          <w:sz w:val="22"/>
          <w:szCs w:val="22"/>
        </w:rPr>
        <w:t xml:space="preserve">del trámite otorgamiento </w:t>
      </w:r>
      <w:r w:rsidRPr="00851E5C">
        <w:rPr>
          <w:rFonts w:ascii="Arial Narrow" w:eastAsia="Arial Narrow" w:hAnsi="Arial Narrow" w:cs="Arial Narrow"/>
          <w:b/>
          <w:sz w:val="22"/>
          <w:szCs w:val="22"/>
        </w:rPr>
        <w:t>del estímulo Económico de Capital Semilla para la financiación de un Proyecto Productivo – Individual y Colectivo</w:t>
      </w:r>
      <w:r w:rsidR="73AD72E8" w:rsidRPr="00851E5C">
        <w:rPr>
          <w:rFonts w:ascii="Arial Narrow" w:eastAsia="Arial Narrow" w:hAnsi="Arial Narrow" w:cs="Arial Narrow"/>
          <w:b/>
          <w:sz w:val="22"/>
          <w:szCs w:val="22"/>
        </w:rPr>
        <w:t>-</w:t>
      </w:r>
      <w:r w:rsidRPr="00851E5C">
        <w:rPr>
          <w:rFonts w:ascii="Arial Narrow" w:eastAsia="Arial Narrow" w:hAnsi="Arial Narrow" w:cs="Arial Narrow"/>
          <w:b/>
          <w:sz w:val="22"/>
          <w:szCs w:val="22"/>
        </w:rPr>
        <w:t xml:space="preserve">. </w:t>
      </w:r>
      <w:r w:rsidRPr="00851E5C">
        <w:rPr>
          <w:rFonts w:ascii="Arial Narrow" w:eastAsia="Arial Narrow" w:hAnsi="Arial Narrow" w:cs="Arial Narrow"/>
          <w:sz w:val="22"/>
          <w:szCs w:val="22"/>
        </w:rPr>
        <w:t xml:space="preserve">El </w:t>
      </w:r>
      <w:r w:rsidR="641F699E" w:rsidRPr="00851E5C">
        <w:rPr>
          <w:rFonts w:ascii="Arial Narrow" w:eastAsia="Arial Narrow" w:hAnsi="Arial Narrow" w:cs="Arial Narrow"/>
          <w:sz w:val="22"/>
          <w:szCs w:val="22"/>
        </w:rPr>
        <w:t xml:space="preserve">trámite de otorgamiento del </w:t>
      </w:r>
      <w:r w:rsidRPr="00851E5C">
        <w:rPr>
          <w:rFonts w:ascii="Arial Narrow" w:eastAsia="Arial Narrow" w:hAnsi="Arial Narrow" w:cs="Arial Narrow"/>
          <w:sz w:val="22"/>
          <w:szCs w:val="22"/>
        </w:rPr>
        <w:t xml:space="preserve">beneficio de Capital Semilla para emprendimiento o fortalecimiento de un proyecto productivo individual o colectivo finalizará cuando las personas en proceso de reintegración reciban: </w:t>
      </w:r>
    </w:p>
    <w:p w14:paraId="08C46655"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7196919C" w14:textId="77777777" w:rsidR="00CE6EC4" w:rsidRPr="00851E5C" w:rsidRDefault="00CE6EC4">
      <w:pPr>
        <w:pStyle w:val="Prrafodelista"/>
        <w:numPr>
          <w:ilvl w:val="0"/>
          <w:numId w:val="30"/>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Apoyo en la formulación e implementación del proyecto productivo.</w:t>
      </w:r>
    </w:p>
    <w:p w14:paraId="385CF97F" w14:textId="77777777" w:rsidR="00CE6EC4" w:rsidRPr="00851E5C" w:rsidRDefault="00CE6EC4">
      <w:pPr>
        <w:pStyle w:val="Prrafodelista"/>
        <w:numPr>
          <w:ilvl w:val="0"/>
          <w:numId w:val="30"/>
        </w:numPr>
        <w:spacing w:line="276" w:lineRule="auto"/>
        <w:jc w:val="both"/>
        <w:rPr>
          <w:rFonts w:ascii="Arial Narrow" w:eastAsia="Arial Narrow" w:hAnsi="Arial Narrow"/>
          <w:color w:val="000000" w:themeColor="text1"/>
          <w:sz w:val="22"/>
          <w:szCs w:val="22"/>
        </w:rPr>
      </w:pPr>
      <w:r w:rsidRPr="00851E5C">
        <w:rPr>
          <w:rFonts w:ascii="Arial Narrow" w:eastAsia="Arial Narrow" w:hAnsi="Arial Narrow" w:cs="Arial Narrow"/>
          <w:color w:val="000000" w:themeColor="text1"/>
          <w:sz w:val="22"/>
          <w:szCs w:val="22"/>
        </w:rPr>
        <w:t>Asistencia técnica y orientación para el acceso a mercados y gestión financiera. Enfocada hacia las economías locales, populares, comunitarias y solidarias.</w:t>
      </w:r>
    </w:p>
    <w:p w14:paraId="61DC3F4C" w14:textId="24E2B6DF" w:rsidR="00CE6EC4" w:rsidRPr="00851E5C" w:rsidRDefault="613C8248">
      <w:pPr>
        <w:pStyle w:val="Prrafodelista"/>
        <w:numPr>
          <w:ilvl w:val="0"/>
          <w:numId w:val="30"/>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Seguimiento a los proyectos productivos en los términos que defina la Agencia para la Reincorporación y la Normalización (ARN)</w:t>
      </w:r>
      <w:r w:rsidR="2DFA5840" w:rsidRPr="00851E5C">
        <w:rPr>
          <w:rFonts w:ascii="Arial Narrow" w:eastAsia="Arial Narrow" w:hAnsi="Arial Narrow" w:cs="Arial Narrow"/>
          <w:color w:val="000000" w:themeColor="text1"/>
          <w:sz w:val="22"/>
          <w:szCs w:val="22"/>
        </w:rPr>
        <w:t xml:space="preserve">, </w:t>
      </w:r>
      <w:r w:rsidR="55E23011" w:rsidRPr="00851E5C">
        <w:rPr>
          <w:rFonts w:ascii="Arial Narrow" w:eastAsia="Arial Narrow" w:hAnsi="Arial Narrow" w:cs="Arial Narrow"/>
          <w:color w:val="000000" w:themeColor="text1"/>
          <w:sz w:val="22"/>
          <w:szCs w:val="22"/>
        </w:rPr>
        <w:t xml:space="preserve">en los procedimientos operativos establecidos para ello. </w:t>
      </w:r>
    </w:p>
    <w:p w14:paraId="59752F5C"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7FA6B3B6"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w:t>
      </w:r>
      <w:r w:rsidRPr="00851E5C">
        <w:rPr>
          <w:rFonts w:ascii="Arial Narrow" w:eastAsia="Arial Narrow" w:hAnsi="Arial Narrow" w:cs="Arial Narrow"/>
          <w:color w:val="000000" w:themeColor="text1"/>
          <w:sz w:val="22"/>
          <w:szCs w:val="22"/>
        </w:rPr>
        <w:t xml:space="preserve"> En función de las necesidades específicas tendientes a lograr la sostenibilidad económica se brindará asistencia técnica para proyectos productivos individuales por hasta diez (10) meses y para el caso de los proyectos productivos colectivos hasta veinticuatro (24) meses.</w:t>
      </w:r>
    </w:p>
    <w:p w14:paraId="1B5F3535" w14:textId="77777777" w:rsidR="00E37927" w:rsidRPr="00851E5C" w:rsidRDefault="00E37927" w:rsidP="00CE6EC4">
      <w:pPr>
        <w:spacing w:line="276" w:lineRule="auto"/>
        <w:jc w:val="both"/>
        <w:rPr>
          <w:rFonts w:ascii="Arial Narrow" w:eastAsia="Arial Narrow" w:hAnsi="Arial Narrow" w:cs="Arial Narrow"/>
          <w:color w:val="000000" w:themeColor="text1"/>
          <w:sz w:val="22"/>
          <w:szCs w:val="22"/>
        </w:rPr>
      </w:pPr>
    </w:p>
    <w:p w14:paraId="7CB35314" w14:textId="77777777" w:rsidR="00E50BFA" w:rsidRPr="00851E5C" w:rsidRDefault="00E50BFA" w:rsidP="00CE6EC4">
      <w:pPr>
        <w:spacing w:line="276" w:lineRule="auto"/>
        <w:jc w:val="both"/>
        <w:rPr>
          <w:rFonts w:ascii="Arial Narrow" w:eastAsia="Arial Narrow" w:hAnsi="Arial Narrow" w:cs="Arial Narrow"/>
          <w:color w:val="000000" w:themeColor="text1"/>
          <w:sz w:val="22"/>
          <w:szCs w:val="22"/>
        </w:rPr>
      </w:pPr>
    </w:p>
    <w:p w14:paraId="21727F62" w14:textId="0F2FED74" w:rsidR="00E37927" w:rsidRPr="00851E5C" w:rsidRDefault="00E37927" w:rsidP="009E6802">
      <w:pPr>
        <w:spacing w:line="276" w:lineRule="auto"/>
        <w:ind w:right="283"/>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SECCIÓN V</w:t>
      </w:r>
      <w:r w:rsidR="008529CE">
        <w:rPr>
          <w:rFonts w:ascii="Arial Narrow" w:eastAsia="Arial Narrow" w:hAnsi="Arial Narrow" w:cs="Arial Narrow"/>
          <w:b/>
          <w:bCs/>
          <w:color w:val="000000" w:themeColor="text1"/>
          <w:sz w:val="22"/>
          <w:szCs w:val="22"/>
        </w:rPr>
        <w:t>I</w:t>
      </w:r>
    </w:p>
    <w:p w14:paraId="408DA5C6" w14:textId="717B60E6" w:rsidR="00E37927" w:rsidRPr="00851E5C" w:rsidDel="00827B96" w:rsidRDefault="00E37927" w:rsidP="00E37927">
      <w:pPr>
        <w:spacing w:line="276" w:lineRule="auto"/>
        <w:ind w:right="283"/>
        <w:jc w:val="center"/>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ESTÍMULO ECONÓMICO </w:t>
      </w:r>
      <w:r w:rsidR="006E7121" w:rsidRPr="00851E5C">
        <w:rPr>
          <w:rFonts w:ascii="Arial Narrow" w:eastAsia="Arial Narrow" w:hAnsi="Arial Narrow" w:cs="Arial Narrow"/>
          <w:b/>
          <w:bCs/>
          <w:color w:val="000000" w:themeColor="text1"/>
          <w:sz w:val="22"/>
          <w:szCs w:val="22"/>
        </w:rPr>
        <w:t>PARA VIVIENDA</w:t>
      </w:r>
    </w:p>
    <w:p w14:paraId="39493E69"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53419F68" w14:textId="345925AA" w:rsidR="00CE6EC4" w:rsidRPr="00851E5C" w:rsidRDefault="1C3251D7">
      <w:pPr>
        <w:spacing w:line="276" w:lineRule="auto"/>
        <w:jc w:val="both"/>
        <w:rPr>
          <w:rFonts w:ascii="Arial Narrow" w:hAnsi="Arial Narrow"/>
          <w:sz w:val="22"/>
          <w:szCs w:val="22"/>
        </w:rPr>
      </w:pPr>
      <w:r w:rsidRPr="00851E5C">
        <w:rPr>
          <w:rFonts w:ascii="Arial Narrow" w:eastAsia="Arial Narrow" w:hAnsi="Arial Narrow" w:cs="Arial Narrow"/>
          <w:b/>
          <w:bCs/>
          <w:color w:val="000000" w:themeColor="text1"/>
          <w:sz w:val="22"/>
          <w:szCs w:val="22"/>
        </w:rPr>
        <w:t xml:space="preserve">Artículo </w:t>
      </w:r>
      <w:r w:rsidR="009E6802">
        <w:rPr>
          <w:rFonts w:ascii="Arial Narrow" w:eastAsia="Arial Narrow" w:hAnsi="Arial Narrow" w:cs="Arial Narrow"/>
          <w:b/>
          <w:bCs/>
          <w:color w:val="000000" w:themeColor="text1"/>
          <w:sz w:val="22"/>
          <w:szCs w:val="22"/>
        </w:rPr>
        <w:t>5</w:t>
      </w:r>
      <w:r w:rsidR="00B30BAD">
        <w:rPr>
          <w:rFonts w:ascii="Arial Narrow" w:eastAsia="Arial Narrow" w:hAnsi="Arial Narrow" w:cs="Arial Narrow"/>
          <w:b/>
          <w:bCs/>
          <w:color w:val="000000" w:themeColor="text1"/>
          <w:sz w:val="22"/>
          <w:szCs w:val="22"/>
        </w:rPr>
        <w:t>0</w:t>
      </w:r>
      <w:r w:rsidRPr="00851E5C">
        <w:rPr>
          <w:rFonts w:ascii="Arial Narrow" w:eastAsia="Arial Narrow" w:hAnsi="Arial Narrow" w:cs="Arial Narrow"/>
          <w:b/>
          <w:bCs/>
          <w:color w:val="000000" w:themeColor="text1"/>
          <w:sz w:val="22"/>
          <w:szCs w:val="22"/>
        </w:rPr>
        <w:t xml:space="preserve">. Estímulo Económico para Vivienda. </w:t>
      </w:r>
      <w:r w:rsidR="533F805C" w:rsidRPr="00851E5C">
        <w:rPr>
          <w:rFonts w:ascii="Arial Narrow" w:eastAsia="Arial Narrow" w:hAnsi="Arial Narrow" w:cs="Arial Narrow"/>
          <w:color w:val="000000" w:themeColor="text1"/>
          <w:sz w:val="22"/>
          <w:szCs w:val="22"/>
        </w:rPr>
        <w:t>E</w:t>
      </w:r>
      <w:r w:rsidRPr="00851E5C">
        <w:rPr>
          <w:rFonts w:ascii="Arial Narrow" w:eastAsia="Arial Narrow" w:hAnsi="Arial Narrow" w:cs="Arial Narrow"/>
          <w:color w:val="000000" w:themeColor="text1"/>
          <w:sz w:val="22"/>
          <w:szCs w:val="22"/>
        </w:rPr>
        <w:t xml:space="preserve">s un apoyo económico para la adquisición de vivienda propia, nueva o usada o para el pago de crédito hipotecario </w:t>
      </w:r>
      <w:r w:rsidR="4BBCEA20" w:rsidRPr="00851E5C">
        <w:rPr>
          <w:rFonts w:ascii="Arial Narrow" w:eastAsia="Arial Narrow" w:hAnsi="Arial Narrow" w:cs="Arial Narrow"/>
          <w:color w:val="000000" w:themeColor="text1"/>
          <w:sz w:val="22"/>
          <w:szCs w:val="22"/>
        </w:rPr>
        <w:t>constituid</w:t>
      </w:r>
      <w:r w:rsidR="61123781" w:rsidRPr="00851E5C">
        <w:rPr>
          <w:rFonts w:ascii="Arial Narrow" w:eastAsia="Arial Narrow" w:hAnsi="Arial Narrow" w:cs="Arial Narrow"/>
          <w:color w:val="000000" w:themeColor="text1"/>
          <w:sz w:val="22"/>
          <w:szCs w:val="22"/>
        </w:rPr>
        <w:t>o</w:t>
      </w:r>
      <w:r w:rsidR="4BBCEA20"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por adquisición de vivienda propia nueva o</w:t>
      </w:r>
      <w:r w:rsidR="74B2C442" w:rsidRPr="00851E5C">
        <w:rPr>
          <w:rFonts w:ascii="Arial Narrow" w:eastAsia="Arial Narrow" w:hAnsi="Arial Narrow" w:cs="Arial Narrow"/>
          <w:color w:val="000000" w:themeColor="text1"/>
          <w:sz w:val="22"/>
          <w:szCs w:val="22"/>
        </w:rPr>
        <w:t xml:space="preserve"> usada</w:t>
      </w:r>
      <w:r w:rsidRPr="00851E5C">
        <w:rPr>
          <w:rFonts w:ascii="Arial Narrow" w:eastAsia="Arial Narrow" w:hAnsi="Arial Narrow" w:cs="Arial Narrow"/>
          <w:color w:val="000000" w:themeColor="text1"/>
          <w:sz w:val="22"/>
          <w:szCs w:val="22"/>
        </w:rPr>
        <w:t>. Dicho estímulo se otorgará por una sola vez, previ</w:t>
      </w:r>
      <w:r w:rsidR="1139EE9A" w:rsidRPr="00851E5C">
        <w:rPr>
          <w:rFonts w:ascii="Arial Narrow" w:eastAsia="Arial Narrow" w:hAnsi="Arial Narrow" w:cs="Arial Narrow"/>
          <w:color w:val="000000" w:themeColor="text1"/>
          <w:sz w:val="22"/>
          <w:szCs w:val="22"/>
        </w:rPr>
        <w:t>a acreditación d</w:t>
      </w:r>
      <w:r w:rsidR="1139EE9A" w:rsidRPr="00851E5C">
        <w:rPr>
          <w:rFonts w:ascii="Arial Narrow" w:hAnsi="Arial Narrow"/>
          <w:color w:val="000000" w:themeColor="text1"/>
          <w:sz w:val="22"/>
          <w:szCs w:val="22"/>
        </w:rPr>
        <w:t>el cumplimiento de los siguientes criterios generales</w:t>
      </w:r>
      <w:r w:rsidR="1139EE9A" w:rsidRPr="00851E5C">
        <w:rPr>
          <w:rFonts w:ascii="Arial Narrow" w:eastAsia="Arial Narrow" w:hAnsi="Arial Narrow" w:cs="Arial Narrow"/>
          <w:color w:val="000000" w:themeColor="text1"/>
          <w:sz w:val="22"/>
          <w:szCs w:val="22"/>
        </w:rPr>
        <w:t xml:space="preserve"> </w:t>
      </w:r>
      <w:r w:rsidR="78EC549E" w:rsidRPr="00851E5C">
        <w:rPr>
          <w:rFonts w:ascii="Arial Narrow" w:eastAsia="Arial Narrow" w:hAnsi="Arial Narrow" w:cs="Arial Narrow"/>
          <w:color w:val="000000" w:themeColor="text1"/>
          <w:sz w:val="22"/>
          <w:szCs w:val="22"/>
        </w:rPr>
        <w:t>de</w:t>
      </w:r>
      <w:r w:rsidRPr="00851E5C">
        <w:rPr>
          <w:rFonts w:ascii="Arial Narrow" w:hAnsi="Arial Narrow"/>
          <w:color w:val="000000" w:themeColor="text1"/>
          <w:sz w:val="22"/>
          <w:szCs w:val="22"/>
        </w:rPr>
        <w:t xml:space="preserve"> postulación y viabilidad técnica </w:t>
      </w:r>
      <w:r w:rsidR="1B017DE3" w:rsidRPr="00851E5C">
        <w:rPr>
          <w:rFonts w:ascii="Arial Narrow" w:hAnsi="Arial Narrow"/>
          <w:color w:val="000000" w:themeColor="text1"/>
          <w:sz w:val="22"/>
          <w:szCs w:val="22"/>
        </w:rPr>
        <w:t xml:space="preserve">por parte de </w:t>
      </w:r>
      <w:r w:rsidRPr="00851E5C">
        <w:rPr>
          <w:rFonts w:ascii="Arial Narrow" w:hAnsi="Arial Narrow"/>
          <w:color w:val="000000" w:themeColor="text1"/>
          <w:sz w:val="22"/>
          <w:szCs w:val="22"/>
        </w:rPr>
        <w:t>la persona en proceso de reintegración:</w:t>
      </w:r>
    </w:p>
    <w:p w14:paraId="0EEDB562" w14:textId="0E2982C1" w:rsidR="107533CB" w:rsidRPr="00851E5C" w:rsidRDefault="107533CB" w:rsidP="107533CB">
      <w:pPr>
        <w:spacing w:line="276" w:lineRule="auto"/>
        <w:jc w:val="both"/>
        <w:rPr>
          <w:rFonts w:ascii="Arial Narrow" w:hAnsi="Arial Narrow"/>
          <w:color w:val="000000" w:themeColor="text1"/>
          <w:sz w:val="22"/>
          <w:szCs w:val="22"/>
        </w:rPr>
      </w:pPr>
    </w:p>
    <w:p w14:paraId="20ECB7A4" w14:textId="41CA62FD" w:rsidR="00CE6EC4" w:rsidRPr="00851E5C" w:rsidRDefault="1C3251D7">
      <w:pPr>
        <w:pStyle w:val="Prrafodelista"/>
        <w:numPr>
          <w:ilvl w:val="0"/>
          <w:numId w:val="31"/>
        </w:numPr>
        <w:spacing w:line="276" w:lineRule="auto"/>
        <w:jc w:val="both"/>
        <w:rPr>
          <w:rFonts w:ascii="Arial Narrow" w:hAnsi="Arial Narrow"/>
          <w:color w:val="000000" w:themeColor="text1"/>
          <w:sz w:val="22"/>
          <w:szCs w:val="22"/>
        </w:rPr>
      </w:pPr>
      <w:r w:rsidRPr="00851E5C">
        <w:rPr>
          <w:rFonts w:ascii="Arial Narrow" w:hAnsi="Arial Narrow"/>
          <w:color w:val="000000" w:themeColor="text1"/>
          <w:sz w:val="22"/>
          <w:szCs w:val="22"/>
        </w:rPr>
        <w:t xml:space="preserve">Estar al día con los compromisos, actividades y talleres contemplados en su plan, y no contar con una medida de </w:t>
      </w:r>
      <w:r w:rsidR="35CFBD73" w:rsidRPr="00851E5C">
        <w:rPr>
          <w:rFonts w:ascii="Arial Narrow" w:hAnsi="Arial Narrow"/>
          <w:color w:val="000000" w:themeColor="text1"/>
          <w:sz w:val="22"/>
          <w:szCs w:val="22"/>
        </w:rPr>
        <w:t xml:space="preserve">restricción temporal o </w:t>
      </w:r>
      <w:r w:rsidR="6171113D" w:rsidRPr="00851E5C">
        <w:rPr>
          <w:rFonts w:ascii="Arial Narrow" w:hAnsi="Arial Narrow"/>
          <w:color w:val="000000" w:themeColor="text1"/>
          <w:sz w:val="22"/>
          <w:szCs w:val="22"/>
        </w:rPr>
        <w:t>definitiva</w:t>
      </w:r>
      <w:r w:rsidR="35CFBD73" w:rsidRPr="00851E5C">
        <w:rPr>
          <w:rFonts w:ascii="Arial Narrow" w:hAnsi="Arial Narrow"/>
          <w:color w:val="000000" w:themeColor="text1"/>
          <w:sz w:val="22"/>
          <w:szCs w:val="22"/>
        </w:rPr>
        <w:t xml:space="preserve"> </w:t>
      </w:r>
      <w:r w:rsidRPr="00851E5C">
        <w:rPr>
          <w:rFonts w:ascii="Arial Narrow" w:hAnsi="Arial Narrow"/>
          <w:color w:val="000000" w:themeColor="text1"/>
          <w:sz w:val="22"/>
          <w:szCs w:val="22"/>
        </w:rPr>
        <w:t xml:space="preserve">de beneficios socioeconómicos en firme, declarada por </w:t>
      </w:r>
      <w:r w:rsidR="39729935" w:rsidRPr="00851E5C">
        <w:rPr>
          <w:rFonts w:ascii="Arial Narrow" w:hAnsi="Arial Narrow"/>
          <w:color w:val="000000" w:themeColor="text1"/>
          <w:sz w:val="22"/>
          <w:szCs w:val="22"/>
        </w:rPr>
        <w:t>acto administrativo</w:t>
      </w:r>
      <w:r w:rsidRPr="00851E5C">
        <w:rPr>
          <w:rFonts w:ascii="Arial Narrow" w:hAnsi="Arial Narrow"/>
          <w:color w:val="000000" w:themeColor="text1"/>
          <w:sz w:val="22"/>
          <w:szCs w:val="22"/>
        </w:rPr>
        <w:t>.</w:t>
      </w:r>
    </w:p>
    <w:p w14:paraId="344DCA99" w14:textId="1E90FC99" w:rsidR="00CE6EC4" w:rsidRPr="00851E5C" w:rsidRDefault="1C3251D7">
      <w:pPr>
        <w:pStyle w:val="Prrafodelista"/>
        <w:numPr>
          <w:ilvl w:val="0"/>
          <w:numId w:val="31"/>
        </w:numPr>
        <w:spacing w:line="276" w:lineRule="auto"/>
        <w:jc w:val="both"/>
        <w:rPr>
          <w:rFonts w:ascii="Arial Narrow" w:hAnsi="Arial Narrow"/>
          <w:color w:val="000000" w:themeColor="text1"/>
          <w:sz w:val="22"/>
          <w:szCs w:val="22"/>
        </w:rPr>
      </w:pPr>
      <w:r w:rsidRPr="00851E5C">
        <w:rPr>
          <w:rFonts w:ascii="Arial Narrow" w:hAnsi="Arial Narrow"/>
          <w:color w:val="000000" w:themeColor="text1"/>
          <w:sz w:val="22"/>
          <w:szCs w:val="22"/>
        </w:rPr>
        <w:t>Criterio de no propiedad nacional: No ser propietario de un inmueble destinado a vivienda en el territorio nacional al momento de la postulación. Se exceptúan de este criterio los casos en que el estímulo sea solicitado exclusivamente para el pago de pasivos (crédito hipotecario o leasing habitacional)</w:t>
      </w:r>
      <w:r w:rsidR="4C5C81EB" w:rsidRPr="00851E5C">
        <w:rPr>
          <w:rFonts w:ascii="Arial Narrow" w:hAnsi="Arial Narrow"/>
          <w:color w:val="000000" w:themeColor="text1"/>
          <w:sz w:val="22"/>
          <w:szCs w:val="22"/>
        </w:rPr>
        <w:t xml:space="preserve"> constituido</w:t>
      </w:r>
      <w:r w:rsidRPr="00851E5C">
        <w:rPr>
          <w:rFonts w:ascii="Arial Narrow" w:hAnsi="Arial Narrow"/>
          <w:color w:val="000000" w:themeColor="text1"/>
          <w:sz w:val="22"/>
          <w:szCs w:val="22"/>
        </w:rPr>
        <w:t xml:space="preserve"> sobre su única propiedad registrada.</w:t>
      </w:r>
    </w:p>
    <w:p w14:paraId="27621604" w14:textId="77777777" w:rsidR="00CE6EC4" w:rsidRPr="00851E5C" w:rsidRDefault="00CE6EC4">
      <w:pPr>
        <w:pStyle w:val="Prrafodelista"/>
        <w:numPr>
          <w:ilvl w:val="0"/>
          <w:numId w:val="31"/>
        </w:numPr>
        <w:spacing w:line="276" w:lineRule="auto"/>
        <w:jc w:val="both"/>
        <w:rPr>
          <w:rFonts w:ascii="Arial Narrow" w:hAnsi="Arial Narrow"/>
          <w:color w:val="000000" w:themeColor="text1"/>
          <w:sz w:val="22"/>
          <w:szCs w:val="22"/>
        </w:rPr>
      </w:pPr>
      <w:r w:rsidRPr="00851E5C">
        <w:rPr>
          <w:rFonts w:ascii="Arial Narrow" w:hAnsi="Arial Narrow"/>
          <w:color w:val="000000" w:themeColor="text1"/>
          <w:sz w:val="22"/>
          <w:szCs w:val="22"/>
        </w:rPr>
        <w:t>Viabilidad territorial y ambiental: El inmueble objeto del beneficio debe estar ubicado en un suelo cuya clasificación sea apta para el uso de vivienda de conformidad con el Plan de Ordenamiento Territorial (POT, PBOT o EOT) del municipio respectivo, y no podrá localizarse en zonas de alto riesgo no mitigable, áreas de protección ambiental, de reserva de obra pública o de infraestructura del Estado.</w:t>
      </w:r>
    </w:p>
    <w:p w14:paraId="78F36766" w14:textId="77777777" w:rsidR="00CE6EC4" w:rsidRPr="00851E5C" w:rsidRDefault="00CE6EC4">
      <w:pPr>
        <w:pStyle w:val="Prrafodelista"/>
        <w:numPr>
          <w:ilvl w:val="0"/>
          <w:numId w:val="31"/>
        </w:numPr>
        <w:spacing w:line="276" w:lineRule="auto"/>
        <w:jc w:val="both"/>
        <w:rPr>
          <w:rFonts w:ascii="Arial Narrow" w:hAnsi="Arial Narrow"/>
          <w:color w:val="000000" w:themeColor="text1"/>
          <w:sz w:val="22"/>
          <w:szCs w:val="22"/>
        </w:rPr>
      </w:pPr>
      <w:r w:rsidRPr="00851E5C">
        <w:rPr>
          <w:rFonts w:ascii="Arial Narrow" w:hAnsi="Arial Narrow"/>
          <w:color w:val="000000" w:themeColor="text1"/>
          <w:sz w:val="22"/>
          <w:szCs w:val="22"/>
        </w:rPr>
        <w:t>Cierre financiero: Garantizar la concurrencia de recursos (ahorro programado, créditos aprobados, subsidios de otras entidades u otros aportes válidos) en caso de que el valor total del proyecto habitacional o la adquisición supere el monto máximo del estímulo económico asignado por la ARN, asegurando la habitabilidad final del inmueble.</w:t>
      </w:r>
    </w:p>
    <w:p w14:paraId="2CD2ACFE" w14:textId="77777777" w:rsidR="00CE6EC4" w:rsidRPr="00851E5C" w:rsidRDefault="00CE6EC4" w:rsidP="00CE6EC4">
      <w:pPr>
        <w:spacing w:line="276" w:lineRule="auto"/>
        <w:jc w:val="both"/>
        <w:rPr>
          <w:rFonts w:ascii="Arial Narrow" w:hAnsi="Arial Narrow"/>
          <w:color w:val="000000" w:themeColor="text1"/>
          <w:sz w:val="22"/>
          <w:szCs w:val="22"/>
        </w:rPr>
      </w:pPr>
    </w:p>
    <w:p w14:paraId="0E356E18" w14:textId="7D081894" w:rsidR="009A1FC0" w:rsidRPr="00851E5C" w:rsidRDefault="009A1FC0" w:rsidP="009A1FC0">
      <w:pPr>
        <w:spacing w:line="276" w:lineRule="auto"/>
        <w:jc w:val="both"/>
        <w:rPr>
          <w:rFonts w:ascii="Arial Narrow" w:hAnsi="Arial Narrow"/>
          <w:color w:val="000000" w:themeColor="text1"/>
          <w:sz w:val="22"/>
          <w:szCs w:val="22"/>
        </w:rPr>
      </w:pPr>
      <w:r w:rsidRPr="00851E5C">
        <w:rPr>
          <w:rFonts w:ascii="Arial Narrow" w:hAnsi="Arial Narrow"/>
          <w:b/>
          <w:bCs/>
          <w:color w:val="000000" w:themeColor="text1"/>
          <w:sz w:val="22"/>
          <w:szCs w:val="22"/>
        </w:rPr>
        <w:t>Parágrafo</w:t>
      </w:r>
      <w:r w:rsidR="004A0405" w:rsidRPr="00851E5C">
        <w:rPr>
          <w:rFonts w:ascii="Arial Narrow" w:hAnsi="Arial Narrow"/>
          <w:b/>
          <w:bCs/>
          <w:color w:val="000000" w:themeColor="text1"/>
          <w:sz w:val="22"/>
          <w:szCs w:val="22"/>
        </w:rPr>
        <w:t xml:space="preserve"> 1</w:t>
      </w:r>
      <w:r w:rsidRPr="00851E5C">
        <w:rPr>
          <w:rFonts w:ascii="Arial Narrow" w:hAnsi="Arial Narrow"/>
          <w:b/>
          <w:bCs/>
          <w:color w:val="000000" w:themeColor="text1"/>
          <w:sz w:val="22"/>
          <w:szCs w:val="22"/>
        </w:rPr>
        <w:t>.</w:t>
      </w:r>
      <w:r w:rsidRPr="00851E5C">
        <w:rPr>
          <w:rFonts w:ascii="Arial Narrow" w:hAnsi="Arial Narrow"/>
          <w:color w:val="000000" w:themeColor="text1"/>
          <w:sz w:val="22"/>
          <w:szCs w:val="22"/>
        </w:rPr>
        <w:t xml:space="preserve"> Los demás requisitos documentales específicos para la solicitud del beneficio, los formatos técnicos y las rutas operativas obligatorias para cada una de las modalidades de aplicación del presente artículo se regirán estrictamente por las disposiciones técnicas que establezca la Agencia para la Reincorporación y Normalización - ARN- en el procedimiento respectivo. El incumplimiento de los requisitos específicos allí contemplados impedirá la expedición del Certificado de Viabilidad de Recursos.</w:t>
      </w:r>
    </w:p>
    <w:p w14:paraId="0A397181" w14:textId="77777777" w:rsidR="004A0405" w:rsidRPr="00851E5C" w:rsidRDefault="004A0405" w:rsidP="009A1FC0">
      <w:pPr>
        <w:spacing w:line="276" w:lineRule="auto"/>
        <w:jc w:val="both"/>
        <w:rPr>
          <w:rFonts w:ascii="Arial Narrow" w:hAnsi="Arial Narrow"/>
          <w:color w:val="000000" w:themeColor="text1"/>
          <w:sz w:val="22"/>
          <w:szCs w:val="22"/>
        </w:rPr>
      </w:pPr>
    </w:p>
    <w:p w14:paraId="3C75B4FA" w14:textId="6F6997E6" w:rsidR="004A0405" w:rsidRPr="00851E5C" w:rsidRDefault="004A0405" w:rsidP="004A0405">
      <w:pPr>
        <w:spacing w:line="276" w:lineRule="auto"/>
        <w:jc w:val="both"/>
        <w:rPr>
          <w:rFonts w:ascii="Arial Narrow" w:hAnsi="Arial Narrow"/>
          <w:color w:val="000000" w:themeColor="text1"/>
          <w:sz w:val="22"/>
          <w:szCs w:val="22"/>
        </w:rPr>
      </w:pPr>
      <w:r w:rsidRPr="00851E5C">
        <w:rPr>
          <w:rFonts w:ascii="Arial Narrow" w:hAnsi="Arial Narrow"/>
          <w:b/>
          <w:bCs/>
          <w:color w:val="000000" w:themeColor="text1"/>
          <w:sz w:val="22"/>
          <w:szCs w:val="22"/>
        </w:rPr>
        <w:lastRenderedPageBreak/>
        <w:t>Parágrafo 2.</w:t>
      </w:r>
      <w:r w:rsidRPr="00851E5C">
        <w:rPr>
          <w:rFonts w:ascii="Arial Narrow" w:hAnsi="Arial Narrow"/>
          <w:color w:val="000000" w:themeColor="text1"/>
          <w:sz w:val="22"/>
          <w:szCs w:val="22"/>
        </w:rPr>
        <w:t xml:space="preserve"> Se requerirán los soportes que acrediten la concurrencia de recursos (ahorro programado, créditos aprobados, subsidios de otras entidades u otros aportes válidos) en caso de que el valor total del proyecto habitacional o la adquisición supere el monto máximo del estímulo económico asignado por la ARN, asegurando que se cumpla la finalidad de la inversión y la habitabilidad final del inmueble.</w:t>
      </w:r>
    </w:p>
    <w:p w14:paraId="76E5D40B" w14:textId="086B3A62" w:rsidR="341FFA1C" w:rsidRPr="00851E5C" w:rsidRDefault="341FFA1C" w:rsidP="341FFA1C">
      <w:pPr>
        <w:spacing w:line="276" w:lineRule="auto"/>
        <w:jc w:val="both"/>
        <w:rPr>
          <w:rFonts w:ascii="Arial Narrow" w:hAnsi="Arial Narrow"/>
          <w:color w:val="000000" w:themeColor="text1"/>
          <w:sz w:val="22"/>
          <w:szCs w:val="22"/>
        </w:rPr>
      </w:pPr>
    </w:p>
    <w:p w14:paraId="29434658" w14:textId="2255991E" w:rsidR="00CE6EC4" w:rsidRPr="00851E5C" w:rsidRDefault="007A34BD"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b/>
          <w:bCs/>
          <w:color w:val="000000" w:themeColor="text1"/>
          <w:sz w:val="22"/>
          <w:szCs w:val="22"/>
        </w:rPr>
        <w:t xml:space="preserve">Artículo </w:t>
      </w:r>
      <w:r w:rsidR="009E6802">
        <w:rPr>
          <w:rFonts w:ascii="Arial Narrow" w:eastAsia="Arial Narrow" w:hAnsi="Arial Narrow"/>
          <w:b/>
          <w:bCs/>
          <w:color w:val="000000" w:themeColor="text1"/>
          <w:sz w:val="22"/>
          <w:szCs w:val="22"/>
        </w:rPr>
        <w:t>5</w:t>
      </w:r>
      <w:r w:rsidR="00B30BAD">
        <w:rPr>
          <w:rFonts w:ascii="Arial Narrow" w:eastAsia="Arial Narrow" w:hAnsi="Arial Narrow"/>
          <w:b/>
          <w:bCs/>
          <w:color w:val="000000" w:themeColor="text1"/>
          <w:sz w:val="22"/>
          <w:szCs w:val="22"/>
        </w:rPr>
        <w:t>1</w:t>
      </w:r>
      <w:r w:rsidRPr="00851E5C">
        <w:rPr>
          <w:rFonts w:ascii="Arial Narrow" w:eastAsia="Arial Narrow" w:hAnsi="Arial Narrow"/>
          <w:b/>
          <w:bCs/>
          <w:color w:val="000000" w:themeColor="text1"/>
          <w:sz w:val="22"/>
          <w:szCs w:val="22"/>
        </w:rPr>
        <w:t>. Desembolso del Estímulo Económico para Vivienda</w:t>
      </w:r>
      <w:r w:rsidR="1C3251D7" w:rsidRPr="00851E5C">
        <w:rPr>
          <w:rFonts w:ascii="Arial Narrow" w:eastAsia="Arial Narrow" w:hAnsi="Arial Narrow" w:cs="Arial Narrow"/>
          <w:b/>
          <w:bCs/>
          <w:color w:val="000000" w:themeColor="text1"/>
          <w:sz w:val="22"/>
          <w:szCs w:val="22"/>
        </w:rPr>
        <w:t>.</w:t>
      </w:r>
      <w:r w:rsidR="1C3251D7" w:rsidRPr="00851E5C">
        <w:rPr>
          <w:rFonts w:ascii="Arial Narrow" w:eastAsia="Arial Narrow" w:hAnsi="Arial Narrow" w:cs="Arial Narrow"/>
          <w:color w:val="000000" w:themeColor="text1"/>
          <w:sz w:val="22"/>
          <w:szCs w:val="22"/>
        </w:rPr>
        <w:t xml:space="preserve"> En ningún caso, el Beneficio de Inserción Económica en la modalidad de Estímulo Económico para Vivienda será desembolsado directamente a la persona en proceso de reintegración. Este será consignado a los vendedores o proveedores, operadores, entidad financiera o la figura de administración de recursos que se determine para cada una de las opciones de vivienda descritas en el presente artículo, conforme </w:t>
      </w:r>
      <w:r w:rsidR="00C253B6" w:rsidRPr="00851E5C">
        <w:rPr>
          <w:rFonts w:ascii="Arial Narrow" w:eastAsia="Arial Narrow" w:hAnsi="Arial Narrow" w:cs="Arial Narrow"/>
          <w:color w:val="000000" w:themeColor="text1"/>
          <w:sz w:val="22"/>
          <w:szCs w:val="22"/>
        </w:rPr>
        <w:t>con</w:t>
      </w:r>
      <w:r w:rsidR="1C3251D7" w:rsidRPr="00851E5C">
        <w:rPr>
          <w:rFonts w:ascii="Arial Narrow" w:eastAsia="Arial Narrow" w:hAnsi="Arial Narrow" w:cs="Arial Narrow"/>
          <w:color w:val="000000" w:themeColor="text1"/>
          <w:sz w:val="22"/>
          <w:szCs w:val="22"/>
        </w:rPr>
        <w:t xml:space="preserve"> </w:t>
      </w:r>
      <w:r w:rsidR="7C6CF33C" w:rsidRPr="00851E5C">
        <w:rPr>
          <w:rFonts w:ascii="Arial Narrow" w:eastAsia="Arial Narrow" w:hAnsi="Arial Narrow" w:cs="Arial Narrow"/>
          <w:color w:val="000000" w:themeColor="text1"/>
          <w:sz w:val="22"/>
          <w:szCs w:val="22"/>
        </w:rPr>
        <w:t xml:space="preserve">los </w:t>
      </w:r>
      <w:r w:rsidR="41AC6963" w:rsidRPr="00851E5C">
        <w:rPr>
          <w:rFonts w:ascii="Arial Narrow" w:eastAsia="Arial Narrow" w:hAnsi="Arial Narrow" w:cs="Arial Narrow"/>
          <w:color w:val="000000" w:themeColor="text1"/>
          <w:sz w:val="22"/>
          <w:szCs w:val="22"/>
        </w:rPr>
        <w:t>procedimientos</w:t>
      </w:r>
      <w:r w:rsidR="7C6CF33C" w:rsidRPr="00851E5C">
        <w:rPr>
          <w:rFonts w:ascii="Arial Narrow" w:eastAsia="Arial Narrow" w:hAnsi="Arial Narrow" w:cs="Arial Narrow"/>
          <w:color w:val="000000" w:themeColor="text1"/>
          <w:sz w:val="22"/>
          <w:szCs w:val="22"/>
        </w:rPr>
        <w:t xml:space="preserve"> </w:t>
      </w:r>
      <w:r w:rsidR="1CD11129" w:rsidRPr="00851E5C">
        <w:rPr>
          <w:rFonts w:ascii="Arial Narrow" w:eastAsia="Arial Narrow" w:hAnsi="Arial Narrow" w:cs="Arial Narrow"/>
          <w:color w:val="000000" w:themeColor="text1"/>
          <w:sz w:val="22"/>
          <w:szCs w:val="22"/>
        </w:rPr>
        <w:t>establecidos</w:t>
      </w:r>
      <w:r w:rsidR="7C6CF33C" w:rsidRPr="00851E5C">
        <w:rPr>
          <w:rFonts w:ascii="Arial Narrow" w:eastAsia="Arial Narrow" w:hAnsi="Arial Narrow" w:cs="Arial Narrow"/>
          <w:color w:val="000000" w:themeColor="text1"/>
          <w:sz w:val="22"/>
          <w:szCs w:val="22"/>
        </w:rPr>
        <w:t xml:space="preserve"> por la Agencia para la Reincorporación y la Normalización. </w:t>
      </w:r>
    </w:p>
    <w:p w14:paraId="4CC0F98F" w14:textId="6B577E61" w:rsidR="358A9DBB" w:rsidRPr="00851E5C" w:rsidRDefault="358A9DBB" w:rsidP="358A9DBB">
      <w:pPr>
        <w:spacing w:line="276" w:lineRule="auto"/>
        <w:jc w:val="both"/>
        <w:rPr>
          <w:rFonts w:ascii="Arial Narrow" w:eastAsia="Arial Narrow" w:hAnsi="Arial Narrow" w:cs="Arial Narrow"/>
          <w:color w:val="000000" w:themeColor="text1"/>
          <w:sz w:val="22"/>
          <w:szCs w:val="22"/>
        </w:rPr>
      </w:pPr>
    </w:p>
    <w:p w14:paraId="00951C0E" w14:textId="32FE8801" w:rsidR="2515794D" w:rsidRPr="00851E5C" w:rsidRDefault="009E6802" w:rsidP="00BE0AC5">
      <w:pPr>
        <w:spacing w:line="276" w:lineRule="auto"/>
        <w:jc w:val="both"/>
        <w:rPr>
          <w:rFonts w:ascii="Arial Narrow" w:hAnsi="Arial Narrow"/>
          <w:color w:val="000000" w:themeColor="text1"/>
          <w:sz w:val="22"/>
          <w:szCs w:val="22"/>
        </w:rPr>
      </w:pPr>
      <w:r w:rsidRPr="00851E5C">
        <w:rPr>
          <w:rFonts w:ascii="Arial Narrow" w:hAnsi="Arial Narrow"/>
          <w:b/>
          <w:bCs/>
          <w:color w:val="000000" w:themeColor="text1"/>
          <w:sz w:val="22"/>
          <w:szCs w:val="22"/>
        </w:rPr>
        <w:t xml:space="preserve">Parágrafo 1. </w:t>
      </w:r>
      <w:r w:rsidR="5FBE3506" w:rsidRPr="00851E5C">
        <w:rPr>
          <w:rFonts w:ascii="Arial Narrow" w:hAnsi="Arial Narrow"/>
          <w:color w:val="000000" w:themeColor="text1"/>
          <w:sz w:val="22"/>
          <w:szCs w:val="22"/>
        </w:rPr>
        <w:t>Para la alternativa de adquisición de vivienda usada, es una condición obligatoria para el desembolso que el solicitante presente ante la ARN el Certificado de Tradición y Libertad expedido por la Oficina de Registro de Instrumentos Públicos, donde conste explícitamente la titularidad del derecho de dominio a su favor como comprador y que se encuentre libre de todo gravamen</w:t>
      </w:r>
      <w:r w:rsidR="30A7D07D" w:rsidRPr="00851E5C">
        <w:rPr>
          <w:rFonts w:ascii="Arial Narrow" w:hAnsi="Arial Narrow"/>
          <w:color w:val="000000" w:themeColor="text1"/>
          <w:sz w:val="22"/>
          <w:szCs w:val="22"/>
        </w:rPr>
        <w:t>, con lo cual la entidad procede a realizar el giro de los recursos directamente al vendedor, quien actúa como el tercero en la transacción, garantizando así la seguridad jurídica de la inversión</w:t>
      </w:r>
      <w:r w:rsidR="5FBE3506" w:rsidRPr="00851E5C">
        <w:rPr>
          <w:rFonts w:ascii="Arial Narrow" w:hAnsi="Arial Narrow"/>
          <w:color w:val="000000" w:themeColor="text1"/>
          <w:sz w:val="22"/>
          <w:szCs w:val="22"/>
        </w:rPr>
        <w:t xml:space="preserve">. </w:t>
      </w:r>
    </w:p>
    <w:p w14:paraId="395D8825" w14:textId="3E275DAD" w:rsidR="0588470B" w:rsidRPr="00851E5C" w:rsidRDefault="0588470B" w:rsidP="0588470B">
      <w:pPr>
        <w:spacing w:line="276" w:lineRule="auto"/>
        <w:jc w:val="both"/>
        <w:rPr>
          <w:rFonts w:ascii="Arial Narrow" w:hAnsi="Arial Narrow"/>
          <w:color w:val="000000" w:themeColor="text1"/>
          <w:sz w:val="22"/>
          <w:szCs w:val="22"/>
        </w:rPr>
      </w:pPr>
    </w:p>
    <w:p w14:paraId="6E0306EF" w14:textId="455CAF1C" w:rsidR="4A506643" w:rsidRPr="00851E5C" w:rsidRDefault="001137FC" w:rsidP="0588470B">
      <w:pPr>
        <w:spacing w:line="276" w:lineRule="auto"/>
        <w:jc w:val="both"/>
        <w:rPr>
          <w:rFonts w:ascii="Arial Narrow" w:hAnsi="Arial Narrow"/>
          <w:sz w:val="22"/>
          <w:szCs w:val="22"/>
        </w:rPr>
      </w:pPr>
      <w:r w:rsidRPr="00851E5C">
        <w:rPr>
          <w:rFonts w:ascii="Arial Narrow" w:hAnsi="Arial Narrow"/>
          <w:b/>
          <w:bCs/>
          <w:color w:val="000000" w:themeColor="text1"/>
          <w:sz w:val="22"/>
          <w:szCs w:val="22"/>
        </w:rPr>
        <w:t>Parágrafo</w:t>
      </w:r>
      <w:r w:rsidR="74C050AF" w:rsidRPr="00851E5C">
        <w:rPr>
          <w:rFonts w:ascii="Arial Narrow" w:hAnsi="Arial Narrow"/>
          <w:b/>
          <w:bCs/>
          <w:color w:val="000000" w:themeColor="text1"/>
          <w:sz w:val="22"/>
          <w:szCs w:val="22"/>
        </w:rPr>
        <w:t xml:space="preserve"> </w:t>
      </w:r>
      <w:r w:rsidR="009E6802">
        <w:rPr>
          <w:rFonts w:ascii="Arial Narrow" w:hAnsi="Arial Narrow"/>
          <w:b/>
          <w:bCs/>
          <w:color w:val="000000" w:themeColor="text1"/>
          <w:sz w:val="22"/>
          <w:szCs w:val="22"/>
        </w:rPr>
        <w:t>2</w:t>
      </w:r>
      <w:r w:rsidRPr="00851E5C">
        <w:rPr>
          <w:rFonts w:ascii="Arial Narrow" w:hAnsi="Arial Narrow"/>
          <w:b/>
          <w:bCs/>
          <w:color w:val="000000" w:themeColor="text1"/>
          <w:sz w:val="22"/>
          <w:szCs w:val="22"/>
        </w:rPr>
        <w:t xml:space="preserve">. </w:t>
      </w:r>
      <w:r w:rsidR="4A506643" w:rsidRPr="00851E5C">
        <w:rPr>
          <w:rFonts w:ascii="Arial Narrow" w:hAnsi="Arial Narrow"/>
          <w:color w:val="000000" w:themeColor="text1"/>
          <w:sz w:val="22"/>
          <w:szCs w:val="22"/>
        </w:rPr>
        <w:t>En cuanto a la vivienda nueva, los recursos del beneficio económico pueden destinarse al pago de la cuota inicial o realizar abonos directamente al proyecto habitacional.</w:t>
      </w:r>
    </w:p>
    <w:p w14:paraId="748FA463" w14:textId="7DD8F664" w:rsidR="2DE36FF7" w:rsidRPr="00851E5C" w:rsidRDefault="2DE36FF7" w:rsidP="2DE36FF7">
      <w:pPr>
        <w:spacing w:line="276" w:lineRule="auto"/>
        <w:jc w:val="both"/>
        <w:rPr>
          <w:rFonts w:ascii="Arial Narrow" w:hAnsi="Arial Narrow"/>
          <w:color w:val="000000" w:themeColor="text1"/>
          <w:sz w:val="22"/>
          <w:szCs w:val="22"/>
        </w:rPr>
      </w:pPr>
    </w:p>
    <w:p w14:paraId="20C9756B" w14:textId="6DE4D1E7" w:rsidR="4D57EE9D" w:rsidRPr="00851E5C" w:rsidRDefault="6EE43937" w:rsidP="2DE36FF7">
      <w:pPr>
        <w:spacing w:line="276" w:lineRule="auto"/>
        <w:jc w:val="both"/>
        <w:rPr>
          <w:rFonts w:ascii="Arial Narrow" w:eastAsia="Arial Narrow" w:hAnsi="Arial Narrow" w:cs="Arial Narrow"/>
          <w:color w:val="000000" w:themeColor="text1"/>
          <w:sz w:val="22"/>
          <w:szCs w:val="22"/>
        </w:rPr>
      </w:pPr>
      <w:r w:rsidRPr="00851E5C">
        <w:rPr>
          <w:rFonts w:ascii="Arial Narrow" w:hAnsi="Arial Narrow"/>
          <w:b/>
          <w:bCs/>
          <w:color w:val="000000" w:themeColor="text1"/>
          <w:sz w:val="22"/>
          <w:szCs w:val="22"/>
        </w:rPr>
        <w:t>Parágrafo</w:t>
      </w:r>
      <w:r w:rsidRPr="00851E5C">
        <w:rPr>
          <w:rFonts w:ascii="Arial Narrow" w:eastAsia="Arial Narrow" w:hAnsi="Arial Narrow" w:cs="Arial Narrow"/>
          <w:color w:val="000000" w:themeColor="text1"/>
          <w:sz w:val="22"/>
          <w:szCs w:val="22"/>
        </w:rPr>
        <w:t xml:space="preserve"> </w:t>
      </w:r>
      <w:r w:rsidR="009E6802">
        <w:rPr>
          <w:rFonts w:ascii="Arial Narrow" w:eastAsia="Arial Narrow" w:hAnsi="Arial Narrow" w:cs="Arial Narrow"/>
          <w:b/>
          <w:bCs/>
          <w:color w:val="000000" w:themeColor="text1"/>
          <w:sz w:val="22"/>
          <w:szCs w:val="22"/>
        </w:rPr>
        <w:t>3</w:t>
      </w:r>
      <w:r w:rsidRPr="00851E5C">
        <w:rPr>
          <w:rFonts w:ascii="Arial Narrow" w:eastAsia="Arial Narrow" w:hAnsi="Arial Narrow" w:cs="Arial Narrow"/>
          <w:color w:val="000000" w:themeColor="text1"/>
          <w:sz w:val="22"/>
          <w:szCs w:val="22"/>
        </w:rPr>
        <w:t>.</w:t>
      </w:r>
      <w:r w:rsidR="557A5405" w:rsidRPr="00851E5C">
        <w:rPr>
          <w:rFonts w:ascii="Arial Narrow" w:eastAsia="Arial Narrow" w:hAnsi="Arial Narrow" w:cs="Arial Narrow"/>
          <w:color w:val="000000" w:themeColor="text1"/>
          <w:sz w:val="22"/>
          <w:szCs w:val="22"/>
        </w:rPr>
        <w:t xml:space="preserve"> </w:t>
      </w:r>
      <w:r w:rsidR="557A5405" w:rsidRPr="00851E5C">
        <w:rPr>
          <w:rFonts w:ascii="Arial Narrow" w:hAnsi="Arial Narrow"/>
          <w:color w:val="000000" w:themeColor="text1"/>
          <w:sz w:val="22"/>
          <w:szCs w:val="22"/>
        </w:rPr>
        <w:t>La</w:t>
      </w:r>
      <w:r w:rsidR="47E8789E" w:rsidRPr="00851E5C">
        <w:rPr>
          <w:rFonts w:ascii="Arial Narrow" w:hAnsi="Arial Narrow"/>
          <w:color w:val="000000" w:themeColor="text1"/>
          <w:sz w:val="22"/>
          <w:szCs w:val="22"/>
        </w:rPr>
        <w:t>s</w:t>
      </w:r>
      <w:r w:rsidR="557A5405" w:rsidRPr="00851E5C">
        <w:rPr>
          <w:rFonts w:ascii="Arial Narrow" w:hAnsi="Arial Narrow"/>
          <w:color w:val="000000" w:themeColor="text1"/>
          <w:sz w:val="22"/>
          <w:szCs w:val="22"/>
        </w:rPr>
        <w:t xml:space="preserve"> </w:t>
      </w:r>
      <w:r w:rsidR="4D57EE9D" w:rsidRPr="00851E5C">
        <w:rPr>
          <w:rFonts w:ascii="Arial Narrow" w:eastAsia="Arial Narrow" w:hAnsi="Arial Narrow" w:cs="Arial Narrow"/>
          <w:color w:val="000000" w:themeColor="text1"/>
          <w:sz w:val="22"/>
          <w:szCs w:val="22"/>
        </w:rPr>
        <w:t xml:space="preserve">cuentas </w:t>
      </w:r>
      <w:r w:rsidR="43A71019" w:rsidRPr="00851E5C">
        <w:rPr>
          <w:rFonts w:ascii="Arial Narrow" w:eastAsia="Arial Narrow" w:hAnsi="Arial Narrow" w:cs="Arial Narrow"/>
          <w:color w:val="000000" w:themeColor="text1"/>
          <w:sz w:val="22"/>
          <w:szCs w:val="22"/>
        </w:rPr>
        <w:t xml:space="preserve">bancarías de los terceros a las que se realizará el desembolso deben estar libres de embargo. </w:t>
      </w:r>
    </w:p>
    <w:p w14:paraId="5D934648" w14:textId="72BD0F29" w:rsidR="14D59A78" w:rsidRPr="00851E5C" w:rsidRDefault="14D59A78" w:rsidP="14D59A78">
      <w:pPr>
        <w:spacing w:line="276" w:lineRule="auto"/>
        <w:jc w:val="both"/>
        <w:rPr>
          <w:rFonts w:ascii="Arial Narrow" w:hAnsi="Arial Narrow"/>
          <w:color w:val="000000" w:themeColor="text1"/>
          <w:sz w:val="22"/>
          <w:szCs w:val="22"/>
          <w:highlight w:val="yellow"/>
        </w:rPr>
      </w:pPr>
    </w:p>
    <w:p w14:paraId="6A89D934" w14:textId="6AF1FF36" w:rsidR="00CE6EC4" w:rsidRPr="00851E5C" w:rsidRDefault="1C3251D7" w:rsidP="7291D615">
      <w:pPr>
        <w:spacing w:line="276" w:lineRule="auto"/>
        <w:jc w:val="both"/>
        <w:rPr>
          <w:rFonts w:ascii="Arial Narrow" w:hAnsi="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Artículo </w:t>
      </w:r>
      <w:r w:rsidR="001137FC" w:rsidRPr="00851E5C">
        <w:rPr>
          <w:rFonts w:ascii="Arial Narrow" w:eastAsia="Arial Narrow" w:hAnsi="Arial Narrow" w:cs="Arial Narrow"/>
          <w:b/>
          <w:bCs/>
          <w:color w:val="000000" w:themeColor="text1"/>
          <w:sz w:val="22"/>
          <w:szCs w:val="22"/>
        </w:rPr>
        <w:t>5</w:t>
      </w:r>
      <w:r w:rsidR="00B30BAD">
        <w:rPr>
          <w:rFonts w:ascii="Arial Narrow" w:eastAsia="Arial Narrow" w:hAnsi="Arial Narrow" w:cs="Arial Narrow"/>
          <w:b/>
          <w:bCs/>
          <w:color w:val="000000" w:themeColor="text1"/>
          <w:sz w:val="22"/>
          <w:szCs w:val="22"/>
        </w:rPr>
        <w:t>2</w:t>
      </w:r>
      <w:r w:rsidRPr="00851E5C">
        <w:rPr>
          <w:rFonts w:ascii="Arial Narrow" w:eastAsia="Arial Narrow" w:hAnsi="Arial Narrow" w:cs="Arial Narrow"/>
          <w:b/>
          <w:bCs/>
          <w:color w:val="000000" w:themeColor="text1"/>
          <w:sz w:val="22"/>
          <w:szCs w:val="22"/>
        </w:rPr>
        <w:t>. Finalización del</w:t>
      </w:r>
      <w:r w:rsidR="329A5562" w:rsidRPr="00851E5C">
        <w:rPr>
          <w:rFonts w:ascii="Arial Narrow" w:eastAsia="Arial Narrow" w:hAnsi="Arial Narrow" w:cs="Arial Narrow"/>
          <w:b/>
          <w:bCs/>
          <w:color w:val="000000" w:themeColor="text1"/>
          <w:sz w:val="22"/>
          <w:szCs w:val="22"/>
        </w:rPr>
        <w:t xml:space="preserve"> trámite</w:t>
      </w:r>
      <w:r w:rsidR="4C07A239" w:rsidRPr="00851E5C">
        <w:rPr>
          <w:rFonts w:ascii="Arial Narrow" w:eastAsia="Arial Narrow" w:hAnsi="Arial Narrow" w:cs="Arial Narrow"/>
          <w:b/>
          <w:bCs/>
          <w:color w:val="000000" w:themeColor="text1"/>
          <w:sz w:val="22"/>
          <w:szCs w:val="22"/>
        </w:rPr>
        <w:t xml:space="preserve"> administrativo</w:t>
      </w:r>
      <w:r w:rsidR="74250FD7" w:rsidRPr="00851E5C">
        <w:rPr>
          <w:rFonts w:ascii="Arial Narrow" w:eastAsia="Arial Narrow" w:hAnsi="Arial Narrow" w:cs="Arial Narrow"/>
          <w:b/>
          <w:bCs/>
          <w:color w:val="000000" w:themeColor="text1"/>
          <w:sz w:val="22"/>
          <w:szCs w:val="22"/>
        </w:rPr>
        <w:t xml:space="preserve"> de otorgamiento del</w:t>
      </w:r>
      <w:r w:rsidR="49914522" w:rsidRPr="00851E5C">
        <w:rPr>
          <w:rFonts w:ascii="Arial Narrow" w:eastAsia="Arial Narrow" w:hAnsi="Arial Narrow" w:cs="Arial Narrow"/>
          <w:b/>
          <w:bCs/>
          <w:color w:val="000000" w:themeColor="text1"/>
          <w:sz w:val="22"/>
          <w:szCs w:val="22"/>
        </w:rPr>
        <w:t xml:space="preserve"> </w:t>
      </w:r>
      <w:r w:rsidRPr="00851E5C">
        <w:rPr>
          <w:rFonts w:ascii="Arial Narrow" w:eastAsia="Arial Narrow" w:hAnsi="Arial Narrow" w:cs="Arial Narrow"/>
          <w:b/>
          <w:bCs/>
          <w:color w:val="000000" w:themeColor="text1"/>
          <w:sz w:val="22"/>
          <w:szCs w:val="22"/>
        </w:rPr>
        <w:t xml:space="preserve">Estímulo Económico para Vivienda. </w:t>
      </w:r>
      <w:r w:rsidRPr="00851E5C">
        <w:rPr>
          <w:rFonts w:ascii="Arial Narrow" w:hAnsi="Arial Narrow"/>
          <w:color w:val="000000" w:themeColor="text1"/>
          <w:sz w:val="22"/>
          <w:szCs w:val="22"/>
        </w:rPr>
        <w:t xml:space="preserve">El </w:t>
      </w:r>
      <w:r w:rsidR="28508A21" w:rsidRPr="00851E5C">
        <w:rPr>
          <w:rFonts w:ascii="Arial Narrow" w:hAnsi="Arial Narrow"/>
          <w:color w:val="000000" w:themeColor="text1"/>
          <w:sz w:val="22"/>
          <w:szCs w:val="22"/>
        </w:rPr>
        <w:t xml:space="preserve">trámite de entrega del </w:t>
      </w:r>
      <w:r w:rsidRPr="00851E5C">
        <w:rPr>
          <w:rFonts w:ascii="Arial Narrow" w:hAnsi="Arial Narrow"/>
          <w:color w:val="000000" w:themeColor="text1"/>
          <w:sz w:val="22"/>
          <w:szCs w:val="22"/>
        </w:rPr>
        <w:t>Estímulo Económico para Vivie</w:t>
      </w:r>
      <w:r w:rsidRPr="00851E5C">
        <w:rPr>
          <w:rFonts w:ascii="Arial Narrow" w:hAnsi="Arial Narrow"/>
          <w:sz w:val="22"/>
          <w:szCs w:val="22"/>
        </w:rPr>
        <w:t>nda finalizará de forma definitiva cuando ocurra cualquiera de los siguientes</w:t>
      </w:r>
      <w:r w:rsidR="525BB342" w:rsidRPr="00851E5C">
        <w:rPr>
          <w:rFonts w:ascii="Arial Narrow" w:hAnsi="Arial Narrow"/>
          <w:sz w:val="22"/>
          <w:szCs w:val="22"/>
        </w:rPr>
        <w:t xml:space="preserve"> eventos</w:t>
      </w:r>
      <w:r w:rsidRPr="00851E5C">
        <w:rPr>
          <w:rFonts w:ascii="Arial Narrow" w:hAnsi="Arial Narrow"/>
          <w:sz w:val="22"/>
          <w:szCs w:val="22"/>
        </w:rPr>
        <w:t>:</w:t>
      </w:r>
    </w:p>
    <w:p w14:paraId="455E8E09" w14:textId="77777777" w:rsidR="00CE6EC4" w:rsidRPr="00851E5C" w:rsidRDefault="00CE6EC4" w:rsidP="00CE6EC4">
      <w:pPr>
        <w:spacing w:line="276" w:lineRule="auto"/>
        <w:jc w:val="both"/>
        <w:rPr>
          <w:rFonts w:ascii="Arial Narrow" w:hAnsi="Arial Narrow"/>
          <w:color w:val="000000" w:themeColor="text1"/>
          <w:sz w:val="22"/>
          <w:szCs w:val="22"/>
        </w:rPr>
      </w:pPr>
    </w:p>
    <w:p w14:paraId="577BC98F" w14:textId="35BF49D0" w:rsidR="00CE6EC4" w:rsidRPr="00851E5C" w:rsidRDefault="613C8248">
      <w:pPr>
        <w:pStyle w:val="Prrafodelista"/>
        <w:numPr>
          <w:ilvl w:val="0"/>
          <w:numId w:val="32"/>
        </w:numPr>
        <w:spacing w:line="276" w:lineRule="auto"/>
        <w:jc w:val="both"/>
        <w:rPr>
          <w:rFonts w:ascii="Arial Narrow" w:hAnsi="Arial Narrow"/>
          <w:color w:val="000000" w:themeColor="text1"/>
          <w:sz w:val="22"/>
          <w:szCs w:val="22"/>
        </w:rPr>
      </w:pPr>
      <w:r w:rsidRPr="00851E5C">
        <w:rPr>
          <w:rFonts w:ascii="Arial Narrow" w:hAnsi="Arial Narrow"/>
          <w:b/>
          <w:bCs/>
          <w:color w:val="000000" w:themeColor="text1"/>
          <w:sz w:val="22"/>
          <w:szCs w:val="22"/>
        </w:rPr>
        <w:t xml:space="preserve">Finalización </w:t>
      </w:r>
      <w:r w:rsidR="57410709" w:rsidRPr="00851E5C">
        <w:rPr>
          <w:rFonts w:ascii="Arial Narrow" w:eastAsia="Arial Narrow" w:hAnsi="Arial Narrow" w:cs="Arial Narrow"/>
          <w:b/>
          <w:bCs/>
          <w:color w:val="000000" w:themeColor="text1"/>
          <w:sz w:val="22"/>
          <w:szCs w:val="22"/>
        </w:rPr>
        <w:t>del trámite administrativo de otorgamiento</w:t>
      </w:r>
      <w:r w:rsidRPr="00851E5C">
        <w:rPr>
          <w:rFonts w:ascii="Arial Narrow" w:eastAsia="Arial Narrow" w:hAnsi="Arial Narrow" w:cs="Arial Narrow"/>
          <w:b/>
          <w:color w:val="000000" w:themeColor="text1"/>
          <w:sz w:val="22"/>
          <w:szCs w:val="22"/>
        </w:rPr>
        <w:t xml:space="preserve"> </w:t>
      </w:r>
      <w:r w:rsidRPr="00851E5C">
        <w:rPr>
          <w:rFonts w:ascii="Arial Narrow" w:hAnsi="Arial Narrow"/>
          <w:b/>
          <w:bCs/>
          <w:color w:val="000000" w:themeColor="text1"/>
          <w:sz w:val="22"/>
          <w:szCs w:val="22"/>
        </w:rPr>
        <w:t xml:space="preserve">del beneficio de estímulo para vivienda en la modalidad de adquisición de vivienda usada: </w:t>
      </w:r>
      <w:r w:rsidR="340D17F6" w:rsidRPr="00851E5C">
        <w:rPr>
          <w:rFonts w:ascii="Arial Narrow" w:hAnsi="Arial Narrow"/>
          <w:color w:val="000000" w:themeColor="text1"/>
          <w:sz w:val="22"/>
          <w:szCs w:val="22"/>
        </w:rPr>
        <w:t xml:space="preserve">Con </w:t>
      </w:r>
      <w:r w:rsidRPr="00851E5C">
        <w:rPr>
          <w:rFonts w:ascii="Arial Narrow" w:hAnsi="Arial Narrow"/>
          <w:color w:val="000000" w:themeColor="text1"/>
          <w:sz w:val="22"/>
          <w:szCs w:val="22"/>
        </w:rPr>
        <w:t xml:space="preserve">el Certificado de Tradición y Libertad expedido por la Oficina de Registro de Instrumentos Públicos, donde conste explícitamente la titularidad del derecho de dominio a favor </w:t>
      </w:r>
      <w:r w:rsidR="368BA5CD" w:rsidRPr="00851E5C">
        <w:rPr>
          <w:rFonts w:ascii="Arial Narrow" w:hAnsi="Arial Narrow"/>
          <w:color w:val="000000" w:themeColor="text1"/>
          <w:sz w:val="22"/>
          <w:szCs w:val="22"/>
        </w:rPr>
        <w:t>de</w:t>
      </w:r>
      <w:r w:rsidRPr="00851E5C">
        <w:rPr>
          <w:rFonts w:ascii="Arial Narrow" w:hAnsi="Arial Narrow"/>
          <w:color w:val="000000" w:themeColor="text1"/>
          <w:sz w:val="22"/>
          <w:szCs w:val="22"/>
        </w:rPr>
        <w:t xml:space="preserve"> </w:t>
      </w:r>
      <w:r w:rsidR="368BA5CD" w:rsidRPr="00851E5C">
        <w:rPr>
          <w:rFonts w:ascii="Arial Narrow" w:hAnsi="Arial Narrow"/>
          <w:color w:val="000000" w:themeColor="text1"/>
          <w:sz w:val="22"/>
          <w:szCs w:val="22"/>
        </w:rPr>
        <w:t>la persona en proceso</w:t>
      </w:r>
      <w:r w:rsidRPr="00851E5C">
        <w:rPr>
          <w:rFonts w:ascii="Arial Narrow" w:hAnsi="Arial Narrow"/>
          <w:color w:val="000000" w:themeColor="text1"/>
          <w:sz w:val="22"/>
          <w:szCs w:val="22"/>
        </w:rPr>
        <w:t xml:space="preserve"> como comprador</w:t>
      </w:r>
      <w:r w:rsidR="2C309750" w:rsidRPr="00851E5C">
        <w:rPr>
          <w:rFonts w:ascii="Arial Narrow" w:hAnsi="Arial Narrow"/>
          <w:color w:val="000000" w:themeColor="text1"/>
          <w:sz w:val="22"/>
          <w:szCs w:val="22"/>
        </w:rPr>
        <w:t xml:space="preserve">, </w:t>
      </w:r>
      <w:r w:rsidR="4C2D832F" w:rsidRPr="00851E5C">
        <w:rPr>
          <w:rFonts w:ascii="Arial Narrow" w:hAnsi="Arial Narrow"/>
          <w:color w:val="000000" w:themeColor="text1"/>
          <w:sz w:val="22"/>
          <w:szCs w:val="22"/>
        </w:rPr>
        <w:t>la entidad</w:t>
      </w:r>
      <w:r w:rsidR="2C309750" w:rsidRPr="00851E5C">
        <w:rPr>
          <w:rFonts w:ascii="Arial Narrow" w:hAnsi="Arial Narrow"/>
          <w:color w:val="000000" w:themeColor="text1"/>
          <w:sz w:val="22"/>
          <w:szCs w:val="22"/>
        </w:rPr>
        <w:t xml:space="preserve"> </w:t>
      </w:r>
      <w:r w:rsidR="232B4103" w:rsidRPr="00851E5C">
        <w:rPr>
          <w:rFonts w:ascii="Arial Narrow" w:hAnsi="Arial Narrow"/>
          <w:color w:val="000000" w:themeColor="text1"/>
          <w:sz w:val="22"/>
          <w:szCs w:val="22"/>
        </w:rPr>
        <w:t>procederá al cierre administrativo del trámite</w:t>
      </w:r>
      <w:r w:rsidRPr="00851E5C">
        <w:rPr>
          <w:rFonts w:ascii="Arial Narrow" w:hAnsi="Arial Narrow"/>
          <w:color w:val="000000" w:themeColor="text1"/>
          <w:sz w:val="22"/>
          <w:szCs w:val="22"/>
        </w:rPr>
        <w:t>.</w:t>
      </w:r>
    </w:p>
    <w:p w14:paraId="41F212C9" w14:textId="77777777" w:rsidR="004725BA" w:rsidRPr="00851E5C" w:rsidRDefault="004725BA" w:rsidP="004725BA">
      <w:pPr>
        <w:spacing w:line="276" w:lineRule="auto"/>
        <w:jc w:val="both"/>
        <w:rPr>
          <w:rFonts w:ascii="Arial Narrow" w:hAnsi="Arial Narrow"/>
          <w:color w:val="000000" w:themeColor="text1"/>
          <w:sz w:val="22"/>
          <w:szCs w:val="22"/>
        </w:rPr>
      </w:pPr>
    </w:p>
    <w:p w14:paraId="430FB783" w14:textId="0CCFF022" w:rsidR="7291D615" w:rsidRPr="00851E5C" w:rsidRDefault="1C3251D7">
      <w:pPr>
        <w:pStyle w:val="Prrafodelista"/>
        <w:numPr>
          <w:ilvl w:val="0"/>
          <w:numId w:val="32"/>
        </w:numPr>
        <w:spacing w:line="276" w:lineRule="auto"/>
        <w:jc w:val="both"/>
        <w:rPr>
          <w:rFonts w:ascii="Arial Narrow" w:hAnsi="Arial Narrow"/>
          <w:color w:val="000000" w:themeColor="text1"/>
          <w:sz w:val="22"/>
          <w:szCs w:val="22"/>
        </w:rPr>
      </w:pPr>
      <w:r w:rsidRPr="00851E5C">
        <w:rPr>
          <w:rFonts w:ascii="Arial Narrow" w:hAnsi="Arial Narrow"/>
          <w:b/>
          <w:bCs/>
          <w:color w:val="000000" w:themeColor="text1"/>
          <w:sz w:val="22"/>
          <w:szCs w:val="22"/>
        </w:rPr>
        <w:t>Finalización</w:t>
      </w:r>
      <w:r w:rsidR="14DF1262" w:rsidRPr="00851E5C">
        <w:rPr>
          <w:rFonts w:ascii="Arial Narrow" w:hAnsi="Arial Narrow"/>
          <w:b/>
          <w:bCs/>
          <w:color w:val="000000" w:themeColor="text1"/>
          <w:sz w:val="22"/>
          <w:szCs w:val="22"/>
        </w:rPr>
        <w:t xml:space="preserve"> </w:t>
      </w:r>
      <w:r w:rsidR="4EBCF697" w:rsidRPr="00851E5C">
        <w:rPr>
          <w:rFonts w:ascii="Arial Narrow" w:eastAsia="Arial Narrow" w:hAnsi="Arial Narrow" w:cs="Arial Narrow"/>
          <w:b/>
          <w:bCs/>
          <w:color w:val="000000" w:themeColor="text1"/>
          <w:sz w:val="22"/>
          <w:szCs w:val="22"/>
        </w:rPr>
        <w:t>del trámite administrativo de otorgamiento</w:t>
      </w:r>
      <w:r w:rsidRPr="00851E5C">
        <w:rPr>
          <w:rFonts w:ascii="Arial Narrow" w:hAnsi="Arial Narrow"/>
          <w:b/>
          <w:bCs/>
          <w:color w:val="000000" w:themeColor="text1"/>
          <w:sz w:val="22"/>
          <w:szCs w:val="22"/>
        </w:rPr>
        <w:t xml:space="preserve"> del beneficio de estímulo para vivienda en la modalidad de adquisición de vivienda nueva por pago de la obligación financiera:</w:t>
      </w:r>
      <w:r w:rsidRPr="00851E5C">
        <w:rPr>
          <w:rFonts w:ascii="Arial Narrow" w:hAnsi="Arial Narrow"/>
          <w:b/>
          <w:color w:val="000000" w:themeColor="text1"/>
          <w:sz w:val="22"/>
          <w:szCs w:val="22"/>
        </w:rPr>
        <w:t xml:space="preserve"> </w:t>
      </w:r>
      <w:r w:rsidRPr="00851E5C">
        <w:rPr>
          <w:rFonts w:ascii="Arial Narrow" w:hAnsi="Arial Narrow"/>
          <w:color w:val="000000" w:themeColor="text1"/>
          <w:sz w:val="22"/>
          <w:szCs w:val="22"/>
        </w:rPr>
        <w:t>Una vez que el recurso ha sido girado a la entidad financiera, el profesional designado por el Grupo Territorial (GT) debe notificar mediante un oficio al solicitante. Este documento debe especificar claramente el nombre del "tercero" (el banco o entidad financiera) que recibió el pago, la fecha de la transacción y el valor exacto del desembolso, se entiende legalmente finalizado cuando se corrobora el desembolso efectivo y la ARN realiza el seguimiento para verificar que la inversión cumplió con su objetivo de reducir la deuda hipotecaria</w:t>
      </w:r>
      <w:r w:rsidR="0D3D51AF" w:rsidRPr="00851E5C">
        <w:rPr>
          <w:rFonts w:ascii="Arial Narrow" w:hAnsi="Arial Narrow"/>
          <w:color w:val="000000" w:themeColor="text1"/>
          <w:sz w:val="22"/>
          <w:szCs w:val="22"/>
        </w:rPr>
        <w:t>, lo que se acreditará con certificación de pago expedida por la entidad financiera</w:t>
      </w:r>
      <w:r w:rsidRPr="00851E5C">
        <w:rPr>
          <w:rFonts w:ascii="Arial Narrow" w:hAnsi="Arial Narrow"/>
          <w:color w:val="000000" w:themeColor="text1"/>
          <w:sz w:val="22"/>
          <w:szCs w:val="22"/>
        </w:rPr>
        <w:t>.</w:t>
      </w:r>
    </w:p>
    <w:p w14:paraId="6693EA5D" w14:textId="77777777" w:rsidR="00CE6EC4" w:rsidRPr="00851E5C" w:rsidRDefault="00CE6EC4" w:rsidP="00CE6EC4">
      <w:pPr>
        <w:spacing w:line="276" w:lineRule="auto"/>
        <w:jc w:val="both"/>
        <w:rPr>
          <w:rFonts w:ascii="Arial Narrow" w:eastAsia="Arial Narrow" w:hAnsi="Arial Narrow" w:cs="Arial Narrow"/>
          <w:b/>
          <w:bCs/>
          <w:color w:val="000000" w:themeColor="text1"/>
          <w:sz w:val="22"/>
          <w:szCs w:val="22"/>
          <w:lang w:val="es-CO"/>
        </w:rPr>
      </w:pPr>
    </w:p>
    <w:p w14:paraId="6D4C43EA" w14:textId="456300DC" w:rsidR="00120F34" w:rsidRPr="00851E5C" w:rsidRDefault="0E3AF9E6" w:rsidP="40B00621">
      <w:pPr>
        <w:spacing w:line="276" w:lineRule="auto"/>
        <w:jc w:val="both"/>
        <w:rPr>
          <w:rFonts w:ascii="Arial Narrow" w:eastAsia="Arial Narrow" w:hAnsi="Arial Narrow" w:cs="Arial Narrow"/>
          <w:color w:val="000000" w:themeColor="text1"/>
          <w:sz w:val="22"/>
          <w:szCs w:val="22"/>
        </w:rPr>
      </w:pPr>
      <w:r w:rsidRPr="00851E5C">
        <w:rPr>
          <w:rFonts w:ascii="Arial Narrow" w:hAnsi="Arial Narrow"/>
          <w:b/>
          <w:bCs/>
          <w:color w:val="000000" w:themeColor="text1"/>
          <w:sz w:val="22"/>
          <w:szCs w:val="22"/>
        </w:rPr>
        <w:t>Parágrafo</w:t>
      </w:r>
      <w:r w:rsidRPr="00851E5C">
        <w:rPr>
          <w:rFonts w:ascii="Arial Narrow" w:eastAsia="Arial Narrow" w:hAnsi="Arial Narrow" w:cs="Arial Narrow"/>
          <w:color w:val="000000" w:themeColor="text1"/>
          <w:sz w:val="22"/>
          <w:szCs w:val="22"/>
        </w:rPr>
        <w:t>. Lo anterior, sin perjuicio de los demás requisitos que se establezcan en los métodos operativos para el cierre.</w:t>
      </w:r>
    </w:p>
    <w:p w14:paraId="3BED3158" w14:textId="77777777" w:rsidR="00120F34" w:rsidRPr="00851E5C" w:rsidRDefault="00120F34" w:rsidP="40B00621">
      <w:pPr>
        <w:spacing w:line="276" w:lineRule="auto"/>
        <w:jc w:val="both"/>
        <w:rPr>
          <w:rFonts w:ascii="Arial Narrow" w:eastAsia="Arial Narrow" w:hAnsi="Arial Narrow" w:cs="Arial Narrow"/>
          <w:color w:val="000000" w:themeColor="text1"/>
          <w:sz w:val="22"/>
          <w:szCs w:val="22"/>
        </w:rPr>
      </w:pPr>
    </w:p>
    <w:p w14:paraId="2266FEF4" w14:textId="3CB5362F" w:rsidR="00987C5C" w:rsidRPr="00674B44" w:rsidRDefault="0A3ABBEF" w:rsidP="00E562C8">
      <w:pPr>
        <w:spacing w:line="276" w:lineRule="auto"/>
        <w:ind w:right="283"/>
        <w:jc w:val="center"/>
        <w:rPr>
          <w:rFonts w:ascii="Arial Narrow" w:eastAsia="Arial Narrow" w:hAnsi="Arial Narrow" w:cs="Arial Narrow"/>
          <w:b/>
          <w:bCs/>
          <w:color w:val="000000" w:themeColor="text1"/>
          <w:sz w:val="22"/>
          <w:szCs w:val="22"/>
        </w:rPr>
      </w:pPr>
      <w:r w:rsidRPr="00674B44">
        <w:rPr>
          <w:rFonts w:ascii="Arial Narrow" w:eastAsia="Arial Narrow" w:hAnsi="Arial Narrow" w:cs="Arial Narrow"/>
          <w:b/>
          <w:bCs/>
          <w:color w:val="000000" w:themeColor="text1"/>
          <w:sz w:val="22"/>
          <w:szCs w:val="22"/>
        </w:rPr>
        <w:t>SECCIÓN V</w:t>
      </w:r>
      <w:r w:rsidR="009E6802" w:rsidRPr="00674B44">
        <w:rPr>
          <w:rFonts w:ascii="Arial Narrow" w:eastAsia="Arial Narrow" w:hAnsi="Arial Narrow" w:cs="Arial Narrow"/>
          <w:b/>
          <w:bCs/>
          <w:color w:val="000000" w:themeColor="text1"/>
          <w:sz w:val="22"/>
          <w:szCs w:val="22"/>
        </w:rPr>
        <w:t>I</w:t>
      </w:r>
      <w:r w:rsidR="008529CE" w:rsidRPr="00674B44">
        <w:rPr>
          <w:rFonts w:ascii="Arial Narrow" w:eastAsia="Arial Narrow" w:hAnsi="Arial Narrow" w:cs="Arial Narrow"/>
          <w:b/>
          <w:bCs/>
          <w:color w:val="000000" w:themeColor="text1"/>
          <w:sz w:val="22"/>
          <w:szCs w:val="22"/>
        </w:rPr>
        <w:t>I</w:t>
      </w:r>
    </w:p>
    <w:p w14:paraId="0F536C18" w14:textId="34C2C0AF" w:rsidR="00E562C8" w:rsidRPr="00674B44" w:rsidRDefault="00D9293F" w:rsidP="00987C5C">
      <w:pPr>
        <w:spacing w:after="160" w:line="276" w:lineRule="auto"/>
        <w:jc w:val="center"/>
        <w:rPr>
          <w:rFonts w:ascii="Arial Narrow" w:eastAsia="Arial Narrow" w:hAnsi="Arial Narrow" w:cs="Arial Narrow"/>
          <w:b/>
          <w:bCs/>
          <w:color w:val="000000" w:themeColor="text1"/>
          <w:sz w:val="22"/>
          <w:szCs w:val="22"/>
        </w:rPr>
      </w:pPr>
      <w:r w:rsidRPr="00674B44">
        <w:rPr>
          <w:rFonts w:ascii="Arial Narrow" w:eastAsia="Arial Narrow" w:hAnsi="Arial Narrow" w:cs="Arial Narrow"/>
          <w:b/>
          <w:bCs/>
          <w:color w:val="000000" w:themeColor="text1"/>
          <w:sz w:val="22"/>
          <w:szCs w:val="22"/>
        </w:rPr>
        <w:t>CASOS EXCEPCIONALES</w:t>
      </w:r>
      <w:r w:rsidR="00987C5C" w:rsidRPr="00674B44">
        <w:rPr>
          <w:rFonts w:ascii="Arial Narrow" w:eastAsia="Arial Narrow" w:hAnsi="Arial Narrow" w:cs="Arial Narrow"/>
          <w:b/>
          <w:bCs/>
          <w:color w:val="000000" w:themeColor="text1"/>
          <w:sz w:val="22"/>
          <w:szCs w:val="22"/>
        </w:rPr>
        <w:t xml:space="preserve"> DE DESEMBOLSO DEL APOYO A LA REINTEGRACION</w:t>
      </w:r>
    </w:p>
    <w:p w14:paraId="32B55518" w14:textId="22800021" w:rsidR="00CE6EC4" w:rsidRPr="00674B44" w:rsidRDefault="641D11FA" w:rsidP="4280A3D3">
      <w:pPr>
        <w:spacing w:line="276" w:lineRule="auto"/>
        <w:jc w:val="both"/>
        <w:rPr>
          <w:rFonts w:ascii="Arial Narrow" w:eastAsia="Arial Narrow" w:hAnsi="Arial Narrow" w:cs="Arial Narrow"/>
          <w:sz w:val="22"/>
          <w:szCs w:val="22"/>
          <w:lang w:val="es-CO"/>
        </w:rPr>
      </w:pPr>
      <w:r w:rsidRPr="00674B44">
        <w:rPr>
          <w:rFonts w:ascii="Arial Narrow" w:eastAsia="Arial Narrow" w:hAnsi="Arial Narrow" w:cs="Arial Narrow"/>
          <w:b/>
          <w:bCs/>
          <w:color w:val="000000" w:themeColor="text1"/>
          <w:sz w:val="22"/>
          <w:szCs w:val="22"/>
          <w:lang w:val="es-CO"/>
        </w:rPr>
        <w:t xml:space="preserve">Artículo </w:t>
      </w:r>
      <w:r w:rsidR="044785D0" w:rsidRPr="00674B44">
        <w:rPr>
          <w:rFonts w:ascii="Arial Narrow" w:eastAsia="Arial Narrow" w:hAnsi="Arial Narrow" w:cs="Arial Narrow"/>
          <w:b/>
          <w:bCs/>
          <w:color w:val="000000" w:themeColor="text1"/>
          <w:sz w:val="22"/>
          <w:szCs w:val="22"/>
          <w:lang w:val="es-CO"/>
        </w:rPr>
        <w:t>5</w:t>
      </w:r>
      <w:r w:rsidR="7C175157" w:rsidRPr="00674B44">
        <w:rPr>
          <w:rFonts w:ascii="Arial Narrow" w:eastAsia="Arial Narrow" w:hAnsi="Arial Narrow" w:cs="Arial Narrow"/>
          <w:b/>
          <w:bCs/>
          <w:color w:val="000000" w:themeColor="text1"/>
          <w:sz w:val="22"/>
          <w:szCs w:val="22"/>
          <w:lang w:val="es-CO"/>
        </w:rPr>
        <w:t>3</w:t>
      </w:r>
      <w:r w:rsidRPr="00674B44">
        <w:rPr>
          <w:rFonts w:ascii="Arial Narrow" w:eastAsia="Arial Narrow" w:hAnsi="Arial Narrow" w:cs="Arial Narrow"/>
          <w:b/>
          <w:bCs/>
          <w:color w:val="000000" w:themeColor="text1"/>
          <w:sz w:val="22"/>
          <w:szCs w:val="22"/>
          <w:lang w:val="es-CO"/>
        </w:rPr>
        <w:t xml:space="preserve">. Casos excepcionales. </w:t>
      </w:r>
      <w:r w:rsidRPr="00674B44">
        <w:rPr>
          <w:rFonts w:ascii="Arial Narrow" w:eastAsia="Arial Narrow" w:hAnsi="Arial Narrow" w:cs="Arial Narrow"/>
          <w:color w:val="000000" w:themeColor="text1"/>
          <w:sz w:val="22"/>
          <w:szCs w:val="22"/>
          <w:lang w:val="es-CO"/>
        </w:rPr>
        <w:t xml:space="preserve">Podrá otorgarse el </w:t>
      </w:r>
      <w:r w:rsidR="23629133" w:rsidRPr="00674B44">
        <w:rPr>
          <w:rFonts w:ascii="Arial Narrow" w:eastAsia="Arial Narrow" w:hAnsi="Arial Narrow" w:cs="Arial Narrow"/>
          <w:color w:val="000000" w:themeColor="text1"/>
          <w:sz w:val="22"/>
          <w:szCs w:val="22"/>
          <w:lang w:val="es-CO"/>
        </w:rPr>
        <w:t>A</w:t>
      </w:r>
      <w:r w:rsidRPr="00674B44">
        <w:rPr>
          <w:rFonts w:ascii="Arial Narrow" w:eastAsia="Arial Narrow" w:hAnsi="Arial Narrow" w:cs="Arial Narrow"/>
          <w:color w:val="000000" w:themeColor="text1"/>
          <w:sz w:val="22"/>
          <w:szCs w:val="22"/>
          <w:lang w:val="es-CO"/>
        </w:rPr>
        <w:t xml:space="preserve">poyo </w:t>
      </w:r>
      <w:r w:rsidR="21BEF56C" w:rsidRPr="00674B44">
        <w:rPr>
          <w:rFonts w:ascii="Arial Narrow" w:eastAsia="Arial Narrow" w:hAnsi="Arial Narrow" w:cs="Arial Narrow"/>
          <w:color w:val="000000" w:themeColor="text1"/>
          <w:sz w:val="22"/>
          <w:szCs w:val="22"/>
          <w:lang w:val="es-CO"/>
        </w:rPr>
        <w:t>E</w:t>
      </w:r>
      <w:r w:rsidRPr="00674B44">
        <w:rPr>
          <w:rFonts w:ascii="Arial Narrow" w:eastAsia="Arial Narrow" w:hAnsi="Arial Narrow" w:cs="Arial Narrow"/>
          <w:color w:val="000000" w:themeColor="text1"/>
          <w:sz w:val="22"/>
          <w:szCs w:val="22"/>
          <w:lang w:val="es-CO"/>
        </w:rPr>
        <w:t xml:space="preserve">conómico a la </w:t>
      </w:r>
      <w:r w:rsidR="00674B44" w:rsidRPr="00674B44">
        <w:rPr>
          <w:rFonts w:ascii="Arial Narrow" w:eastAsia="Arial Narrow" w:hAnsi="Arial Narrow" w:cs="Arial Narrow"/>
          <w:color w:val="000000" w:themeColor="text1"/>
          <w:sz w:val="22"/>
          <w:szCs w:val="22"/>
          <w:lang w:val="es-CO"/>
        </w:rPr>
        <w:t>Reintegración a</w:t>
      </w:r>
      <w:r w:rsidRPr="00674B44">
        <w:rPr>
          <w:rFonts w:ascii="Arial Narrow" w:eastAsia="Arial Narrow" w:hAnsi="Arial Narrow" w:cs="Arial Narrow"/>
          <w:color w:val="000000" w:themeColor="text1"/>
          <w:sz w:val="22"/>
          <w:szCs w:val="22"/>
          <w:lang w:val="es-CO"/>
        </w:rPr>
        <w:t xml:space="preserve"> la persona en proceso de reintegración para el periodo en que se causa,</w:t>
      </w:r>
      <w:r w:rsidR="4B3313E8" w:rsidRPr="00674B44">
        <w:rPr>
          <w:rFonts w:ascii="Arial Narrow" w:eastAsia="Arial Narrow" w:hAnsi="Arial Narrow" w:cs="Arial Narrow"/>
          <w:color w:val="000000" w:themeColor="text1"/>
          <w:sz w:val="22"/>
          <w:szCs w:val="22"/>
          <w:lang w:val="es-CO"/>
        </w:rPr>
        <w:t xml:space="preserve"> de forma exce</w:t>
      </w:r>
      <w:r w:rsidR="4B3313E8" w:rsidRPr="00674B44">
        <w:rPr>
          <w:rFonts w:ascii="Arial Narrow" w:eastAsia="Arial Narrow" w:hAnsi="Arial Narrow" w:cs="Arial Narrow"/>
          <w:sz w:val="22"/>
          <w:szCs w:val="22"/>
          <w:lang w:val="es-CO"/>
        </w:rPr>
        <w:t>pcional</w:t>
      </w:r>
      <w:r w:rsidR="15D79517" w:rsidRPr="00674B44">
        <w:rPr>
          <w:rFonts w:ascii="Arial Narrow" w:eastAsia="Arial Narrow" w:hAnsi="Arial Narrow" w:cs="Arial Narrow"/>
          <w:sz w:val="22"/>
          <w:szCs w:val="22"/>
          <w:lang w:val="es-CO"/>
        </w:rPr>
        <w:t xml:space="preserve">, </w:t>
      </w:r>
      <w:r w:rsidR="547C54FC" w:rsidRPr="00674B44">
        <w:rPr>
          <w:rFonts w:ascii="Arial Narrow" w:eastAsia="Arial Narrow" w:hAnsi="Arial Narrow" w:cs="Arial Narrow"/>
          <w:sz w:val="22"/>
          <w:szCs w:val="22"/>
          <w:lang w:val="es-CO"/>
        </w:rPr>
        <w:t xml:space="preserve">cuando a pesar de cumplir las condiciones </w:t>
      </w:r>
      <w:r w:rsidR="547C54FC" w:rsidRPr="00674B44">
        <w:rPr>
          <w:rFonts w:ascii="Arial Narrow" w:eastAsia="Arial Narrow" w:hAnsi="Arial Narrow" w:cs="Arial Narrow"/>
          <w:sz w:val="22"/>
          <w:szCs w:val="22"/>
          <w:lang w:val="es-CO"/>
        </w:rPr>
        <w:lastRenderedPageBreak/>
        <w:t xml:space="preserve">para el desembolso del beneficio económico, no </w:t>
      </w:r>
      <w:r w:rsidR="4E7CDFFD" w:rsidRPr="00674B44">
        <w:rPr>
          <w:rFonts w:ascii="Arial Narrow" w:eastAsia="Arial Narrow" w:hAnsi="Arial Narrow" w:cs="Arial Narrow"/>
          <w:sz w:val="22"/>
          <w:szCs w:val="22"/>
          <w:lang w:val="es-CO"/>
        </w:rPr>
        <w:t xml:space="preserve">cumple </w:t>
      </w:r>
      <w:r w:rsidR="4B3313E8" w:rsidRPr="00674B44">
        <w:rPr>
          <w:rFonts w:ascii="Arial Narrow" w:eastAsia="Arial Narrow" w:hAnsi="Arial Narrow" w:cs="Arial Narrow"/>
          <w:sz w:val="22"/>
          <w:szCs w:val="22"/>
          <w:lang w:val="es-CO"/>
        </w:rPr>
        <w:t>e</w:t>
      </w:r>
      <w:r w:rsidR="0F41D69A" w:rsidRPr="00674B44">
        <w:rPr>
          <w:rFonts w:ascii="Arial Narrow" w:eastAsia="Arial Narrow" w:hAnsi="Arial Narrow" w:cs="Arial Narrow"/>
          <w:sz w:val="22"/>
          <w:szCs w:val="22"/>
          <w:lang w:val="es-CO"/>
        </w:rPr>
        <w:t xml:space="preserve">l </w:t>
      </w:r>
      <w:r w:rsidR="00674B44">
        <w:rPr>
          <w:rFonts w:ascii="Arial Narrow" w:eastAsia="Arial Narrow" w:hAnsi="Arial Narrow" w:cs="Arial Narrow"/>
          <w:sz w:val="22"/>
          <w:szCs w:val="22"/>
          <w:lang w:val="es-CO"/>
        </w:rPr>
        <w:t xml:space="preserve">porcentaje de cumplimiento mensual de su </w:t>
      </w:r>
      <w:r w:rsidR="4B3313E8" w:rsidRPr="00674B44">
        <w:rPr>
          <w:rFonts w:ascii="Arial Narrow" w:eastAsia="Arial Narrow" w:hAnsi="Arial Narrow" w:cs="Arial Narrow"/>
          <w:sz w:val="22"/>
          <w:szCs w:val="22"/>
          <w:lang w:val="es-CO"/>
        </w:rPr>
        <w:t xml:space="preserve">Plan </w:t>
      </w:r>
      <w:r w:rsidR="6B63E8C2" w:rsidRPr="00674B44">
        <w:rPr>
          <w:rFonts w:ascii="Arial Narrow" w:eastAsia="Arial Narrow" w:hAnsi="Arial Narrow" w:cs="Arial Narrow"/>
          <w:sz w:val="22"/>
          <w:szCs w:val="22"/>
          <w:lang w:val="es-CO"/>
        </w:rPr>
        <w:t xml:space="preserve">Individual </w:t>
      </w:r>
      <w:r w:rsidR="4B3313E8" w:rsidRPr="00674B44">
        <w:rPr>
          <w:rFonts w:ascii="Arial Narrow" w:eastAsia="Arial Narrow" w:hAnsi="Arial Narrow" w:cs="Arial Narrow"/>
          <w:sz w:val="22"/>
          <w:szCs w:val="22"/>
          <w:lang w:val="es-CO"/>
        </w:rPr>
        <w:t>de Reintegración</w:t>
      </w:r>
      <w:r w:rsidR="156BA55F" w:rsidRPr="00674B44">
        <w:rPr>
          <w:rFonts w:ascii="Arial Narrow" w:eastAsia="Arial Narrow" w:hAnsi="Arial Narrow" w:cs="Arial Narrow"/>
          <w:sz w:val="22"/>
          <w:szCs w:val="22"/>
          <w:lang w:val="es-CO"/>
        </w:rPr>
        <w:t xml:space="preserve"> conforme </w:t>
      </w:r>
      <w:r w:rsidR="01ECBEDD" w:rsidRPr="00674B44">
        <w:rPr>
          <w:rFonts w:ascii="Arial Narrow" w:eastAsia="Arial Narrow" w:hAnsi="Arial Narrow" w:cs="Arial Narrow"/>
          <w:sz w:val="22"/>
          <w:szCs w:val="22"/>
          <w:lang w:val="es-CO"/>
        </w:rPr>
        <w:t xml:space="preserve">con </w:t>
      </w:r>
      <w:r w:rsidR="156BA55F" w:rsidRPr="00674B44">
        <w:rPr>
          <w:rFonts w:ascii="Arial Narrow" w:eastAsia="Arial Narrow" w:hAnsi="Arial Narrow" w:cs="Arial Narrow"/>
          <w:sz w:val="22"/>
          <w:szCs w:val="22"/>
          <w:lang w:val="es-CO"/>
        </w:rPr>
        <w:t>lo establecido en</w:t>
      </w:r>
      <w:r w:rsidR="4B3313E8" w:rsidRPr="00674B44">
        <w:rPr>
          <w:rFonts w:ascii="Arial Narrow" w:eastAsia="Arial Narrow" w:hAnsi="Arial Narrow" w:cs="Arial Narrow"/>
          <w:sz w:val="22"/>
          <w:szCs w:val="22"/>
          <w:lang w:val="es-CO"/>
        </w:rPr>
        <w:t xml:space="preserve"> el</w:t>
      </w:r>
      <w:r w:rsidR="2CDF17DA" w:rsidRPr="00674B44">
        <w:rPr>
          <w:rFonts w:ascii="Arial Narrow" w:eastAsia="Arial Narrow" w:hAnsi="Arial Narrow" w:cs="Arial Narrow"/>
          <w:sz w:val="22"/>
          <w:szCs w:val="22"/>
          <w:lang w:val="es-CO"/>
        </w:rPr>
        <w:t xml:space="preserve"> </w:t>
      </w:r>
      <w:r w:rsidR="4B3313E8" w:rsidRPr="00674B44">
        <w:rPr>
          <w:rFonts w:ascii="Arial Narrow" w:eastAsia="Arial Narrow" w:hAnsi="Arial Narrow" w:cs="Arial Narrow"/>
          <w:sz w:val="22"/>
          <w:szCs w:val="22"/>
          <w:lang w:val="es-CO"/>
        </w:rPr>
        <w:t>artículo</w:t>
      </w:r>
      <w:r w:rsidR="3B1D984E" w:rsidRPr="00674B44">
        <w:rPr>
          <w:rFonts w:ascii="Arial Narrow" w:eastAsia="Arial Narrow" w:hAnsi="Arial Narrow" w:cs="Arial Narrow"/>
          <w:sz w:val="22"/>
          <w:szCs w:val="22"/>
          <w:lang w:val="es-CO"/>
        </w:rPr>
        <w:t xml:space="preserve"> 38 de la presente resolución</w:t>
      </w:r>
      <w:r w:rsidR="284C3885" w:rsidRPr="00674B44">
        <w:rPr>
          <w:rFonts w:ascii="Arial Narrow" w:eastAsia="Arial Narrow" w:hAnsi="Arial Narrow" w:cs="Arial Narrow"/>
          <w:sz w:val="22"/>
          <w:szCs w:val="22"/>
          <w:lang w:val="es-CO"/>
        </w:rPr>
        <w:t>,</w:t>
      </w:r>
      <w:r w:rsidRPr="00674B44">
        <w:rPr>
          <w:rFonts w:ascii="Arial Narrow" w:eastAsia="Arial Narrow" w:hAnsi="Arial Narrow" w:cs="Arial Narrow"/>
          <w:sz w:val="22"/>
          <w:szCs w:val="22"/>
          <w:lang w:val="es-CO"/>
        </w:rPr>
        <w:t xml:space="preserve"> si acredita ante la Agencia para la Reincorporación y la Normalización la existencia de alguna de las siguientes circunstancias:</w:t>
      </w:r>
    </w:p>
    <w:p w14:paraId="457D41F8" w14:textId="2077D8E7" w:rsidR="00CE6EC4" w:rsidRPr="00674B44" w:rsidRDefault="00CE6EC4" w:rsidP="00E82D91">
      <w:pPr>
        <w:spacing w:line="276" w:lineRule="auto"/>
        <w:jc w:val="both"/>
        <w:rPr>
          <w:rFonts w:ascii="Arial Narrow" w:eastAsia="Arial Narrow" w:hAnsi="Arial Narrow" w:cs="Arial Narrow"/>
          <w:color w:val="000000" w:themeColor="text1"/>
          <w:sz w:val="22"/>
          <w:szCs w:val="22"/>
          <w:lang w:val="es-CO"/>
        </w:rPr>
      </w:pPr>
    </w:p>
    <w:p w14:paraId="7158B1F0" w14:textId="7FAFC789" w:rsidR="00CE6EC4" w:rsidRPr="00851E5C" w:rsidRDefault="2664F75C">
      <w:pPr>
        <w:pStyle w:val="Prrafodelista"/>
        <w:numPr>
          <w:ilvl w:val="0"/>
          <w:numId w:val="33"/>
        </w:numPr>
        <w:spacing w:after="160" w:line="276" w:lineRule="auto"/>
        <w:jc w:val="both"/>
        <w:rPr>
          <w:rFonts w:ascii="Arial Narrow" w:eastAsia="Arial Narrow" w:hAnsi="Arial Narrow" w:cs="Arial Narrow"/>
          <w:color w:val="000000" w:themeColor="text1"/>
          <w:sz w:val="22"/>
          <w:szCs w:val="22"/>
          <w:lang w:val="es-CO"/>
        </w:rPr>
      </w:pPr>
      <w:r w:rsidRPr="00674B44">
        <w:rPr>
          <w:rFonts w:ascii="Arial Narrow" w:eastAsia="Arial Narrow" w:hAnsi="Arial Narrow" w:cs="Arial Narrow"/>
          <w:b/>
          <w:bCs/>
          <w:color w:val="000000" w:themeColor="text1"/>
          <w:sz w:val="22"/>
          <w:szCs w:val="22"/>
          <w:lang w:val="es-CO"/>
        </w:rPr>
        <w:t>Amenazas contra la integridad física o la vida del sujeto en reintegración o su grupo familiar.</w:t>
      </w:r>
      <w:r w:rsidRPr="00674B44">
        <w:rPr>
          <w:rFonts w:ascii="Arial Narrow" w:eastAsia="Arial Narrow" w:hAnsi="Arial Narrow" w:cs="Arial Narrow"/>
          <w:color w:val="000000" w:themeColor="text1"/>
          <w:sz w:val="22"/>
          <w:szCs w:val="22"/>
          <w:lang w:val="es-CO"/>
        </w:rPr>
        <w:t xml:space="preserve"> Cuando el participante o su grupo familiar directo presenten una situación de riesgo inminente. El beneficio se otorgará</w:t>
      </w:r>
      <w:r w:rsidR="317B8CBE" w:rsidRPr="00674B44">
        <w:rPr>
          <w:rFonts w:ascii="Arial Narrow" w:eastAsia="Arial Narrow" w:hAnsi="Arial Narrow" w:cs="Arial Narrow"/>
          <w:color w:val="000000" w:themeColor="text1"/>
          <w:sz w:val="22"/>
          <w:szCs w:val="22"/>
          <w:lang w:val="es-CO"/>
        </w:rPr>
        <w:t xml:space="preserve"> </w:t>
      </w:r>
      <w:r w:rsidRPr="00674B44">
        <w:rPr>
          <w:rFonts w:ascii="Arial Narrow" w:eastAsia="Arial Narrow" w:hAnsi="Arial Narrow" w:cs="Arial Narrow"/>
          <w:color w:val="000000" w:themeColor="text1"/>
          <w:sz w:val="22"/>
          <w:szCs w:val="22"/>
          <w:lang w:val="es-CO"/>
        </w:rPr>
        <w:t>sujeto a la presentación de la denuncia penal y la aceptación de los estudios</w:t>
      </w:r>
      <w:r w:rsidRPr="00851E5C">
        <w:rPr>
          <w:rFonts w:ascii="Arial Narrow" w:eastAsia="Arial Narrow" w:hAnsi="Arial Narrow" w:cs="Arial Narrow"/>
          <w:color w:val="000000" w:themeColor="text1"/>
          <w:sz w:val="22"/>
          <w:szCs w:val="22"/>
          <w:lang w:val="es-CO"/>
        </w:rPr>
        <w:t xml:space="preserve"> de nivel de riesgo por la autoridad competente.</w:t>
      </w:r>
      <w:r w:rsidR="00987C5C" w:rsidRPr="00851E5C">
        <w:rPr>
          <w:rFonts w:ascii="Arial Narrow" w:eastAsia="Arial Narrow" w:hAnsi="Arial Narrow" w:cs="Arial Narrow"/>
          <w:color w:val="000000" w:themeColor="text1"/>
          <w:sz w:val="22"/>
          <w:szCs w:val="22"/>
          <w:lang w:val="es-CO"/>
        </w:rPr>
        <w:t xml:space="preserve"> </w:t>
      </w:r>
      <w:r w:rsidR="00AD502D" w:rsidRPr="00851E5C">
        <w:rPr>
          <w:rFonts w:ascii="Arial Narrow" w:eastAsia="Arial Narrow" w:hAnsi="Arial Narrow" w:cs="Arial Narrow"/>
          <w:color w:val="000000" w:themeColor="text1"/>
          <w:sz w:val="22"/>
          <w:szCs w:val="22"/>
          <w:lang w:val="es-CO"/>
        </w:rPr>
        <w:t xml:space="preserve">Luego de que la persona en proceso informe la situación de riesgo para que la entidad gestione el </w:t>
      </w:r>
      <w:r w:rsidR="00BA2D76" w:rsidRPr="00851E5C">
        <w:rPr>
          <w:rFonts w:ascii="Arial Narrow" w:eastAsia="Arial Narrow" w:hAnsi="Arial Narrow" w:cs="Arial Narrow"/>
          <w:color w:val="000000" w:themeColor="text1"/>
          <w:sz w:val="22"/>
          <w:szCs w:val="22"/>
          <w:lang w:val="es-CO"/>
        </w:rPr>
        <w:t>caso</w:t>
      </w:r>
      <w:r w:rsidR="00AD502D" w:rsidRPr="00851E5C">
        <w:rPr>
          <w:rFonts w:ascii="Arial Narrow" w:eastAsia="Arial Narrow" w:hAnsi="Arial Narrow" w:cs="Arial Narrow"/>
          <w:color w:val="000000" w:themeColor="text1"/>
          <w:sz w:val="22"/>
          <w:szCs w:val="22"/>
          <w:lang w:val="es-CO"/>
        </w:rPr>
        <w:t xml:space="preserve"> deberá presentar el soporte del caso para efectos del otorgamiento del beneficio bajo esta causal, dentro del mes siguiente a la ocurrencia del hecho. </w:t>
      </w:r>
    </w:p>
    <w:p w14:paraId="03EA2B53" w14:textId="77777777" w:rsidR="00CD7E79" w:rsidRPr="00851E5C" w:rsidRDefault="00CD7E79" w:rsidP="008A0CA5">
      <w:pPr>
        <w:pStyle w:val="Prrafodelista"/>
        <w:spacing w:after="160" w:line="276" w:lineRule="auto"/>
        <w:ind w:left="360"/>
        <w:jc w:val="both"/>
        <w:rPr>
          <w:rFonts w:ascii="Arial Narrow" w:eastAsia="Arial Narrow" w:hAnsi="Arial Narrow" w:cs="Arial Narrow"/>
          <w:color w:val="000000" w:themeColor="text1"/>
          <w:sz w:val="22"/>
          <w:szCs w:val="22"/>
          <w:lang w:val="es-CO"/>
        </w:rPr>
      </w:pPr>
    </w:p>
    <w:p w14:paraId="72AF4523" w14:textId="417F416C" w:rsidR="00CE6EC4" w:rsidRPr="00851E5C" w:rsidRDefault="42723751">
      <w:pPr>
        <w:pStyle w:val="Prrafodelista"/>
        <w:numPr>
          <w:ilvl w:val="0"/>
          <w:numId w:val="33"/>
        </w:numPr>
        <w:spacing w:after="160" w:line="276" w:lineRule="auto"/>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Incapacidad médica o tratamiento de salud</w:t>
      </w:r>
      <w:r w:rsidRPr="00851E5C">
        <w:rPr>
          <w:rFonts w:ascii="Arial Narrow" w:eastAsia="Arial Narrow" w:hAnsi="Arial Narrow" w:cs="Arial Narrow"/>
          <w:color w:val="000000" w:themeColor="text1"/>
          <w:sz w:val="22"/>
          <w:szCs w:val="22"/>
          <w:lang w:val="es-CO"/>
        </w:rPr>
        <w:t xml:space="preserve">: Situaciones de enfermedad general, accidentes o tratamientos por dependencia de sustancias psicoactivas. Debe acreditarse </w:t>
      </w:r>
      <w:r w:rsidR="2D88C35A" w:rsidRPr="00851E5C">
        <w:rPr>
          <w:rFonts w:ascii="Arial Narrow" w:eastAsia="Arial Narrow" w:hAnsi="Arial Narrow" w:cs="Arial Narrow"/>
          <w:color w:val="000000" w:themeColor="text1"/>
          <w:sz w:val="22"/>
          <w:szCs w:val="22"/>
          <w:lang w:val="es-CO"/>
        </w:rPr>
        <w:t>mediante incapacidad</w:t>
      </w:r>
      <w:r w:rsidR="7DF664C7" w:rsidRPr="00851E5C">
        <w:rPr>
          <w:rFonts w:ascii="Arial Narrow" w:eastAsia="Arial Narrow" w:hAnsi="Arial Narrow" w:cs="Arial Narrow"/>
          <w:color w:val="000000" w:themeColor="text1"/>
          <w:sz w:val="22"/>
          <w:szCs w:val="22"/>
          <w:lang w:val="es-CO"/>
        </w:rPr>
        <w:t xml:space="preserve"> </w:t>
      </w:r>
      <w:r w:rsidR="16E9B3A7" w:rsidRPr="00851E5C">
        <w:rPr>
          <w:rFonts w:ascii="Arial Narrow" w:eastAsia="Arial Narrow" w:hAnsi="Arial Narrow" w:cs="Arial Narrow"/>
          <w:color w:val="000000" w:themeColor="text1"/>
          <w:sz w:val="22"/>
          <w:szCs w:val="22"/>
          <w:lang w:val="es-CO"/>
        </w:rPr>
        <w:t xml:space="preserve">médica o </w:t>
      </w:r>
      <w:r w:rsidRPr="00851E5C">
        <w:rPr>
          <w:rFonts w:ascii="Arial Narrow" w:eastAsia="Arial Narrow" w:hAnsi="Arial Narrow" w:cs="Arial Narrow"/>
          <w:color w:val="000000" w:themeColor="text1"/>
          <w:sz w:val="22"/>
          <w:szCs w:val="22"/>
          <w:lang w:val="es-CO"/>
        </w:rPr>
        <w:t>certifica</w:t>
      </w:r>
      <w:r w:rsidR="16E9B3A7" w:rsidRPr="00851E5C">
        <w:rPr>
          <w:rFonts w:ascii="Arial Narrow" w:eastAsia="Arial Narrow" w:hAnsi="Arial Narrow" w:cs="Arial Narrow"/>
          <w:color w:val="000000" w:themeColor="text1"/>
          <w:sz w:val="22"/>
          <w:szCs w:val="22"/>
          <w:lang w:val="es-CO"/>
        </w:rPr>
        <w:t xml:space="preserve">ción expedida </w:t>
      </w:r>
      <w:r w:rsidR="3CD16362" w:rsidRPr="00851E5C">
        <w:rPr>
          <w:rFonts w:ascii="Arial Narrow" w:eastAsia="Arial Narrow" w:hAnsi="Arial Narrow" w:cs="Arial Narrow"/>
          <w:color w:val="000000" w:themeColor="text1"/>
          <w:sz w:val="22"/>
          <w:szCs w:val="22"/>
          <w:lang w:val="es-CO"/>
        </w:rPr>
        <w:t xml:space="preserve">por la </w:t>
      </w:r>
      <w:r w:rsidR="2D88C35A" w:rsidRPr="00851E5C">
        <w:rPr>
          <w:rFonts w:ascii="Arial Narrow" w:eastAsia="Arial Narrow" w:hAnsi="Arial Narrow" w:cs="Arial Narrow"/>
          <w:color w:val="000000" w:themeColor="text1"/>
          <w:sz w:val="22"/>
          <w:szCs w:val="22"/>
          <w:lang w:val="es-CO"/>
        </w:rPr>
        <w:t>Institución</w:t>
      </w:r>
      <w:r w:rsidR="3CD16362" w:rsidRPr="00851E5C">
        <w:rPr>
          <w:rFonts w:ascii="Arial Narrow" w:eastAsia="Arial Narrow" w:hAnsi="Arial Narrow" w:cs="Arial Narrow"/>
          <w:color w:val="000000" w:themeColor="text1"/>
          <w:sz w:val="22"/>
          <w:szCs w:val="22"/>
          <w:lang w:val="es-CO"/>
        </w:rPr>
        <w:t xml:space="preserve"> Prestadora de Servicios de Salud (</w:t>
      </w:r>
      <w:r w:rsidRPr="00851E5C">
        <w:rPr>
          <w:rFonts w:ascii="Arial Narrow" w:eastAsia="Arial Narrow" w:hAnsi="Arial Narrow" w:cs="Arial Narrow"/>
          <w:color w:val="000000" w:themeColor="text1"/>
          <w:sz w:val="22"/>
          <w:szCs w:val="22"/>
          <w:lang w:val="es-CO"/>
        </w:rPr>
        <w:t>IPS</w:t>
      </w:r>
      <w:r w:rsidR="3CD16362" w:rsidRPr="00851E5C">
        <w:rPr>
          <w:rFonts w:ascii="Arial Narrow" w:eastAsia="Arial Narrow" w:hAnsi="Arial Narrow" w:cs="Arial Narrow"/>
          <w:color w:val="000000" w:themeColor="text1"/>
          <w:sz w:val="22"/>
          <w:szCs w:val="22"/>
          <w:lang w:val="es-CO"/>
        </w:rPr>
        <w:t>)</w:t>
      </w:r>
      <w:r w:rsidRPr="00851E5C">
        <w:rPr>
          <w:rFonts w:ascii="Arial Narrow" w:eastAsia="Arial Narrow" w:hAnsi="Arial Narrow" w:cs="Arial Narrow"/>
          <w:color w:val="000000" w:themeColor="text1"/>
          <w:sz w:val="22"/>
          <w:szCs w:val="22"/>
          <w:lang w:val="es-CO"/>
        </w:rPr>
        <w:t xml:space="preserve"> o</w:t>
      </w:r>
      <w:r w:rsidR="3CD16362" w:rsidRPr="00851E5C">
        <w:rPr>
          <w:rFonts w:ascii="Arial Narrow" w:eastAsia="Arial Narrow" w:hAnsi="Arial Narrow" w:cs="Arial Narrow"/>
          <w:color w:val="000000" w:themeColor="text1"/>
          <w:sz w:val="22"/>
          <w:szCs w:val="22"/>
          <w:lang w:val="es-CO"/>
        </w:rPr>
        <w:t xml:space="preserve"> por la</w:t>
      </w:r>
      <w:r w:rsidR="7B7E2A10" w:rsidRPr="00851E5C">
        <w:rPr>
          <w:rFonts w:ascii="Arial Narrow" w:eastAsia="Arial Narrow" w:hAnsi="Arial Narrow" w:cs="Arial Narrow"/>
          <w:color w:val="000000" w:themeColor="text1"/>
          <w:sz w:val="22"/>
          <w:szCs w:val="22"/>
          <w:lang w:val="es-CO"/>
        </w:rPr>
        <w:t xml:space="preserve"> institución </w:t>
      </w:r>
      <w:r w:rsidR="6BEC7A22" w:rsidRPr="00851E5C">
        <w:rPr>
          <w:rFonts w:ascii="Arial Narrow" w:eastAsia="Arial Narrow" w:hAnsi="Arial Narrow" w:cs="Arial Narrow"/>
          <w:color w:val="000000" w:themeColor="text1"/>
          <w:sz w:val="22"/>
          <w:szCs w:val="22"/>
          <w:lang w:val="es-CO"/>
        </w:rPr>
        <w:t>don</w:t>
      </w:r>
      <w:r w:rsidR="6BEC7A22" w:rsidRPr="00851E5C">
        <w:rPr>
          <w:rFonts w:ascii="Arial Narrow" w:eastAsia="Arial Narrow" w:hAnsi="Arial Narrow" w:cs="Arial Narrow"/>
          <w:color w:val="000000" w:themeColor="text1"/>
          <w:sz w:val="22"/>
          <w:szCs w:val="22"/>
          <w:lang w:val="es-MX"/>
        </w:rPr>
        <w:t>de se esté adelantando el respectivo tratamiento bien se trate de atención médica o tratamiento especializado por dependencia a sustancias psicoactivas, según corresponda, en la que conste la necesidad de la atención</w:t>
      </w:r>
      <w:r w:rsidRPr="00851E5C">
        <w:rPr>
          <w:rFonts w:ascii="Arial Narrow" w:eastAsia="Arial Narrow" w:hAnsi="Arial Narrow" w:cs="Arial Narrow"/>
          <w:color w:val="000000" w:themeColor="text1"/>
          <w:sz w:val="22"/>
          <w:szCs w:val="22"/>
          <w:lang w:val="es-CO"/>
        </w:rPr>
        <w:t>,</w:t>
      </w:r>
      <w:r w:rsidR="2D88C35A" w:rsidRPr="00851E5C">
        <w:rPr>
          <w:rFonts w:ascii="Arial Narrow" w:eastAsia="Arial Narrow" w:hAnsi="Arial Narrow" w:cs="Arial Narrow"/>
          <w:color w:val="000000" w:themeColor="text1"/>
          <w:sz w:val="22"/>
          <w:szCs w:val="22"/>
          <w:lang w:val="es-CO"/>
        </w:rPr>
        <w:t xml:space="preserve"> la cual deberá presentar</w:t>
      </w:r>
      <w:r w:rsidRPr="00851E5C">
        <w:rPr>
          <w:rFonts w:ascii="Arial Narrow" w:eastAsia="Arial Narrow" w:hAnsi="Arial Narrow" w:cs="Arial Narrow"/>
          <w:color w:val="000000" w:themeColor="text1"/>
          <w:sz w:val="22"/>
          <w:szCs w:val="22"/>
          <w:lang w:val="es-CO"/>
        </w:rPr>
        <w:t xml:space="preserve"> dentro del mes siguiente a la ocurrencia del hecho</w:t>
      </w:r>
      <w:r w:rsidR="2D88C35A" w:rsidRPr="00851E5C">
        <w:rPr>
          <w:rFonts w:ascii="Arial Narrow" w:eastAsia="Arial Narrow" w:hAnsi="Arial Narrow" w:cs="Arial Narrow"/>
          <w:color w:val="000000" w:themeColor="text1"/>
          <w:sz w:val="22"/>
          <w:szCs w:val="22"/>
          <w:lang w:val="es-CO"/>
        </w:rPr>
        <w:t xml:space="preserve">. </w:t>
      </w:r>
    </w:p>
    <w:p w14:paraId="717D8709" w14:textId="77777777" w:rsidR="00163643" w:rsidRPr="00851E5C" w:rsidRDefault="00163643" w:rsidP="008A0CA5">
      <w:pPr>
        <w:pStyle w:val="Prrafodelista"/>
        <w:spacing w:after="160" w:line="276" w:lineRule="auto"/>
        <w:ind w:left="360"/>
        <w:jc w:val="both"/>
        <w:rPr>
          <w:rFonts w:ascii="Arial Narrow" w:eastAsia="Arial Narrow" w:hAnsi="Arial Narrow" w:cs="Arial Narrow"/>
          <w:color w:val="000000" w:themeColor="text1"/>
          <w:sz w:val="22"/>
          <w:szCs w:val="22"/>
          <w:lang w:val="es-CO"/>
        </w:rPr>
      </w:pPr>
    </w:p>
    <w:p w14:paraId="48FC40C8" w14:textId="74B7CD2D" w:rsidR="00CE6EC4" w:rsidRPr="00851E5C" w:rsidRDefault="1BD98A42">
      <w:pPr>
        <w:pStyle w:val="Prrafodelista"/>
        <w:numPr>
          <w:ilvl w:val="0"/>
          <w:numId w:val="33"/>
        </w:numPr>
        <w:spacing w:after="160" w:line="276" w:lineRule="auto"/>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 xml:space="preserve">Licencia por maternidad o paternidad. </w:t>
      </w:r>
      <w:r w:rsidRPr="00851E5C">
        <w:rPr>
          <w:rFonts w:ascii="Arial Narrow" w:eastAsia="Arial Narrow" w:hAnsi="Arial Narrow" w:cs="Arial Narrow"/>
          <w:color w:val="000000" w:themeColor="text1"/>
          <w:sz w:val="22"/>
          <w:szCs w:val="22"/>
          <w:lang w:val="es-CO"/>
        </w:rPr>
        <w:t xml:space="preserve">Se otorgará el apoyo económico a la reintegración, por el periodo definido en la normatividad vigente para las licencias de maternidad o paternidad, a partir de la ocurrencia del evento, que se acreditará mediante el respectivo certificado médico o certificado de nacido vivo, que el beneficiario debe presentar a la Agencia para la Reincorporación y Normalización </w:t>
      </w:r>
      <w:r w:rsidR="5DE466F1" w:rsidRPr="00851E5C">
        <w:rPr>
          <w:rFonts w:ascii="Arial Narrow" w:eastAsia="Arial Narrow" w:hAnsi="Arial Narrow" w:cs="Arial Narrow"/>
          <w:color w:val="000000" w:themeColor="text1"/>
          <w:sz w:val="22"/>
          <w:szCs w:val="22"/>
          <w:lang w:val="es-CO"/>
        </w:rPr>
        <w:t>dentro d</w:t>
      </w:r>
      <w:r w:rsidR="78EE50A5" w:rsidRPr="00851E5C">
        <w:rPr>
          <w:rFonts w:ascii="Arial Narrow" w:eastAsia="Arial Narrow" w:hAnsi="Arial Narrow" w:cs="Arial Narrow"/>
          <w:color w:val="000000" w:themeColor="text1"/>
          <w:sz w:val="22"/>
          <w:szCs w:val="22"/>
          <w:lang w:val="es-CO"/>
        </w:rPr>
        <w:t>e</w:t>
      </w:r>
      <w:r w:rsidRPr="00851E5C">
        <w:rPr>
          <w:rFonts w:ascii="Arial Narrow" w:eastAsia="Arial Narrow" w:hAnsi="Arial Narrow" w:cs="Arial Narrow"/>
          <w:color w:val="000000" w:themeColor="text1"/>
          <w:sz w:val="22"/>
          <w:szCs w:val="22"/>
          <w:lang w:val="es-CO"/>
        </w:rPr>
        <w:t xml:space="preserve">l mes siguiente del nacimiento. </w:t>
      </w:r>
    </w:p>
    <w:p w14:paraId="57BA2F60" w14:textId="77777777" w:rsidR="00163643" w:rsidRPr="00851E5C" w:rsidRDefault="00163643" w:rsidP="008A0CA5">
      <w:pPr>
        <w:pStyle w:val="Prrafodelista"/>
        <w:spacing w:after="160" w:line="276" w:lineRule="auto"/>
        <w:ind w:left="360"/>
        <w:jc w:val="both"/>
        <w:rPr>
          <w:rFonts w:ascii="Arial Narrow" w:eastAsia="Arial Narrow" w:hAnsi="Arial Narrow" w:cs="Arial Narrow"/>
          <w:color w:val="000000" w:themeColor="text1"/>
          <w:sz w:val="22"/>
          <w:szCs w:val="22"/>
          <w:lang w:val="es-CO"/>
        </w:rPr>
      </w:pPr>
    </w:p>
    <w:p w14:paraId="104E163F" w14:textId="28054D42" w:rsidR="00CE6EC4" w:rsidRPr="00851E5C" w:rsidRDefault="641D11FA">
      <w:pPr>
        <w:pStyle w:val="Prrafodelista"/>
        <w:numPr>
          <w:ilvl w:val="0"/>
          <w:numId w:val="33"/>
        </w:numPr>
        <w:spacing w:after="160" w:line="276" w:lineRule="auto"/>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b/>
          <w:bCs/>
          <w:color w:val="000000" w:themeColor="text1"/>
          <w:sz w:val="22"/>
          <w:szCs w:val="22"/>
          <w:lang w:val="es-CO"/>
        </w:rPr>
        <w:t>Traslado de municipio de residencia para estancias de más de tres (3) meses:</w:t>
      </w:r>
      <w:r w:rsidR="1BC221E2" w:rsidRPr="4280A3D3">
        <w:rPr>
          <w:rFonts w:ascii="Arial Narrow" w:eastAsia="Arial Narrow" w:hAnsi="Arial Narrow" w:cs="Arial Narrow"/>
          <w:color w:val="000000" w:themeColor="text1"/>
          <w:sz w:val="22"/>
          <w:szCs w:val="22"/>
          <w:lang w:val="es-CO"/>
        </w:rPr>
        <w:t xml:space="preserve"> </w:t>
      </w:r>
      <w:r w:rsidR="0E18D275" w:rsidRPr="4280A3D3">
        <w:rPr>
          <w:rFonts w:ascii="Arial Narrow" w:eastAsia="Arial Narrow" w:hAnsi="Arial Narrow" w:cs="Arial Narrow"/>
          <w:color w:val="000000" w:themeColor="text1"/>
          <w:sz w:val="22"/>
          <w:szCs w:val="22"/>
          <w:lang w:val="es-CO"/>
        </w:rPr>
        <w:t xml:space="preserve">Este caso excepcional aplica a participantes que deben cambiar de residencia por más de tres (3) meses sin intención de retorno o por culminación de estudios en el exterior, lo cual afecta temporalmente el cumplimiento de compromisos del Plan de </w:t>
      </w:r>
      <w:r w:rsidR="5C57EF69" w:rsidRPr="4280A3D3">
        <w:rPr>
          <w:rFonts w:ascii="Arial Narrow" w:eastAsia="Arial Narrow" w:hAnsi="Arial Narrow" w:cs="Arial Narrow"/>
          <w:color w:val="000000" w:themeColor="text1"/>
          <w:sz w:val="22"/>
          <w:szCs w:val="22"/>
          <w:lang w:val="es-CO"/>
        </w:rPr>
        <w:t>Reintegración</w:t>
      </w:r>
      <w:r w:rsidR="0E18D275" w:rsidRPr="4280A3D3">
        <w:rPr>
          <w:rFonts w:ascii="Arial Narrow" w:eastAsia="Arial Narrow" w:hAnsi="Arial Narrow" w:cs="Arial Narrow"/>
          <w:color w:val="000000" w:themeColor="text1"/>
          <w:sz w:val="22"/>
          <w:szCs w:val="22"/>
          <w:lang w:val="es-CO"/>
        </w:rPr>
        <w:t xml:space="preserve">. Se otorga un plazo de ajuste para organizarse en el nuevo lugar y retomar el plan, válido por máximo dos (2) periodos consecutivos. Al iniciar el tercer periodo, el participante debe reportarse en un Grupo Territorial e iniciar el cumplimiento de </w:t>
      </w:r>
      <w:r w:rsidR="4972AFE9" w:rsidRPr="4280A3D3">
        <w:rPr>
          <w:rFonts w:ascii="Arial Narrow" w:eastAsia="Arial Narrow" w:hAnsi="Arial Narrow" w:cs="Arial Narrow"/>
          <w:color w:val="000000" w:themeColor="text1"/>
          <w:sz w:val="22"/>
          <w:szCs w:val="22"/>
          <w:lang w:val="es-CO"/>
        </w:rPr>
        <w:t>compromisos</w:t>
      </w:r>
      <w:r w:rsidR="0E18D275" w:rsidRPr="4280A3D3">
        <w:rPr>
          <w:rFonts w:ascii="Arial Narrow" w:eastAsia="Arial Narrow" w:hAnsi="Arial Narrow" w:cs="Arial Narrow"/>
          <w:color w:val="000000" w:themeColor="text1"/>
          <w:sz w:val="22"/>
          <w:szCs w:val="22"/>
          <w:lang w:val="es-CO"/>
        </w:rPr>
        <w:t xml:space="preserve"> en el GT de destino.</w:t>
      </w:r>
      <w:r w:rsidR="4F08B6CB" w:rsidRPr="4280A3D3">
        <w:rPr>
          <w:rFonts w:ascii="Arial Narrow" w:eastAsia="Arial Narrow" w:hAnsi="Arial Narrow" w:cs="Arial Narrow"/>
          <w:color w:val="000000" w:themeColor="text1"/>
          <w:sz w:val="22"/>
          <w:szCs w:val="22"/>
          <w:lang w:val="es-CO"/>
        </w:rPr>
        <w:t xml:space="preserve"> </w:t>
      </w:r>
    </w:p>
    <w:p w14:paraId="3061FAB9" w14:textId="77777777" w:rsidR="00DF691D" w:rsidRPr="00851E5C" w:rsidRDefault="00DF691D" w:rsidP="008A0CA5">
      <w:pPr>
        <w:pStyle w:val="Prrafodelista"/>
        <w:rPr>
          <w:rFonts w:ascii="Arial Narrow" w:eastAsia="Arial Narrow" w:hAnsi="Arial Narrow" w:cs="Arial Narrow"/>
          <w:color w:val="000000" w:themeColor="text1"/>
          <w:sz w:val="22"/>
          <w:szCs w:val="22"/>
          <w:lang w:val="es-CO"/>
        </w:rPr>
      </w:pPr>
    </w:p>
    <w:p w14:paraId="184A8420" w14:textId="6F3C396D" w:rsidR="00CE6EC4" w:rsidRPr="00851E5C" w:rsidRDefault="641D11FA">
      <w:pPr>
        <w:pStyle w:val="Prrafodelista"/>
        <w:numPr>
          <w:ilvl w:val="0"/>
          <w:numId w:val="33"/>
        </w:numPr>
        <w:spacing w:after="160" w:line="276" w:lineRule="auto"/>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b/>
          <w:bCs/>
          <w:color w:val="000000" w:themeColor="text1"/>
          <w:sz w:val="22"/>
          <w:szCs w:val="22"/>
          <w:lang w:val="es-CO"/>
        </w:rPr>
        <w:t>No disponibilidad de oferta que afecte el cumplimiento de las actividades para el periodo:</w:t>
      </w:r>
      <w:r w:rsidRPr="4280A3D3">
        <w:rPr>
          <w:rFonts w:ascii="Arial Narrow" w:eastAsia="Arial Narrow" w:hAnsi="Arial Narrow" w:cs="Arial Narrow"/>
          <w:color w:val="000000" w:themeColor="text1"/>
          <w:sz w:val="22"/>
          <w:szCs w:val="22"/>
          <w:lang w:val="es-CO"/>
        </w:rPr>
        <w:t xml:space="preserve"> </w:t>
      </w:r>
      <w:r w:rsidR="2E46F04D" w:rsidRPr="4280A3D3">
        <w:rPr>
          <w:rFonts w:ascii="Arial Narrow" w:eastAsia="Arial Narrow" w:hAnsi="Arial Narrow" w:cs="Arial Narrow"/>
          <w:color w:val="000000" w:themeColor="text1"/>
          <w:sz w:val="22"/>
          <w:szCs w:val="22"/>
          <w:lang w:val="es-CO"/>
        </w:rPr>
        <w:t>C</w:t>
      </w:r>
      <w:r w:rsidRPr="4280A3D3">
        <w:rPr>
          <w:rFonts w:ascii="Arial Narrow" w:eastAsia="Arial Narrow" w:hAnsi="Arial Narrow" w:cs="Arial Narrow"/>
          <w:color w:val="000000" w:themeColor="text1"/>
          <w:sz w:val="22"/>
          <w:szCs w:val="22"/>
          <w:lang w:val="es-CO"/>
        </w:rPr>
        <w:t xml:space="preserve">uando en el seguimiento </w:t>
      </w:r>
      <w:r w:rsidR="04166081" w:rsidRPr="4280A3D3">
        <w:rPr>
          <w:rFonts w:ascii="Arial Narrow" w:eastAsia="Arial Narrow" w:hAnsi="Arial Narrow" w:cs="Arial Narrow"/>
          <w:color w:val="000000" w:themeColor="text1"/>
          <w:sz w:val="22"/>
          <w:szCs w:val="22"/>
          <w:lang w:val="es-CO"/>
        </w:rPr>
        <w:t xml:space="preserve">periódico </w:t>
      </w:r>
      <w:r w:rsidR="7004B9DB" w:rsidRPr="4280A3D3">
        <w:rPr>
          <w:rFonts w:ascii="Arial Narrow" w:eastAsia="Arial Narrow" w:hAnsi="Arial Narrow" w:cs="Arial Narrow"/>
          <w:color w:val="000000" w:themeColor="text1"/>
          <w:sz w:val="22"/>
          <w:szCs w:val="22"/>
          <w:lang w:val="es-CO"/>
        </w:rPr>
        <w:t>del Plan Individual de Reintegración,</w:t>
      </w:r>
      <w:r w:rsidRPr="4280A3D3">
        <w:rPr>
          <w:rFonts w:ascii="Arial Narrow" w:eastAsia="Arial Narrow" w:hAnsi="Arial Narrow" w:cs="Arial Narrow"/>
          <w:color w:val="000000" w:themeColor="text1"/>
          <w:sz w:val="22"/>
          <w:szCs w:val="22"/>
          <w:lang w:val="es-CO"/>
        </w:rPr>
        <w:t xml:space="preserve"> </w:t>
      </w:r>
      <w:r w:rsidR="1457DC51" w:rsidRPr="4280A3D3">
        <w:rPr>
          <w:rFonts w:ascii="Arial Narrow" w:eastAsia="Arial Narrow" w:hAnsi="Arial Narrow" w:cs="Arial Narrow"/>
          <w:color w:val="000000" w:themeColor="text1"/>
          <w:sz w:val="22"/>
          <w:szCs w:val="22"/>
          <w:lang w:val="es-CO"/>
        </w:rPr>
        <w:t xml:space="preserve">por falta de disposición de oferta </w:t>
      </w:r>
      <w:r w:rsidR="44CFF916" w:rsidRPr="4280A3D3">
        <w:rPr>
          <w:rFonts w:ascii="Arial Narrow" w:eastAsia="Arial Narrow" w:hAnsi="Arial Narrow" w:cs="Arial Narrow"/>
          <w:color w:val="000000" w:themeColor="text1"/>
          <w:sz w:val="22"/>
          <w:szCs w:val="22"/>
          <w:lang w:val="es-CO"/>
        </w:rPr>
        <w:t>institucional, el</w:t>
      </w:r>
      <w:r w:rsidRPr="4280A3D3">
        <w:rPr>
          <w:rFonts w:ascii="Arial Narrow" w:eastAsia="Arial Narrow" w:hAnsi="Arial Narrow" w:cs="Arial Narrow"/>
          <w:color w:val="000000" w:themeColor="text1"/>
          <w:sz w:val="22"/>
          <w:szCs w:val="22"/>
          <w:lang w:val="es-CO"/>
        </w:rPr>
        <w:t xml:space="preserve"> participante no pued</w:t>
      </w:r>
      <w:r w:rsidRPr="4280A3D3">
        <w:rPr>
          <w:rFonts w:ascii="Arial Narrow" w:eastAsia="Arial Narrow" w:hAnsi="Arial Narrow" w:cs="Arial Narrow"/>
          <w:sz w:val="22"/>
          <w:szCs w:val="22"/>
          <w:lang w:val="es-CO"/>
        </w:rPr>
        <w:t xml:space="preserve">a cumplir el </w:t>
      </w:r>
      <w:r w:rsidR="4E6EECF6" w:rsidRPr="4280A3D3">
        <w:rPr>
          <w:rFonts w:ascii="Arial Narrow" w:eastAsia="Arial Narrow" w:hAnsi="Arial Narrow" w:cs="Arial Narrow"/>
          <w:sz w:val="22"/>
          <w:szCs w:val="22"/>
          <w:lang w:val="es-CO"/>
        </w:rPr>
        <w:t>7</w:t>
      </w:r>
      <w:r w:rsidRPr="4280A3D3">
        <w:rPr>
          <w:rFonts w:ascii="Arial Narrow" w:eastAsia="Arial Narrow" w:hAnsi="Arial Narrow" w:cs="Arial Narrow"/>
          <w:sz w:val="22"/>
          <w:szCs w:val="22"/>
          <w:lang w:val="es-CO"/>
        </w:rPr>
        <w:t>0% de las actividades programadas</w:t>
      </w:r>
      <w:r w:rsidR="654AE30E" w:rsidRPr="4280A3D3">
        <w:rPr>
          <w:rFonts w:ascii="Arial Narrow" w:eastAsia="Arial Narrow" w:hAnsi="Arial Narrow" w:cs="Arial Narrow"/>
          <w:sz w:val="22"/>
          <w:szCs w:val="22"/>
          <w:lang w:val="es-CO"/>
        </w:rPr>
        <w:t xml:space="preserve">, de acuerdo con lo establecido en el artículo </w:t>
      </w:r>
      <w:r w:rsidR="40808830" w:rsidRPr="4280A3D3">
        <w:rPr>
          <w:rFonts w:ascii="Arial Narrow" w:eastAsia="Arial Narrow" w:hAnsi="Arial Narrow" w:cs="Arial Narrow"/>
          <w:sz w:val="22"/>
          <w:szCs w:val="22"/>
          <w:lang w:val="es-CO"/>
        </w:rPr>
        <w:t xml:space="preserve">38 </w:t>
      </w:r>
      <w:r w:rsidR="654AE30E" w:rsidRPr="4280A3D3">
        <w:rPr>
          <w:rFonts w:ascii="Arial Narrow" w:eastAsia="Arial Narrow" w:hAnsi="Arial Narrow" w:cs="Arial Narrow"/>
          <w:sz w:val="22"/>
          <w:szCs w:val="22"/>
          <w:lang w:val="es-CO"/>
        </w:rPr>
        <w:t>de la presente resolución.</w:t>
      </w:r>
      <w:r w:rsidRPr="4280A3D3">
        <w:rPr>
          <w:rFonts w:ascii="Arial Narrow" w:eastAsia="Arial Narrow" w:hAnsi="Arial Narrow" w:cs="Arial Narrow"/>
          <w:sz w:val="22"/>
          <w:szCs w:val="22"/>
          <w:lang w:val="es-CO"/>
        </w:rPr>
        <w:t xml:space="preserve"> </w:t>
      </w:r>
      <w:r w:rsidR="597C8543" w:rsidRPr="4280A3D3">
        <w:rPr>
          <w:rFonts w:ascii="Arial Narrow" w:eastAsia="Arial Narrow" w:hAnsi="Arial Narrow" w:cs="Arial Narrow"/>
          <w:color w:val="000000" w:themeColor="text1"/>
          <w:sz w:val="22"/>
          <w:szCs w:val="22"/>
          <w:lang w:val="es-CO"/>
        </w:rPr>
        <w:t>En</w:t>
      </w:r>
      <w:r w:rsidRPr="4280A3D3">
        <w:rPr>
          <w:rFonts w:ascii="Arial Narrow" w:eastAsia="Arial Narrow" w:hAnsi="Arial Narrow" w:cs="Arial Narrow"/>
          <w:color w:val="000000" w:themeColor="text1"/>
          <w:sz w:val="22"/>
          <w:szCs w:val="22"/>
          <w:lang w:val="es-CO"/>
        </w:rPr>
        <w:t xml:space="preserve"> estos casos, </w:t>
      </w:r>
      <w:r w:rsidR="1725853B" w:rsidRPr="4280A3D3">
        <w:rPr>
          <w:rFonts w:ascii="Arial Narrow" w:eastAsia="Arial Narrow" w:hAnsi="Arial Narrow" w:cs="Arial Narrow"/>
          <w:color w:val="000000" w:themeColor="text1"/>
          <w:sz w:val="22"/>
          <w:szCs w:val="22"/>
          <w:lang w:val="es-CO"/>
        </w:rPr>
        <w:t>se dejarán en el exp</w:t>
      </w:r>
      <w:r w:rsidR="14846173" w:rsidRPr="4280A3D3">
        <w:rPr>
          <w:rFonts w:ascii="Arial Narrow" w:eastAsia="Arial Narrow" w:hAnsi="Arial Narrow" w:cs="Arial Narrow"/>
          <w:color w:val="000000" w:themeColor="text1"/>
          <w:sz w:val="22"/>
          <w:szCs w:val="22"/>
          <w:lang w:val="es-CO"/>
        </w:rPr>
        <w:t>e</w:t>
      </w:r>
      <w:r w:rsidR="1725853B" w:rsidRPr="4280A3D3">
        <w:rPr>
          <w:rFonts w:ascii="Arial Narrow" w:eastAsia="Arial Narrow" w:hAnsi="Arial Narrow" w:cs="Arial Narrow"/>
          <w:color w:val="000000" w:themeColor="text1"/>
          <w:sz w:val="22"/>
          <w:szCs w:val="22"/>
          <w:lang w:val="es-CO"/>
        </w:rPr>
        <w:t xml:space="preserve">diente </w:t>
      </w:r>
      <w:r w:rsidRPr="4280A3D3">
        <w:rPr>
          <w:rFonts w:ascii="Arial Narrow" w:eastAsia="Arial Narrow" w:hAnsi="Arial Narrow" w:cs="Arial Narrow"/>
          <w:color w:val="000000" w:themeColor="text1"/>
          <w:sz w:val="22"/>
          <w:szCs w:val="22"/>
          <w:lang w:val="es-CO"/>
        </w:rPr>
        <w:t xml:space="preserve">los soportes que demuestren la situación </w:t>
      </w:r>
      <w:r w:rsidR="38975D77" w:rsidRPr="4280A3D3">
        <w:rPr>
          <w:rFonts w:ascii="Arial Narrow" w:eastAsia="Arial Narrow" w:hAnsi="Arial Narrow" w:cs="Arial Narrow"/>
          <w:color w:val="000000" w:themeColor="text1"/>
          <w:sz w:val="22"/>
          <w:szCs w:val="22"/>
          <w:lang w:val="es-CO"/>
        </w:rPr>
        <w:t xml:space="preserve">por la cual la oferta requerida por el Plan del participante no está disponible, </w:t>
      </w:r>
      <w:r w:rsidRPr="4280A3D3">
        <w:rPr>
          <w:rFonts w:ascii="Arial Narrow" w:eastAsia="Arial Narrow" w:hAnsi="Arial Narrow" w:cs="Arial Narrow"/>
          <w:color w:val="000000" w:themeColor="text1"/>
          <w:sz w:val="22"/>
          <w:szCs w:val="22"/>
          <w:lang w:val="es-CO"/>
        </w:rPr>
        <w:t>en el mes siguiente a la ocurrencia del hecho.</w:t>
      </w:r>
      <w:r w:rsidR="322E145A" w:rsidRPr="4280A3D3">
        <w:rPr>
          <w:rFonts w:ascii="Arial Narrow" w:eastAsia="Arial Narrow" w:hAnsi="Arial Narrow" w:cs="Arial Narrow"/>
          <w:color w:val="000000" w:themeColor="text1"/>
          <w:sz w:val="22"/>
          <w:szCs w:val="22"/>
          <w:lang w:val="es-CO"/>
        </w:rPr>
        <w:t xml:space="preserve"> </w:t>
      </w:r>
    </w:p>
    <w:p w14:paraId="75E1127D" w14:textId="77777777" w:rsidR="00DF691D" w:rsidRPr="00851E5C" w:rsidRDefault="00DF691D" w:rsidP="008A0CA5">
      <w:pPr>
        <w:pStyle w:val="Prrafodelista"/>
        <w:spacing w:after="160" w:line="276" w:lineRule="auto"/>
        <w:ind w:left="360"/>
        <w:jc w:val="both"/>
        <w:rPr>
          <w:rFonts w:ascii="Arial Narrow" w:eastAsia="Arial Narrow" w:hAnsi="Arial Narrow" w:cs="Arial Narrow"/>
          <w:color w:val="000000" w:themeColor="text1"/>
          <w:sz w:val="22"/>
          <w:szCs w:val="22"/>
          <w:lang w:val="es-CO"/>
        </w:rPr>
      </w:pPr>
    </w:p>
    <w:p w14:paraId="7DBB7A37" w14:textId="0E356168" w:rsidR="00CE6EC4" w:rsidRPr="00851E5C" w:rsidRDefault="5AB5D701">
      <w:pPr>
        <w:pStyle w:val="Prrafodelista"/>
        <w:numPr>
          <w:ilvl w:val="0"/>
          <w:numId w:val="33"/>
        </w:numPr>
        <w:spacing w:line="276" w:lineRule="auto"/>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P</w:t>
      </w:r>
      <w:r w:rsidR="2D029865" w:rsidRPr="00851E5C">
        <w:rPr>
          <w:rFonts w:ascii="Arial Narrow" w:eastAsia="Arial Narrow" w:hAnsi="Arial Narrow" w:cs="Arial Narrow"/>
          <w:b/>
          <w:bCs/>
          <w:color w:val="000000" w:themeColor="text1"/>
          <w:sz w:val="22"/>
          <w:szCs w:val="22"/>
          <w:lang w:val="es-CO"/>
        </w:rPr>
        <w:t>or enfermedad o muerte de un miembro de su grupo familiar</w:t>
      </w:r>
      <w:r w:rsidR="42723751" w:rsidRPr="00851E5C">
        <w:rPr>
          <w:rFonts w:ascii="Arial Narrow" w:eastAsia="Arial Narrow" w:hAnsi="Arial Narrow" w:cs="Arial Narrow"/>
          <w:b/>
          <w:bCs/>
          <w:color w:val="000000" w:themeColor="text1"/>
          <w:sz w:val="22"/>
          <w:szCs w:val="22"/>
          <w:lang w:val="es-CO"/>
        </w:rPr>
        <w:t xml:space="preserve">: </w:t>
      </w:r>
      <w:r w:rsidR="42723751" w:rsidRPr="00851E5C">
        <w:rPr>
          <w:rFonts w:ascii="Arial Narrow" w:eastAsia="Arial Narrow" w:hAnsi="Arial Narrow" w:cs="Arial Narrow"/>
          <w:color w:val="000000" w:themeColor="text1"/>
          <w:sz w:val="22"/>
          <w:szCs w:val="22"/>
          <w:lang w:val="es-CO"/>
        </w:rPr>
        <w:t>Por muerte de familiares hasta el segundo grado de consanguinidad, primero de afinidad o primero civil, otorgando los días de atención de acuerdo con los lineamientos definidos por la Agencia para la Reincorporación y la Normalización -ARN</w:t>
      </w:r>
      <w:r w:rsidR="6F6B002F" w:rsidRPr="00851E5C">
        <w:rPr>
          <w:rFonts w:ascii="Arial Narrow" w:eastAsia="Arial Narrow" w:hAnsi="Arial Narrow" w:cs="Arial Narrow"/>
          <w:color w:val="000000" w:themeColor="text1"/>
          <w:sz w:val="22"/>
          <w:szCs w:val="22"/>
          <w:lang w:val="es-CO"/>
        </w:rPr>
        <w:t>-,</w:t>
      </w:r>
      <w:r w:rsidR="1C865350" w:rsidRPr="00851E5C">
        <w:rPr>
          <w:rFonts w:ascii="Arial Narrow" w:eastAsia="Arial Narrow" w:hAnsi="Arial Narrow" w:cs="Arial Narrow"/>
          <w:color w:val="000000" w:themeColor="text1"/>
          <w:sz w:val="22"/>
          <w:szCs w:val="22"/>
          <w:lang w:val="es-CO"/>
        </w:rPr>
        <w:t xml:space="preserve"> dentro del mes siguiente a la ocurrencia del hecho.</w:t>
      </w:r>
      <w:r w:rsidR="00892C93">
        <w:rPr>
          <w:rFonts w:ascii="Arial Narrow" w:eastAsia="Arial Narrow" w:hAnsi="Arial Narrow" w:cs="Arial Narrow"/>
          <w:color w:val="000000" w:themeColor="text1"/>
          <w:sz w:val="22"/>
          <w:szCs w:val="22"/>
          <w:lang w:val="es-CO"/>
        </w:rPr>
        <w:t xml:space="preserve"> </w:t>
      </w:r>
    </w:p>
    <w:p w14:paraId="1C4C91D5" w14:textId="77777777" w:rsidR="00CE6EC4" w:rsidRPr="00851E5C" w:rsidRDefault="00CE6EC4" w:rsidP="00E82D91">
      <w:pPr>
        <w:pStyle w:val="Prrafodelista"/>
        <w:spacing w:line="276" w:lineRule="auto"/>
        <w:ind w:hanging="360"/>
        <w:jc w:val="both"/>
        <w:rPr>
          <w:rFonts w:ascii="Arial Narrow" w:eastAsia="Arial Narrow" w:hAnsi="Arial Narrow" w:cs="Arial Narrow"/>
          <w:color w:val="000000" w:themeColor="text1"/>
          <w:sz w:val="22"/>
          <w:szCs w:val="22"/>
          <w:lang w:val="es-CO"/>
        </w:rPr>
      </w:pPr>
    </w:p>
    <w:p w14:paraId="408369FA" w14:textId="4E92A1E2" w:rsidR="00CE6EC4" w:rsidRPr="00851E5C" w:rsidRDefault="2664F75C">
      <w:pPr>
        <w:pStyle w:val="Prrafodelista"/>
        <w:numPr>
          <w:ilvl w:val="0"/>
          <w:numId w:val="33"/>
        </w:numPr>
        <w:spacing w:line="276" w:lineRule="auto"/>
        <w:jc w:val="both"/>
        <w:rPr>
          <w:rFonts w:ascii="Arial Narrow" w:eastAsia="Arial Narrow" w:hAnsi="Arial Narrow" w:cs="Arial Narrow"/>
          <w:b/>
          <w:bCs/>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t xml:space="preserve">Eventos extraordinarios de fuerza mayor o caso fortuito: </w:t>
      </w:r>
      <w:r w:rsidRPr="00851E5C">
        <w:rPr>
          <w:rFonts w:ascii="Arial Narrow" w:eastAsia="Arial Narrow" w:hAnsi="Arial Narrow" w:cs="Arial Narrow"/>
          <w:color w:val="000000" w:themeColor="text1"/>
          <w:sz w:val="22"/>
          <w:szCs w:val="22"/>
          <w:lang w:val="es-CO"/>
        </w:rPr>
        <w:t>Situaciones imprevisibles e irresistibles que impidan el cumplimiento de las actividades, debidamente soportadas ante el profesional asignado</w:t>
      </w:r>
      <w:r w:rsidR="662F3E89" w:rsidRPr="00851E5C">
        <w:rPr>
          <w:rFonts w:ascii="Arial Narrow" w:eastAsia="Arial Narrow" w:hAnsi="Arial Narrow" w:cs="Arial Narrow"/>
          <w:color w:val="000000" w:themeColor="text1"/>
          <w:sz w:val="22"/>
          <w:szCs w:val="22"/>
          <w:lang w:val="es-CO"/>
        </w:rPr>
        <w:t xml:space="preserve">, situación que debe ser soportada por documentos expedido por la autoridad competente, dentro el cual debe entregarse a más tardar al mes siguiente de la fecha de la </w:t>
      </w:r>
      <w:r w:rsidR="7B0C3B55" w:rsidRPr="00851E5C">
        <w:rPr>
          <w:rFonts w:ascii="Arial Narrow" w:eastAsia="Arial Narrow" w:hAnsi="Arial Narrow" w:cs="Arial Narrow"/>
          <w:color w:val="000000" w:themeColor="text1"/>
          <w:sz w:val="22"/>
          <w:szCs w:val="22"/>
          <w:lang w:val="es-CO"/>
        </w:rPr>
        <w:t>expedición del documento.</w:t>
      </w:r>
    </w:p>
    <w:p w14:paraId="0C856E3F" w14:textId="77777777" w:rsidR="00CE6EC4" w:rsidRPr="00851E5C" w:rsidRDefault="00CE6EC4" w:rsidP="00E82D91">
      <w:pPr>
        <w:spacing w:line="276" w:lineRule="auto"/>
        <w:jc w:val="both"/>
        <w:rPr>
          <w:rFonts w:ascii="Arial Narrow" w:eastAsia="Arial Narrow" w:hAnsi="Arial Narrow" w:cs="Arial Narrow"/>
          <w:b/>
          <w:bCs/>
          <w:color w:val="000000" w:themeColor="text1"/>
          <w:sz w:val="22"/>
          <w:szCs w:val="22"/>
          <w:lang w:val="es-CO"/>
        </w:rPr>
      </w:pPr>
    </w:p>
    <w:p w14:paraId="60448D41" w14:textId="1325CFD1" w:rsidR="21FFACE0" w:rsidRPr="00851E5C" w:rsidRDefault="42723751" w:rsidP="21FFACE0">
      <w:pPr>
        <w:spacing w:after="160" w:line="276" w:lineRule="auto"/>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b/>
          <w:bCs/>
          <w:color w:val="000000" w:themeColor="text1"/>
          <w:sz w:val="22"/>
          <w:szCs w:val="22"/>
          <w:lang w:val="es-CO"/>
        </w:rPr>
        <w:lastRenderedPageBreak/>
        <w:t xml:space="preserve">Parágrafo. </w:t>
      </w:r>
      <w:r w:rsidRPr="00851E5C">
        <w:rPr>
          <w:rFonts w:ascii="Arial Narrow" w:eastAsia="Arial Narrow" w:hAnsi="Arial Narrow" w:cs="Arial Narrow"/>
          <w:color w:val="000000" w:themeColor="text1"/>
          <w:sz w:val="22"/>
          <w:szCs w:val="22"/>
          <w:lang w:val="es-CO"/>
        </w:rPr>
        <w:t>En los casos anteriormente seña</w:t>
      </w:r>
      <w:r w:rsidR="28963D97" w:rsidRPr="00851E5C">
        <w:rPr>
          <w:rFonts w:ascii="Arial Narrow" w:eastAsia="Arial Narrow" w:hAnsi="Arial Narrow" w:cs="Arial Narrow"/>
          <w:color w:val="000000" w:themeColor="text1"/>
          <w:sz w:val="22"/>
          <w:szCs w:val="22"/>
          <w:lang w:val="es-CO"/>
        </w:rPr>
        <w:t>lados</w:t>
      </w:r>
      <w:r w:rsidRPr="00851E5C">
        <w:rPr>
          <w:rFonts w:ascii="Arial Narrow" w:eastAsia="Arial Narrow" w:hAnsi="Arial Narrow" w:cs="Arial Narrow"/>
          <w:color w:val="000000" w:themeColor="text1"/>
          <w:sz w:val="22"/>
          <w:szCs w:val="22"/>
          <w:lang w:val="es-CO"/>
        </w:rPr>
        <w:t xml:space="preserve">, el desembolso del apoyo económico a la reintegración estará sujeto a la aprobación y </w:t>
      </w:r>
      <w:r w:rsidR="26CF913F" w:rsidRPr="00851E5C">
        <w:rPr>
          <w:rFonts w:ascii="Arial Narrow" w:eastAsia="Arial Narrow" w:hAnsi="Arial Narrow" w:cs="Arial Narrow"/>
          <w:color w:val="000000" w:themeColor="text1"/>
          <w:sz w:val="22"/>
          <w:szCs w:val="22"/>
          <w:lang w:val="es-CO"/>
        </w:rPr>
        <w:t xml:space="preserve">a </w:t>
      </w:r>
      <w:r w:rsidRPr="00851E5C">
        <w:rPr>
          <w:rFonts w:ascii="Arial Narrow" w:eastAsia="Arial Narrow" w:hAnsi="Arial Narrow" w:cs="Arial Narrow"/>
          <w:color w:val="000000" w:themeColor="text1"/>
          <w:sz w:val="22"/>
          <w:szCs w:val="22"/>
          <w:lang w:val="es-CO"/>
        </w:rPr>
        <w:t xml:space="preserve">los procedimientos </w:t>
      </w:r>
      <w:r w:rsidR="3ECBEAA7" w:rsidRPr="00851E5C">
        <w:rPr>
          <w:rFonts w:ascii="Arial Narrow" w:eastAsia="Arial Narrow" w:hAnsi="Arial Narrow" w:cs="Arial Narrow"/>
          <w:color w:val="000000" w:themeColor="text1"/>
          <w:sz w:val="22"/>
          <w:szCs w:val="22"/>
          <w:lang w:val="es-CO"/>
        </w:rPr>
        <w:t>administrativos</w:t>
      </w:r>
      <w:r w:rsidR="5CA80D28" w:rsidRPr="00851E5C">
        <w:rPr>
          <w:rFonts w:ascii="Arial Narrow" w:eastAsia="Arial Narrow" w:hAnsi="Arial Narrow" w:cs="Arial Narrow"/>
          <w:color w:val="000000" w:themeColor="text1"/>
          <w:sz w:val="22"/>
          <w:szCs w:val="22"/>
          <w:lang w:val="es-CO"/>
        </w:rPr>
        <w:t xml:space="preserve"> y </w:t>
      </w:r>
      <w:r w:rsidR="26CF913F" w:rsidRPr="00851E5C">
        <w:rPr>
          <w:rFonts w:ascii="Arial Narrow" w:eastAsia="Arial Narrow" w:hAnsi="Arial Narrow" w:cs="Arial Narrow"/>
          <w:color w:val="000000" w:themeColor="text1"/>
          <w:sz w:val="22"/>
          <w:szCs w:val="22"/>
          <w:lang w:val="es-CO"/>
        </w:rPr>
        <w:t>formatos</w:t>
      </w:r>
      <w:r w:rsidR="3ECBEAA7" w:rsidRPr="00851E5C">
        <w:rPr>
          <w:rFonts w:ascii="Arial Narrow" w:eastAsia="Arial Narrow" w:hAnsi="Arial Narrow" w:cs="Arial Narrow"/>
          <w:color w:val="000000" w:themeColor="text1"/>
          <w:sz w:val="22"/>
          <w:szCs w:val="22"/>
          <w:lang w:val="es-CO"/>
        </w:rPr>
        <w:t xml:space="preserve"> </w:t>
      </w:r>
      <w:r w:rsidRPr="00851E5C">
        <w:rPr>
          <w:rFonts w:ascii="Arial Narrow" w:eastAsia="Arial Narrow" w:hAnsi="Arial Narrow" w:cs="Arial Narrow"/>
          <w:color w:val="000000" w:themeColor="text1"/>
          <w:sz w:val="22"/>
          <w:szCs w:val="22"/>
          <w:lang w:val="es-CO"/>
        </w:rPr>
        <w:t>que determine</w:t>
      </w:r>
      <w:r w:rsidR="26CF913F" w:rsidRPr="00851E5C">
        <w:rPr>
          <w:rFonts w:ascii="Arial Narrow" w:eastAsia="Arial Narrow" w:hAnsi="Arial Narrow" w:cs="Arial Narrow"/>
          <w:color w:val="000000" w:themeColor="text1"/>
          <w:sz w:val="22"/>
          <w:szCs w:val="22"/>
          <w:lang w:val="es-CO"/>
        </w:rPr>
        <w:t xml:space="preserve"> para el efecto</w:t>
      </w:r>
      <w:r w:rsidRPr="00851E5C">
        <w:rPr>
          <w:rFonts w:ascii="Arial Narrow" w:eastAsia="Arial Narrow" w:hAnsi="Arial Narrow" w:cs="Arial Narrow"/>
          <w:color w:val="000000" w:themeColor="text1"/>
          <w:sz w:val="22"/>
          <w:szCs w:val="22"/>
          <w:lang w:val="es-CO"/>
        </w:rPr>
        <w:t xml:space="preserve"> la Agencia para la Reincorporación y la Normalización - ARN. </w:t>
      </w:r>
    </w:p>
    <w:p w14:paraId="472790D4" w14:textId="77777777" w:rsidR="00987C5C" w:rsidRPr="00851E5C" w:rsidRDefault="00987C5C" w:rsidP="21FFACE0">
      <w:pPr>
        <w:spacing w:after="160" w:line="276" w:lineRule="auto"/>
        <w:jc w:val="both"/>
        <w:rPr>
          <w:rFonts w:ascii="Arial Narrow" w:eastAsia="Arial Narrow" w:hAnsi="Arial Narrow" w:cs="Arial Narrow"/>
          <w:color w:val="000000" w:themeColor="text1"/>
          <w:sz w:val="22"/>
          <w:szCs w:val="22"/>
          <w:lang w:val="es-CO"/>
        </w:rPr>
      </w:pPr>
    </w:p>
    <w:p w14:paraId="5B564970" w14:textId="22C2DB37" w:rsidR="00987C5C" w:rsidRDefault="0022233E" w:rsidP="00987C5C">
      <w:pPr>
        <w:spacing w:line="276" w:lineRule="auto"/>
        <w:ind w:right="283"/>
        <w:jc w:val="center"/>
        <w:rPr>
          <w:rFonts w:ascii="Arial Narrow" w:eastAsia="Arial Narrow" w:hAnsi="Arial Narrow" w:cs="Arial Narrow"/>
          <w:b/>
          <w:bCs/>
          <w:color w:val="000000" w:themeColor="text1"/>
          <w:sz w:val="22"/>
          <w:szCs w:val="22"/>
        </w:rPr>
      </w:pPr>
      <w:r>
        <w:rPr>
          <w:rFonts w:ascii="Arial Narrow" w:eastAsia="Arial Narrow" w:hAnsi="Arial Narrow" w:cs="Arial Narrow"/>
          <w:b/>
          <w:bCs/>
          <w:color w:val="000000" w:themeColor="text1"/>
          <w:sz w:val="22"/>
          <w:szCs w:val="22"/>
        </w:rPr>
        <w:t>CAPÍTULO II</w:t>
      </w:r>
    </w:p>
    <w:p w14:paraId="00539D36" w14:textId="77777777" w:rsidR="0022233E" w:rsidRPr="00851E5C" w:rsidRDefault="0022233E" w:rsidP="00987C5C">
      <w:pPr>
        <w:spacing w:line="276" w:lineRule="auto"/>
        <w:ind w:right="283"/>
        <w:jc w:val="center"/>
        <w:rPr>
          <w:rFonts w:ascii="Arial Narrow" w:eastAsia="Arial Narrow" w:hAnsi="Arial Narrow" w:cs="Arial Narrow"/>
          <w:b/>
          <w:bCs/>
          <w:color w:val="000000" w:themeColor="text1"/>
          <w:sz w:val="22"/>
          <w:szCs w:val="22"/>
        </w:rPr>
      </w:pPr>
    </w:p>
    <w:p w14:paraId="7688B6CB" w14:textId="1A5BF9FE" w:rsidR="0022233E" w:rsidRPr="00851E5C" w:rsidRDefault="0022233E" w:rsidP="0022233E">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 xml:space="preserve">BENEFICIOS </w:t>
      </w:r>
      <w:r>
        <w:rPr>
          <w:rFonts w:ascii="Arial Narrow" w:eastAsia="Arial Narrow" w:hAnsi="Arial Narrow" w:cs="Arial Narrow"/>
          <w:b/>
          <w:bCs/>
          <w:color w:val="000000" w:themeColor="text1"/>
          <w:sz w:val="22"/>
          <w:szCs w:val="22"/>
        </w:rPr>
        <w:t>SOCIALES</w:t>
      </w:r>
    </w:p>
    <w:p w14:paraId="4BA40DAF" w14:textId="77777777" w:rsidR="00D80712" w:rsidRPr="00851E5C" w:rsidRDefault="00D80712" w:rsidP="00D80712">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42F6E62D" w14:textId="140E37CF" w:rsidR="00B071AB" w:rsidRDefault="209975E3" w:rsidP="0022254E">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b/>
          <w:bCs/>
          <w:color w:val="000000" w:themeColor="text1"/>
          <w:sz w:val="22"/>
          <w:szCs w:val="22"/>
          <w:lang w:val="es-CO"/>
        </w:rPr>
        <w:t xml:space="preserve">Artículo </w:t>
      </w:r>
      <w:r w:rsidR="510CD09F" w:rsidRPr="4280A3D3">
        <w:rPr>
          <w:rFonts w:ascii="Arial Narrow" w:eastAsia="Arial Narrow" w:hAnsi="Arial Narrow" w:cs="Arial Narrow"/>
          <w:b/>
          <w:bCs/>
          <w:color w:val="000000" w:themeColor="text1"/>
          <w:sz w:val="22"/>
          <w:szCs w:val="22"/>
          <w:lang w:val="es-CO"/>
        </w:rPr>
        <w:t>5</w:t>
      </w:r>
      <w:r w:rsidR="7C175157" w:rsidRPr="4280A3D3">
        <w:rPr>
          <w:rFonts w:ascii="Arial Narrow" w:eastAsia="Arial Narrow" w:hAnsi="Arial Narrow" w:cs="Arial Narrow"/>
          <w:b/>
          <w:bCs/>
          <w:color w:val="000000" w:themeColor="text1"/>
          <w:sz w:val="22"/>
          <w:szCs w:val="22"/>
          <w:lang w:val="es-CO"/>
        </w:rPr>
        <w:t>4</w:t>
      </w:r>
      <w:r w:rsidR="510CD09F" w:rsidRPr="4280A3D3">
        <w:rPr>
          <w:rFonts w:ascii="Arial Narrow" w:eastAsia="Arial Narrow" w:hAnsi="Arial Narrow" w:cs="Arial Narrow"/>
          <w:b/>
          <w:bCs/>
          <w:color w:val="000000" w:themeColor="text1"/>
          <w:sz w:val="22"/>
          <w:szCs w:val="22"/>
          <w:lang w:val="es-CO"/>
        </w:rPr>
        <w:t>.</w:t>
      </w:r>
      <w:r w:rsidR="322E145A" w:rsidRPr="4280A3D3">
        <w:rPr>
          <w:rFonts w:ascii="Arial Narrow" w:eastAsia="Arial Narrow" w:hAnsi="Arial Narrow" w:cs="Arial Narrow"/>
          <w:b/>
          <w:bCs/>
          <w:color w:val="000000" w:themeColor="text1"/>
          <w:sz w:val="22"/>
          <w:szCs w:val="22"/>
          <w:lang w:val="es-CO"/>
        </w:rPr>
        <w:t xml:space="preserve"> </w:t>
      </w:r>
      <w:r w:rsidRPr="4280A3D3">
        <w:rPr>
          <w:rFonts w:ascii="Arial Narrow" w:eastAsia="Arial Narrow" w:hAnsi="Arial Narrow" w:cs="Arial Narrow"/>
          <w:b/>
          <w:bCs/>
          <w:color w:val="000000" w:themeColor="text1"/>
          <w:sz w:val="22"/>
          <w:szCs w:val="22"/>
          <w:lang w:val="es-CO"/>
        </w:rPr>
        <w:t xml:space="preserve">Beneficiarios. </w:t>
      </w:r>
      <w:r w:rsidR="73A46DF2" w:rsidRPr="4280A3D3">
        <w:rPr>
          <w:rFonts w:ascii="Arial Narrow" w:eastAsia="Arial Narrow" w:hAnsi="Arial Narrow" w:cs="Arial Narrow"/>
          <w:color w:val="000000" w:themeColor="text1"/>
          <w:sz w:val="22"/>
          <w:szCs w:val="22"/>
          <w:lang w:val="es-CO"/>
        </w:rPr>
        <w:t xml:space="preserve">Podrán acceder a los beneficios sociales del Proceso de Reintegración establecidos en el presente capitulo, las personas que </w:t>
      </w:r>
      <w:r w:rsidR="73A46DF2" w:rsidRPr="4280A3D3">
        <w:rPr>
          <w:rFonts w:ascii="Arial Narrow" w:eastAsia="Arial Narrow" w:hAnsi="Arial Narrow" w:cs="Arial Narrow"/>
          <w:color w:val="000000" w:themeColor="text1"/>
          <w:sz w:val="22"/>
          <w:szCs w:val="22"/>
        </w:rPr>
        <w:t>ingresen al Proceso de Reintegración en virtud de las desmovilizaciones individuales o colectivas y</w:t>
      </w:r>
      <w:r w:rsidR="73A46DF2" w:rsidRPr="4280A3D3">
        <w:rPr>
          <w:rFonts w:ascii="Arial Narrow" w:eastAsia="Arial Narrow" w:hAnsi="Arial Narrow" w:cs="Arial Narrow"/>
          <w:color w:val="000000" w:themeColor="text1"/>
          <w:sz w:val="22"/>
          <w:szCs w:val="22"/>
          <w:lang w:val="es-CO"/>
        </w:rPr>
        <w:t xml:space="preserve"> sean certificadas o acreditadas </w:t>
      </w:r>
      <w:r w:rsidR="73A46DF2" w:rsidRPr="4280A3D3">
        <w:rPr>
          <w:rFonts w:ascii="Arial Narrow" w:eastAsia="Arial Narrow" w:hAnsi="Arial Narrow" w:cs="Arial Narrow"/>
          <w:color w:val="000000" w:themeColor="text1"/>
          <w:sz w:val="22"/>
          <w:szCs w:val="22"/>
        </w:rPr>
        <w:t xml:space="preserve">por la autoridad competente </w:t>
      </w:r>
      <w:r w:rsidR="73A46DF2" w:rsidRPr="4280A3D3">
        <w:rPr>
          <w:rFonts w:ascii="Arial Narrow" w:eastAsia="Arial Narrow" w:hAnsi="Arial Narrow" w:cs="Arial Narrow"/>
          <w:color w:val="000000" w:themeColor="text1"/>
          <w:sz w:val="22"/>
          <w:szCs w:val="22"/>
          <w:lang w:val="es-CO"/>
        </w:rPr>
        <w:t xml:space="preserve">como exintegrantes de un Grupo Armado Organizado al Margen de la Ley (GAOML), </w:t>
      </w:r>
      <w:r w:rsidR="73A46DF2" w:rsidRPr="4280A3D3">
        <w:rPr>
          <w:rFonts w:ascii="Arial Narrow" w:eastAsia="Arial Narrow" w:hAnsi="Arial Narrow" w:cs="Arial Narrow"/>
          <w:color w:val="000000" w:themeColor="text1"/>
          <w:sz w:val="22"/>
          <w:szCs w:val="22"/>
        </w:rPr>
        <w:t>con posterioridad a la fecha de entrada en vigencia del Decreto 0492 de 2026, esto es, a partir del 15 de mayo de 2026</w:t>
      </w:r>
      <w:r w:rsidR="73A46DF2" w:rsidRPr="4280A3D3">
        <w:rPr>
          <w:rFonts w:ascii="Arial Narrow" w:eastAsia="Arial Narrow" w:hAnsi="Arial Narrow" w:cs="Arial Narrow"/>
          <w:color w:val="000000" w:themeColor="text1"/>
          <w:sz w:val="22"/>
          <w:szCs w:val="22"/>
          <w:lang w:val="es-CO"/>
        </w:rPr>
        <w:t>.</w:t>
      </w:r>
      <w:r w:rsidR="50FBAF08" w:rsidRPr="4280A3D3">
        <w:rPr>
          <w:rFonts w:ascii="Arial Narrow" w:eastAsia="Arial Narrow" w:hAnsi="Arial Narrow" w:cs="Arial Narrow"/>
          <w:color w:val="000000" w:themeColor="text1"/>
          <w:sz w:val="22"/>
          <w:szCs w:val="22"/>
          <w:lang w:val="es-CO"/>
        </w:rPr>
        <w:t xml:space="preserve"> También podrán acceder a los beneficios sociales </w:t>
      </w:r>
      <w:r w:rsidR="50FBAF08" w:rsidRPr="4280A3D3">
        <w:rPr>
          <w:rFonts w:ascii="Arial Narrow" w:eastAsia="Arial Narrow" w:hAnsi="Arial Narrow" w:cs="Arial Narrow"/>
          <w:sz w:val="22"/>
          <w:szCs w:val="22"/>
        </w:rPr>
        <w:t xml:space="preserve">el grupo familiar o la comunidad, </w:t>
      </w:r>
      <w:r w:rsidR="7C4C7B3C" w:rsidRPr="4280A3D3">
        <w:rPr>
          <w:rFonts w:ascii="Arial Narrow" w:eastAsia="Arial Narrow" w:hAnsi="Arial Narrow" w:cs="Arial Narrow"/>
          <w:sz w:val="22"/>
          <w:szCs w:val="22"/>
        </w:rPr>
        <w:t xml:space="preserve">cuando </w:t>
      </w:r>
      <w:r w:rsidR="097EEB4F" w:rsidRPr="4280A3D3">
        <w:rPr>
          <w:rFonts w:ascii="Arial Narrow" w:eastAsia="Arial Narrow" w:hAnsi="Arial Narrow" w:cs="Arial Narrow"/>
          <w:sz w:val="22"/>
          <w:szCs w:val="22"/>
        </w:rPr>
        <w:t xml:space="preserve">la naturaleza de las acciones los involucre como beneficiarios. </w:t>
      </w:r>
    </w:p>
    <w:p w14:paraId="4F0F1605" w14:textId="77777777" w:rsidR="006F34ED" w:rsidRDefault="006F34ED" w:rsidP="0022254E">
      <w:pPr>
        <w:shd w:val="clear" w:color="auto" w:fill="FFFFFF" w:themeFill="background1"/>
        <w:spacing w:line="276" w:lineRule="auto"/>
        <w:jc w:val="both"/>
        <w:rPr>
          <w:rFonts w:ascii="Arial Narrow" w:eastAsia="Arial Narrow" w:hAnsi="Arial Narrow" w:cs="Arial Narrow"/>
          <w:color w:val="000000" w:themeColor="text1"/>
          <w:sz w:val="22"/>
          <w:szCs w:val="22"/>
          <w:lang w:val="es-CO"/>
        </w:rPr>
      </w:pPr>
    </w:p>
    <w:p w14:paraId="419F60C2" w14:textId="387A3FB7" w:rsidR="0022254E" w:rsidRPr="00851E5C" w:rsidRDefault="0022254E" w:rsidP="0022254E">
      <w:pPr>
        <w:shd w:val="clear" w:color="auto" w:fill="FFFFFF" w:themeFill="background1"/>
        <w:spacing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Parágrafo</w:t>
      </w:r>
      <w:r w:rsidRPr="00851E5C">
        <w:rPr>
          <w:rFonts w:ascii="Arial Narrow" w:eastAsia="Arial Narrow" w:hAnsi="Arial Narrow" w:cs="Arial Narrow"/>
          <w:sz w:val="22"/>
          <w:szCs w:val="22"/>
        </w:rPr>
        <w:t>. Los requisitos de acceso a los beneficios sociales de que trata este capítulo</w:t>
      </w:r>
      <w:r w:rsidR="00650D16">
        <w:rPr>
          <w:rFonts w:ascii="Arial Narrow" w:eastAsia="Arial Narrow" w:hAnsi="Arial Narrow" w:cs="Arial Narrow"/>
          <w:sz w:val="22"/>
          <w:szCs w:val="22"/>
        </w:rPr>
        <w:t xml:space="preserve">, para las personas en proceso, </w:t>
      </w:r>
      <w:r w:rsidRPr="00851E5C">
        <w:rPr>
          <w:rFonts w:ascii="Arial Narrow" w:eastAsia="Arial Narrow" w:hAnsi="Arial Narrow" w:cs="Arial Narrow"/>
          <w:sz w:val="22"/>
          <w:szCs w:val="22"/>
        </w:rPr>
        <w:t xml:space="preserve">serán los mismos exigidos para el acceso al Proceso de Reintegración </w:t>
      </w:r>
      <w:r w:rsidR="00FC60D2">
        <w:rPr>
          <w:rFonts w:ascii="Arial Narrow" w:eastAsia="Arial Narrow" w:hAnsi="Arial Narrow" w:cs="Arial Narrow"/>
          <w:color w:val="000000" w:themeColor="text1"/>
          <w:sz w:val="22"/>
          <w:szCs w:val="22"/>
          <w:lang w:val="es-CO"/>
        </w:rPr>
        <w:t xml:space="preserve">en las Rutas de Reintegración Individual o Colectiva, de conformidad con lo establecido en el Título II de </w:t>
      </w:r>
      <w:r w:rsidR="00FC60D2" w:rsidRPr="00851E5C">
        <w:rPr>
          <w:rFonts w:ascii="Arial Narrow" w:eastAsia="Arial Narrow" w:hAnsi="Arial Narrow" w:cs="Arial Narrow"/>
          <w:color w:val="000000" w:themeColor="text1"/>
          <w:sz w:val="22"/>
          <w:szCs w:val="22"/>
          <w:lang w:val="es-CO"/>
        </w:rPr>
        <w:t>la presente resolució</w:t>
      </w:r>
      <w:r w:rsidR="00FC60D2">
        <w:rPr>
          <w:rFonts w:ascii="Arial Narrow" w:eastAsia="Arial Narrow" w:hAnsi="Arial Narrow" w:cs="Arial Narrow"/>
          <w:color w:val="000000" w:themeColor="text1"/>
          <w:sz w:val="22"/>
          <w:szCs w:val="22"/>
          <w:lang w:val="es-CO"/>
        </w:rPr>
        <w:t xml:space="preserve">n, </w:t>
      </w:r>
      <w:r w:rsidRPr="00851E5C">
        <w:rPr>
          <w:rFonts w:ascii="Arial Narrow" w:eastAsia="Arial Narrow" w:hAnsi="Arial Narrow" w:cs="Arial Narrow"/>
          <w:sz w:val="22"/>
          <w:szCs w:val="22"/>
        </w:rPr>
        <w:t>además de l</w:t>
      </w:r>
      <w:r w:rsidRPr="00851E5C">
        <w:rPr>
          <w:rFonts w:ascii="Arial Narrow" w:eastAsia="Arial Narrow" w:hAnsi="Arial Narrow" w:cs="Arial Narrow"/>
          <w:color w:val="000000" w:themeColor="text1"/>
          <w:sz w:val="22"/>
          <w:szCs w:val="22"/>
        </w:rPr>
        <w:t>os requisitos, características, condiciones y obligaciones de acceso,</w:t>
      </w:r>
      <w:r w:rsidRPr="00851E5C">
        <w:rPr>
          <w:rFonts w:ascii="Arial Narrow" w:eastAsia="Arial Narrow" w:hAnsi="Arial Narrow" w:cs="Arial Narrow"/>
          <w:color w:val="000000" w:themeColor="text1"/>
          <w:sz w:val="22"/>
          <w:szCs w:val="22"/>
          <w:lang w:val="es-CO"/>
        </w:rPr>
        <w:t xml:space="preserve"> que para cada uno de los beneficios se establecen en el presente capítulo</w:t>
      </w:r>
      <w:r w:rsidR="00F42A98">
        <w:rPr>
          <w:rFonts w:ascii="Arial Narrow" w:eastAsia="Arial Narrow" w:hAnsi="Arial Narrow" w:cs="Arial Narrow"/>
          <w:color w:val="000000" w:themeColor="text1"/>
          <w:sz w:val="22"/>
          <w:szCs w:val="22"/>
          <w:lang w:val="es-CO"/>
        </w:rPr>
        <w:t>.</w:t>
      </w:r>
      <w:r w:rsidR="00650D16">
        <w:rPr>
          <w:rFonts w:ascii="Arial Narrow" w:eastAsia="Arial Narrow" w:hAnsi="Arial Narrow" w:cs="Arial Narrow"/>
          <w:sz w:val="22"/>
          <w:szCs w:val="22"/>
        </w:rPr>
        <w:t xml:space="preserve"> </w:t>
      </w:r>
    </w:p>
    <w:p w14:paraId="5AFC94A6" w14:textId="77777777" w:rsidR="0022254E" w:rsidRPr="00851E5C" w:rsidRDefault="0022254E" w:rsidP="008B2C5C">
      <w:pPr>
        <w:spacing w:line="276" w:lineRule="auto"/>
        <w:jc w:val="both"/>
        <w:rPr>
          <w:rFonts w:ascii="Arial Narrow" w:eastAsia="Arial Narrow" w:hAnsi="Arial Narrow" w:cs="Arial Narrow"/>
          <w:color w:val="000000" w:themeColor="text1"/>
          <w:sz w:val="22"/>
          <w:szCs w:val="22"/>
        </w:rPr>
      </w:pPr>
    </w:p>
    <w:p w14:paraId="3E07F07E" w14:textId="2E68D6D1" w:rsidR="008B2C5C" w:rsidRPr="00851E5C" w:rsidRDefault="0022254E" w:rsidP="008B2C5C">
      <w:pPr>
        <w:spacing w:line="276" w:lineRule="auto"/>
        <w:jc w:val="both"/>
        <w:rPr>
          <w:rFonts w:ascii="Arial Narrow" w:eastAsia="Arial Narrow" w:hAnsi="Arial Narrow" w:cs="Arial Narrow"/>
          <w:color w:val="000000" w:themeColor="text1"/>
          <w:sz w:val="22"/>
          <w:szCs w:val="22"/>
        </w:rPr>
      </w:pPr>
      <w:bookmarkStart w:id="17" w:name="_Hlk235260109"/>
      <w:r w:rsidRPr="00851E5C">
        <w:rPr>
          <w:rFonts w:ascii="Arial Narrow" w:eastAsia="Arial Narrow" w:hAnsi="Arial Narrow" w:cs="Arial Narrow"/>
          <w:b/>
          <w:sz w:val="22"/>
          <w:szCs w:val="22"/>
        </w:rPr>
        <w:t xml:space="preserve">Artículo </w:t>
      </w:r>
      <w:r w:rsidR="002F51C3" w:rsidRPr="00851E5C">
        <w:rPr>
          <w:rFonts w:ascii="Arial Narrow" w:eastAsia="Arial Narrow" w:hAnsi="Arial Narrow" w:cs="Arial Narrow"/>
          <w:b/>
          <w:sz w:val="22"/>
          <w:szCs w:val="22"/>
        </w:rPr>
        <w:t>5</w:t>
      </w:r>
      <w:r w:rsidR="00B30BAD">
        <w:rPr>
          <w:rFonts w:ascii="Arial Narrow" w:eastAsia="Arial Narrow" w:hAnsi="Arial Narrow" w:cs="Arial Narrow"/>
          <w:b/>
          <w:sz w:val="22"/>
          <w:szCs w:val="22"/>
        </w:rPr>
        <w:t>5</w:t>
      </w:r>
      <w:r w:rsidRPr="00851E5C">
        <w:rPr>
          <w:rFonts w:ascii="Arial Narrow" w:eastAsia="Arial Narrow" w:hAnsi="Arial Narrow" w:cs="Arial Narrow"/>
          <w:b/>
          <w:sz w:val="22"/>
          <w:szCs w:val="22"/>
        </w:rPr>
        <w:t xml:space="preserve">. Beneficios sociales. </w:t>
      </w:r>
      <w:bookmarkStart w:id="18" w:name="_Hlk235259749"/>
      <w:r w:rsidRPr="00851E5C">
        <w:rPr>
          <w:rFonts w:ascii="Arial Narrow" w:eastAsia="Arial Narrow" w:hAnsi="Arial Narrow" w:cs="Arial Narrow"/>
          <w:bCs/>
          <w:sz w:val="22"/>
          <w:szCs w:val="22"/>
        </w:rPr>
        <w:t>D</w:t>
      </w:r>
      <w:r w:rsidR="008B2C5C" w:rsidRPr="00851E5C">
        <w:rPr>
          <w:rFonts w:ascii="Arial Narrow" w:eastAsia="Arial Narrow" w:hAnsi="Arial Narrow" w:cs="Arial Narrow"/>
          <w:color w:val="000000" w:themeColor="text1"/>
          <w:sz w:val="22"/>
          <w:szCs w:val="22"/>
        </w:rPr>
        <w:t xml:space="preserve">e acuerdo con lo señalado en el artículo 2.3.2.1.4.11 del Decreto 1081 de 2015, </w:t>
      </w:r>
      <w:r w:rsidRPr="00851E5C">
        <w:rPr>
          <w:rFonts w:ascii="Arial Narrow" w:eastAsia="Arial Narrow" w:hAnsi="Arial Narrow" w:cs="Arial Narrow"/>
          <w:color w:val="000000" w:themeColor="text1"/>
          <w:sz w:val="22"/>
          <w:szCs w:val="22"/>
        </w:rPr>
        <w:t xml:space="preserve">modificado por el Decreto 492 de 2026, </w:t>
      </w:r>
      <w:bookmarkEnd w:id="18"/>
      <w:r w:rsidR="008B2C5C" w:rsidRPr="00851E5C">
        <w:rPr>
          <w:rFonts w:ascii="Arial Narrow" w:eastAsia="Arial Narrow" w:hAnsi="Arial Narrow" w:cs="Arial Narrow"/>
          <w:color w:val="000000" w:themeColor="text1"/>
          <w:sz w:val="22"/>
          <w:szCs w:val="22"/>
        </w:rPr>
        <w:t xml:space="preserve">los beneficios sociales, además de los que se puedan conceder en virtud de la coordinación y gestión de acciones por parte de la Agencia para la Reincorporación y la Normalización – ARN- en el marco del componente de reintegración social referido en la Sección I, Capítulo </w:t>
      </w:r>
      <w:r w:rsidR="00250313">
        <w:rPr>
          <w:rFonts w:ascii="Arial Narrow" w:eastAsia="Arial Narrow" w:hAnsi="Arial Narrow" w:cs="Arial Narrow"/>
          <w:color w:val="000000" w:themeColor="text1"/>
          <w:sz w:val="22"/>
          <w:szCs w:val="22"/>
        </w:rPr>
        <w:t>I</w:t>
      </w:r>
      <w:r w:rsidR="008B2C5C" w:rsidRPr="00851E5C">
        <w:rPr>
          <w:rFonts w:ascii="Arial Narrow" w:eastAsia="Arial Narrow" w:hAnsi="Arial Narrow" w:cs="Arial Narrow"/>
          <w:color w:val="000000" w:themeColor="text1"/>
          <w:sz w:val="22"/>
          <w:szCs w:val="22"/>
        </w:rPr>
        <w:t xml:space="preserve">I del Título III de esta resolución, comprenderán específicamente los siguientes: </w:t>
      </w:r>
    </w:p>
    <w:p w14:paraId="51A1EF0F" w14:textId="77777777" w:rsidR="008B2C5C" w:rsidRPr="00851E5C" w:rsidRDefault="008B2C5C" w:rsidP="008B2C5C">
      <w:pPr>
        <w:spacing w:line="276" w:lineRule="auto"/>
        <w:jc w:val="both"/>
        <w:rPr>
          <w:rFonts w:ascii="Arial Narrow" w:hAnsi="Arial Narrow"/>
          <w:sz w:val="22"/>
          <w:szCs w:val="22"/>
        </w:rPr>
      </w:pPr>
    </w:p>
    <w:p w14:paraId="67C5E91D" w14:textId="6D9834F5" w:rsidR="00DC4269" w:rsidRPr="00DC4269" w:rsidRDefault="1FAF31DB" w:rsidP="4280A3D3">
      <w:pPr>
        <w:pStyle w:val="Prrafodelista"/>
        <w:numPr>
          <w:ilvl w:val="0"/>
          <w:numId w:val="34"/>
        </w:numPr>
        <w:spacing w:line="276" w:lineRule="auto"/>
        <w:ind w:left="360"/>
        <w:jc w:val="both"/>
        <w:rPr>
          <w:rFonts w:eastAsia="Arial Narrow"/>
        </w:rPr>
      </w:pPr>
      <w:r w:rsidRPr="4280A3D3">
        <w:rPr>
          <w:rFonts w:ascii="Arial Narrow" w:eastAsia="Arial Narrow" w:hAnsi="Arial Narrow" w:cs="Arial Narrow"/>
          <w:b/>
          <w:bCs/>
          <w:color w:val="000000" w:themeColor="text1"/>
          <w:sz w:val="22"/>
          <w:szCs w:val="22"/>
        </w:rPr>
        <w:t>Acompañamiento para el bienestar Psicosocial.</w:t>
      </w:r>
      <w:r w:rsidRPr="4280A3D3">
        <w:rPr>
          <w:rFonts w:ascii="Arial Narrow" w:eastAsia="Arial Narrow" w:hAnsi="Arial Narrow" w:cs="Arial Narrow"/>
          <w:color w:val="000000" w:themeColor="text1"/>
          <w:sz w:val="22"/>
          <w:szCs w:val="22"/>
        </w:rPr>
        <w:t xml:space="preserve"> </w:t>
      </w:r>
      <w:r w:rsidR="28B12011" w:rsidRPr="4280A3D3">
        <w:rPr>
          <w:rFonts w:ascii="Arial Narrow" w:eastAsia="Arial Narrow" w:hAnsi="Arial Narrow" w:cs="Arial Narrow"/>
          <w:color w:val="000000" w:themeColor="text1"/>
          <w:sz w:val="22"/>
          <w:szCs w:val="22"/>
        </w:rPr>
        <w:t>Gestión de acciones para el d</w:t>
      </w:r>
      <w:r w:rsidRPr="4280A3D3">
        <w:rPr>
          <w:rFonts w:ascii="Arial Narrow" w:eastAsia="Arial Narrow" w:hAnsi="Arial Narrow" w:cs="Arial Narrow"/>
          <w:color w:val="000000" w:themeColor="text1"/>
          <w:sz w:val="22"/>
          <w:szCs w:val="22"/>
        </w:rPr>
        <w:t xml:space="preserve">esarrollo de </w:t>
      </w:r>
      <w:r w:rsidR="28B12011" w:rsidRPr="4280A3D3">
        <w:rPr>
          <w:rFonts w:ascii="Arial Narrow" w:eastAsia="Arial Narrow" w:hAnsi="Arial Narrow" w:cs="Arial Narrow"/>
          <w:color w:val="000000" w:themeColor="text1"/>
          <w:sz w:val="22"/>
          <w:szCs w:val="22"/>
        </w:rPr>
        <w:t>un proceso integral de apoyo emocional para las personas en proceso con alcance en las personas de su grupo familiar.</w:t>
      </w:r>
    </w:p>
    <w:p w14:paraId="3454BE48" w14:textId="2E0074EE" w:rsidR="4280A3D3" w:rsidRPr="00674B44" w:rsidRDefault="4280A3D3" w:rsidP="4280A3D3">
      <w:pPr>
        <w:pStyle w:val="Prrafodelista"/>
        <w:numPr>
          <w:ilvl w:val="0"/>
          <w:numId w:val="34"/>
        </w:numPr>
        <w:spacing w:line="276" w:lineRule="auto"/>
        <w:ind w:left="360"/>
        <w:jc w:val="both"/>
        <w:rPr>
          <w:rFonts w:eastAsia="Arial Narrow"/>
        </w:rPr>
      </w:pPr>
    </w:p>
    <w:p w14:paraId="1486E6FF" w14:textId="77777777" w:rsidR="008B2C5C" w:rsidRPr="00851E5C" w:rsidRDefault="008B2C5C">
      <w:pPr>
        <w:pStyle w:val="Prrafodelista"/>
        <w:numPr>
          <w:ilvl w:val="0"/>
          <w:numId w:val="34"/>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Educación.</w:t>
      </w:r>
      <w:r w:rsidRPr="00851E5C">
        <w:rPr>
          <w:rFonts w:ascii="Arial Narrow" w:eastAsia="Arial Narrow" w:hAnsi="Arial Narrow" w:cs="Arial Narrow"/>
          <w:color w:val="000000" w:themeColor="text1"/>
          <w:sz w:val="22"/>
          <w:szCs w:val="22"/>
        </w:rPr>
        <w:t xml:space="preserve"> Promoción para el acceso, la permanencia y el avance en el sistema educativo de conformidad con la oferta disponible.</w:t>
      </w:r>
    </w:p>
    <w:p w14:paraId="165887DA" w14:textId="77777777" w:rsidR="008B2C5C" w:rsidRPr="00851E5C" w:rsidRDefault="008B2C5C" w:rsidP="008B2C5C">
      <w:pPr>
        <w:pStyle w:val="Prrafodelista"/>
        <w:spacing w:line="276" w:lineRule="auto"/>
        <w:ind w:left="360"/>
        <w:jc w:val="both"/>
        <w:rPr>
          <w:rFonts w:ascii="Arial Narrow" w:eastAsia="Arial Narrow" w:hAnsi="Arial Narrow" w:cs="Arial Narrow"/>
          <w:color w:val="000000" w:themeColor="text1"/>
          <w:sz w:val="22"/>
          <w:szCs w:val="22"/>
        </w:rPr>
      </w:pPr>
    </w:p>
    <w:p w14:paraId="5D60670C" w14:textId="77777777" w:rsidR="008B2C5C" w:rsidRPr="00851E5C" w:rsidRDefault="008B2C5C">
      <w:pPr>
        <w:pStyle w:val="Prrafodelista"/>
        <w:numPr>
          <w:ilvl w:val="0"/>
          <w:numId w:val="34"/>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Salud y Protección Social. </w:t>
      </w:r>
      <w:r w:rsidRPr="00851E5C">
        <w:rPr>
          <w:rFonts w:ascii="Arial Narrow" w:eastAsia="Arial Narrow" w:hAnsi="Arial Narrow" w:cs="Arial Narrow"/>
          <w:color w:val="000000" w:themeColor="text1"/>
          <w:sz w:val="22"/>
          <w:szCs w:val="22"/>
        </w:rPr>
        <w:t>Gestión institucional para promover la afiliación y la permanencia en el Sistema General de Seguridad Social - SGSS.</w:t>
      </w:r>
    </w:p>
    <w:p w14:paraId="565E21AE" w14:textId="77777777" w:rsidR="008B2C5C" w:rsidRPr="00851E5C" w:rsidRDefault="008B2C5C" w:rsidP="008B2C5C">
      <w:pPr>
        <w:pStyle w:val="Prrafodelista"/>
        <w:spacing w:line="276" w:lineRule="auto"/>
        <w:ind w:left="360"/>
        <w:jc w:val="both"/>
        <w:rPr>
          <w:rFonts w:ascii="Arial Narrow" w:eastAsia="Arial Narrow" w:hAnsi="Arial Narrow" w:cs="Arial Narrow"/>
          <w:color w:val="000000" w:themeColor="text1"/>
          <w:sz w:val="22"/>
          <w:szCs w:val="22"/>
        </w:rPr>
      </w:pPr>
    </w:p>
    <w:p w14:paraId="743F06BF" w14:textId="77777777" w:rsidR="008B2C5C" w:rsidRPr="00851E5C" w:rsidRDefault="008B2C5C">
      <w:pPr>
        <w:pStyle w:val="Prrafodelista"/>
        <w:numPr>
          <w:ilvl w:val="0"/>
          <w:numId w:val="34"/>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Reunificación Familiar. </w:t>
      </w:r>
      <w:r w:rsidRPr="00851E5C">
        <w:rPr>
          <w:rFonts w:ascii="Arial Narrow" w:eastAsia="Arial Narrow" w:hAnsi="Arial Narrow" w:cs="Arial Narrow"/>
          <w:color w:val="000000" w:themeColor="text1"/>
          <w:sz w:val="22"/>
          <w:szCs w:val="22"/>
        </w:rPr>
        <w:t>Procesos de reunificación familiar entre las personas en el proceso de reintegración y sus familias hasta tercer grado de consanguinidad, primero civil y primero de afinidad cuya separación se haya producido como consecuencia de su vinculación a un grupo armado.</w:t>
      </w:r>
    </w:p>
    <w:p w14:paraId="30F2B4DD" w14:textId="77777777" w:rsidR="008B2C5C" w:rsidRPr="00851E5C" w:rsidRDefault="008B2C5C" w:rsidP="008B2C5C">
      <w:pPr>
        <w:pStyle w:val="Prrafodelista"/>
        <w:rPr>
          <w:rFonts w:ascii="Arial Narrow" w:eastAsia="Arial Narrow" w:hAnsi="Arial Narrow" w:cs="Arial Narrow"/>
          <w:b/>
          <w:bCs/>
          <w:color w:val="000000" w:themeColor="text1"/>
          <w:sz w:val="22"/>
          <w:szCs w:val="22"/>
        </w:rPr>
      </w:pPr>
    </w:p>
    <w:p w14:paraId="6A115647" w14:textId="38355710" w:rsidR="008B2C5C" w:rsidRPr="00851E5C" w:rsidRDefault="008B2C5C">
      <w:pPr>
        <w:pStyle w:val="Prrafodelista"/>
        <w:numPr>
          <w:ilvl w:val="0"/>
          <w:numId w:val="34"/>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Reintegración Comunitaria. </w:t>
      </w:r>
      <w:r w:rsidR="009D7C33">
        <w:rPr>
          <w:rFonts w:ascii="Arial Narrow" w:eastAsia="Arial Narrow" w:hAnsi="Arial Narrow" w:cs="Arial Narrow"/>
          <w:color w:val="000000" w:themeColor="text1"/>
          <w:sz w:val="22"/>
          <w:szCs w:val="22"/>
        </w:rPr>
        <w:t xml:space="preserve">Acciones de </w:t>
      </w:r>
      <w:r w:rsidRPr="00851E5C">
        <w:rPr>
          <w:rFonts w:ascii="Arial Narrow" w:eastAsia="Arial Narrow" w:hAnsi="Arial Narrow" w:cs="Arial Narrow"/>
          <w:color w:val="000000" w:themeColor="text1"/>
          <w:sz w:val="22"/>
          <w:szCs w:val="22"/>
        </w:rPr>
        <w:t>reconstrucción de vínculos sociales entre las personas en proceso y las comunidades, a través de acciones de reconciliación, el diálogo social y la participación en iniciativas de construcción de paz territorial</w:t>
      </w:r>
    </w:p>
    <w:p w14:paraId="3627D363" w14:textId="77777777" w:rsidR="008B2C5C" w:rsidRPr="00851E5C" w:rsidRDefault="008B2C5C" w:rsidP="008B2C5C">
      <w:pPr>
        <w:pStyle w:val="Prrafodelista"/>
        <w:spacing w:line="276" w:lineRule="auto"/>
        <w:ind w:left="360"/>
        <w:jc w:val="both"/>
        <w:rPr>
          <w:rFonts w:ascii="Arial Narrow" w:eastAsia="Arial Narrow" w:hAnsi="Arial Narrow" w:cs="Arial Narrow"/>
          <w:b/>
          <w:bCs/>
          <w:color w:val="000000" w:themeColor="text1"/>
          <w:sz w:val="22"/>
          <w:szCs w:val="22"/>
        </w:rPr>
      </w:pPr>
    </w:p>
    <w:p w14:paraId="14BC64E1" w14:textId="6AAA16FA" w:rsidR="008B2C5C" w:rsidRPr="00751FBB" w:rsidRDefault="008B2C5C">
      <w:pPr>
        <w:pStyle w:val="Prrafodelista"/>
        <w:numPr>
          <w:ilvl w:val="0"/>
          <w:numId w:val="34"/>
        </w:numPr>
        <w:shd w:val="clear" w:color="auto" w:fill="FFFFFF" w:themeFill="background1"/>
        <w:spacing w:line="276" w:lineRule="auto"/>
        <w:ind w:left="360"/>
        <w:jc w:val="both"/>
        <w:rPr>
          <w:rFonts w:ascii="Arial Narrow" w:hAnsi="Arial Narrow"/>
          <w:sz w:val="22"/>
          <w:szCs w:val="22"/>
        </w:rPr>
      </w:pPr>
      <w:bookmarkStart w:id="19" w:name="_Int_t6i0KOaY"/>
      <w:r w:rsidRPr="00751FBB">
        <w:rPr>
          <w:rFonts w:ascii="Arial Narrow" w:eastAsia="Arial Narrow" w:hAnsi="Arial Narrow" w:cs="Arial Narrow"/>
          <w:b/>
          <w:bCs/>
          <w:color w:val="000000" w:themeColor="text1"/>
          <w:sz w:val="22"/>
          <w:szCs w:val="22"/>
        </w:rPr>
        <w:t>Orientación para la aplicación de los beneficios jurídicos y del proceso de Reintegración.</w:t>
      </w:r>
      <w:bookmarkEnd w:id="19"/>
      <w:r w:rsidRPr="00751FBB">
        <w:rPr>
          <w:rFonts w:ascii="Arial Narrow" w:eastAsia="Arial Narrow" w:hAnsi="Arial Narrow" w:cs="Arial Narrow"/>
          <w:color w:val="000000" w:themeColor="text1"/>
          <w:sz w:val="22"/>
          <w:szCs w:val="22"/>
        </w:rPr>
        <w:t xml:space="preserve"> Orientación tendiente a la resolución o definición de su situación jurídica y conocimiento en derechos y deberes en el marco de su proceso de reintegración.</w:t>
      </w:r>
    </w:p>
    <w:bookmarkEnd w:id="17"/>
    <w:p w14:paraId="24F63294" w14:textId="354D520A" w:rsidR="0010715F" w:rsidRPr="00851E5C" w:rsidRDefault="0010715F" w:rsidP="0010715F">
      <w:pPr>
        <w:jc w:val="both"/>
        <w:rPr>
          <w:rFonts w:ascii="Arial Narrow" w:eastAsia="Arial Narrow" w:hAnsi="Arial Narrow" w:cs="Arial Narrow"/>
          <w:color w:val="000000" w:themeColor="text1"/>
          <w:sz w:val="22"/>
          <w:szCs w:val="22"/>
        </w:rPr>
      </w:pPr>
    </w:p>
    <w:p w14:paraId="03EB4E7F" w14:textId="2AEFEB7A" w:rsidR="21FFACE0" w:rsidRPr="00751FBB" w:rsidRDefault="007E727D" w:rsidP="007E727D">
      <w:pPr>
        <w:jc w:val="center"/>
        <w:rPr>
          <w:rFonts w:ascii="Arial Narrow" w:eastAsia="Arial Narrow" w:hAnsi="Arial Narrow" w:cs="Arial Narrow"/>
          <w:b/>
          <w:bCs/>
          <w:color w:val="000000" w:themeColor="text1"/>
          <w:sz w:val="22"/>
          <w:szCs w:val="22"/>
        </w:rPr>
      </w:pPr>
      <w:r w:rsidRPr="00751FBB">
        <w:rPr>
          <w:rFonts w:ascii="Arial Narrow" w:eastAsia="Arial Narrow" w:hAnsi="Arial Narrow" w:cs="Arial Narrow"/>
          <w:b/>
          <w:bCs/>
          <w:color w:val="000000" w:themeColor="text1"/>
          <w:sz w:val="22"/>
          <w:szCs w:val="22"/>
        </w:rPr>
        <w:t>SECCIÓN I</w:t>
      </w:r>
    </w:p>
    <w:p w14:paraId="1DF35395" w14:textId="77777777" w:rsidR="007E727D" w:rsidRPr="00751FBB" w:rsidRDefault="007E727D" w:rsidP="007E727D">
      <w:pPr>
        <w:jc w:val="center"/>
        <w:rPr>
          <w:rFonts w:ascii="Arial Narrow" w:eastAsia="Arial Narrow" w:hAnsi="Arial Narrow" w:cs="Arial Narrow"/>
          <w:b/>
          <w:bCs/>
          <w:color w:val="000000" w:themeColor="text1"/>
          <w:sz w:val="22"/>
          <w:szCs w:val="22"/>
        </w:rPr>
      </w:pPr>
    </w:p>
    <w:p w14:paraId="59C656B2" w14:textId="2988A9B7" w:rsidR="007E727D" w:rsidRPr="00751FBB" w:rsidRDefault="007E727D" w:rsidP="005A1A70">
      <w:pPr>
        <w:jc w:val="center"/>
        <w:rPr>
          <w:rFonts w:ascii="Arial Narrow" w:eastAsia="Arial Narrow" w:hAnsi="Arial Narrow" w:cs="Arial Narrow"/>
          <w:b/>
          <w:bCs/>
          <w:color w:val="000000" w:themeColor="text1"/>
          <w:sz w:val="22"/>
          <w:szCs w:val="22"/>
        </w:rPr>
      </w:pPr>
      <w:r w:rsidRPr="00751FBB">
        <w:rPr>
          <w:rFonts w:ascii="Arial Narrow" w:eastAsia="Arial Narrow" w:hAnsi="Arial Narrow" w:cs="Arial Narrow"/>
          <w:b/>
          <w:bCs/>
          <w:color w:val="000000" w:themeColor="text1"/>
          <w:sz w:val="22"/>
          <w:szCs w:val="22"/>
        </w:rPr>
        <w:t>ACOMPAÑAMIENTO PARA EL BIENESTAR PSICOSOCIAL</w:t>
      </w:r>
    </w:p>
    <w:p w14:paraId="222E0376" w14:textId="280412FA" w:rsidR="00CE6EC4" w:rsidRPr="00751FBB" w:rsidRDefault="00CE6EC4" w:rsidP="00CE6EC4">
      <w:pPr>
        <w:spacing w:line="276" w:lineRule="auto"/>
        <w:jc w:val="both"/>
        <w:rPr>
          <w:rFonts w:ascii="Arial Narrow" w:eastAsia="Arial Narrow" w:hAnsi="Arial Narrow" w:cs="Arial Narrow"/>
          <w:b/>
          <w:bCs/>
          <w:color w:val="000000" w:themeColor="text1"/>
          <w:sz w:val="22"/>
          <w:szCs w:val="22"/>
          <w:u w:val="single"/>
        </w:rPr>
      </w:pPr>
    </w:p>
    <w:p w14:paraId="5A477F56" w14:textId="3B5DC3DC" w:rsidR="00CE6EC4" w:rsidRPr="00851E5C" w:rsidRDefault="07759C69" w:rsidP="00CE6EC4">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510CD09F" w:rsidRPr="4280A3D3">
        <w:rPr>
          <w:rFonts w:ascii="Arial Narrow" w:eastAsia="Arial Narrow" w:hAnsi="Arial Narrow" w:cs="Arial Narrow"/>
          <w:b/>
          <w:bCs/>
          <w:color w:val="000000" w:themeColor="text1"/>
          <w:sz w:val="22"/>
          <w:szCs w:val="22"/>
        </w:rPr>
        <w:t>5</w:t>
      </w:r>
      <w:r w:rsidR="7C175157" w:rsidRPr="4280A3D3">
        <w:rPr>
          <w:rFonts w:ascii="Arial Narrow" w:eastAsia="Arial Narrow" w:hAnsi="Arial Narrow" w:cs="Arial Narrow"/>
          <w:b/>
          <w:bCs/>
          <w:color w:val="000000" w:themeColor="text1"/>
          <w:sz w:val="22"/>
          <w:szCs w:val="22"/>
        </w:rPr>
        <w:t>6</w:t>
      </w:r>
      <w:r w:rsidR="54EF7554" w:rsidRPr="4280A3D3">
        <w:rPr>
          <w:rFonts w:ascii="Arial Narrow" w:eastAsia="Arial Narrow" w:hAnsi="Arial Narrow" w:cs="Arial Narrow"/>
          <w:b/>
          <w:bCs/>
          <w:color w:val="000000" w:themeColor="text1"/>
          <w:sz w:val="22"/>
          <w:szCs w:val="22"/>
        </w:rPr>
        <w:t>.</w:t>
      </w:r>
      <w:r w:rsidR="322E145A"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b/>
          <w:bCs/>
          <w:color w:val="000000" w:themeColor="text1"/>
          <w:sz w:val="22"/>
          <w:szCs w:val="22"/>
        </w:rPr>
        <w:t>Acompañamiento</w:t>
      </w:r>
      <w:r w:rsidR="5BA01525" w:rsidRPr="4280A3D3">
        <w:rPr>
          <w:rFonts w:ascii="Arial Narrow" w:eastAsia="Arial Narrow" w:hAnsi="Arial Narrow" w:cs="Arial Narrow"/>
          <w:b/>
          <w:bCs/>
          <w:color w:val="000000" w:themeColor="text1"/>
          <w:sz w:val="22"/>
          <w:szCs w:val="22"/>
        </w:rPr>
        <w:t xml:space="preserve"> para el bienestar psicosocial</w:t>
      </w:r>
      <w:r w:rsidRPr="4280A3D3">
        <w:rPr>
          <w:rFonts w:ascii="Arial Narrow" w:eastAsia="Arial Narrow" w:hAnsi="Arial Narrow" w:cs="Arial Narrow"/>
          <w:b/>
          <w:bCs/>
          <w:color w:val="000000" w:themeColor="text1"/>
          <w:sz w:val="22"/>
          <w:szCs w:val="22"/>
        </w:rPr>
        <w:t>.</w:t>
      </w:r>
      <w:r w:rsidRPr="4280A3D3">
        <w:rPr>
          <w:rFonts w:ascii="Arial Narrow" w:eastAsia="Arial Narrow" w:hAnsi="Arial Narrow" w:cs="Arial Narrow"/>
          <w:color w:val="000000" w:themeColor="text1"/>
          <w:sz w:val="22"/>
          <w:szCs w:val="22"/>
        </w:rPr>
        <w:t xml:space="preserve"> </w:t>
      </w:r>
      <w:r w:rsidR="28B12011" w:rsidRPr="4280A3D3">
        <w:rPr>
          <w:rFonts w:ascii="Arial Narrow" w:eastAsia="Arial Narrow" w:hAnsi="Arial Narrow" w:cs="Arial Narrow"/>
          <w:color w:val="000000" w:themeColor="text1"/>
          <w:sz w:val="22"/>
          <w:szCs w:val="22"/>
        </w:rPr>
        <w:t xml:space="preserve">Este beneficio comprende la gestión para el desarrollo de </w:t>
      </w:r>
      <w:r w:rsidRPr="4280A3D3">
        <w:rPr>
          <w:rFonts w:ascii="Arial Narrow" w:eastAsia="Arial Narrow" w:hAnsi="Arial Narrow" w:cs="Arial Narrow"/>
          <w:color w:val="000000" w:themeColor="text1"/>
          <w:sz w:val="22"/>
          <w:szCs w:val="22"/>
        </w:rPr>
        <w:t>un proceso integral de apoyo emocional, social y técnico dirigido a las Personas en el proceso de reintegración</w:t>
      </w:r>
      <w:r w:rsidR="28B12011" w:rsidRPr="4280A3D3">
        <w:rPr>
          <w:rFonts w:ascii="Arial Narrow" w:eastAsia="Arial Narrow" w:hAnsi="Arial Narrow" w:cs="Arial Narrow"/>
          <w:color w:val="000000" w:themeColor="text1"/>
          <w:sz w:val="22"/>
          <w:szCs w:val="22"/>
        </w:rPr>
        <w:t>, pero con alcance a s</w:t>
      </w:r>
      <w:r w:rsidRPr="4280A3D3">
        <w:rPr>
          <w:rFonts w:ascii="Arial Narrow" w:eastAsia="Arial Narrow" w:hAnsi="Arial Narrow" w:cs="Arial Narrow"/>
          <w:color w:val="000000" w:themeColor="text1"/>
          <w:sz w:val="22"/>
          <w:szCs w:val="22"/>
        </w:rPr>
        <w:t xml:space="preserve">us grupos familiares. Su propósito es fortalecer los recursos internos, promover la resiliencia y reconstruir el tejido social, facilitando la autogestión y el empoderamiento para superar situaciones de vulnerabilidad o violencia sin generar dependencia, contribuyendo así al bienestar individual, familiar y comunitario. </w:t>
      </w:r>
      <w:r w:rsidR="44AACAD5" w:rsidRPr="4280A3D3">
        <w:rPr>
          <w:rFonts w:ascii="Arial Narrow" w:eastAsia="Arial Narrow" w:hAnsi="Arial Narrow" w:cs="Arial Narrow"/>
          <w:color w:val="000000" w:themeColor="text1"/>
          <w:sz w:val="22"/>
          <w:szCs w:val="22"/>
        </w:rPr>
        <w:t xml:space="preserve">Los ejes de actuación </w:t>
      </w:r>
      <w:r w:rsidR="123B74C6" w:rsidRPr="4280A3D3">
        <w:rPr>
          <w:rFonts w:ascii="Arial Narrow" w:eastAsia="Arial Narrow" w:hAnsi="Arial Narrow" w:cs="Arial Narrow"/>
          <w:color w:val="000000" w:themeColor="text1"/>
          <w:sz w:val="22"/>
          <w:szCs w:val="22"/>
        </w:rPr>
        <w:t xml:space="preserve">que comprenden este </w:t>
      </w:r>
      <w:r w:rsidR="28B12011" w:rsidRPr="4280A3D3">
        <w:rPr>
          <w:rFonts w:ascii="Arial Narrow" w:eastAsia="Arial Narrow" w:hAnsi="Arial Narrow" w:cs="Arial Narrow"/>
          <w:color w:val="000000" w:themeColor="text1"/>
          <w:sz w:val="22"/>
          <w:szCs w:val="22"/>
        </w:rPr>
        <w:t xml:space="preserve">beneficio </w:t>
      </w:r>
      <w:r w:rsidR="123B74C6" w:rsidRPr="4280A3D3">
        <w:rPr>
          <w:rFonts w:ascii="Arial Narrow" w:eastAsia="Arial Narrow" w:hAnsi="Arial Narrow" w:cs="Arial Narrow"/>
          <w:color w:val="000000" w:themeColor="text1"/>
          <w:sz w:val="22"/>
          <w:szCs w:val="22"/>
        </w:rPr>
        <w:t xml:space="preserve">de </w:t>
      </w:r>
      <w:r w:rsidR="33D7F35E" w:rsidRPr="4280A3D3">
        <w:rPr>
          <w:rFonts w:ascii="Arial Narrow" w:eastAsia="Arial Narrow" w:hAnsi="Arial Narrow" w:cs="Arial Narrow"/>
          <w:color w:val="000000" w:themeColor="text1"/>
          <w:sz w:val="22"/>
          <w:szCs w:val="22"/>
        </w:rPr>
        <w:t>Acompañamiento</w:t>
      </w:r>
      <w:r w:rsidR="123B74C6" w:rsidRPr="4280A3D3">
        <w:rPr>
          <w:rFonts w:ascii="Arial Narrow" w:eastAsia="Arial Narrow" w:hAnsi="Arial Narrow" w:cs="Arial Narrow"/>
          <w:color w:val="000000" w:themeColor="text1"/>
          <w:sz w:val="22"/>
          <w:szCs w:val="22"/>
        </w:rPr>
        <w:t xml:space="preserve"> son l</w:t>
      </w:r>
      <w:r w:rsidR="44AACAD5" w:rsidRPr="4280A3D3">
        <w:rPr>
          <w:rFonts w:ascii="Arial Narrow" w:eastAsia="Arial Narrow" w:hAnsi="Arial Narrow" w:cs="Arial Narrow"/>
          <w:color w:val="000000" w:themeColor="text1"/>
          <w:sz w:val="22"/>
          <w:szCs w:val="22"/>
        </w:rPr>
        <w:t>o</w:t>
      </w:r>
      <w:r w:rsidR="123B74C6" w:rsidRPr="4280A3D3">
        <w:rPr>
          <w:rFonts w:ascii="Arial Narrow" w:eastAsia="Arial Narrow" w:hAnsi="Arial Narrow" w:cs="Arial Narrow"/>
          <w:color w:val="000000" w:themeColor="text1"/>
          <w:sz w:val="22"/>
          <w:szCs w:val="22"/>
        </w:rPr>
        <w:t>s siguientes</w:t>
      </w:r>
      <w:r w:rsidRPr="4280A3D3">
        <w:rPr>
          <w:rFonts w:ascii="Arial Narrow" w:eastAsia="Arial Narrow" w:hAnsi="Arial Narrow" w:cs="Arial Narrow"/>
          <w:color w:val="000000" w:themeColor="text1"/>
          <w:sz w:val="22"/>
          <w:szCs w:val="22"/>
        </w:rPr>
        <w:t>:</w:t>
      </w:r>
    </w:p>
    <w:p w14:paraId="03ECEC4C" w14:textId="77777777" w:rsidR="00CE6EC4" w:rsidRPr="00851E5C" w:rsidRDefault="43541262" w:rsidP="00CE6EC4">
      <w:pPr>
        <w:spacing w:line="276" w:lineRule="auto"/>
        <w:ind w:left="72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 </w:t>
      </w:r>
    </w:p>
    <w:p w14:paraId="7A9CEA4F" w14:textId="77777777" w:rsidR="0015680E" w:rsidRDefault="0015680E" w:rsidP="00674B44">
      <w:pPr>
        <w:pStyle w:val="Prrafodelista"/>
        <w:numPr>
          <w:ilvl w:val="0"/>
          <w:numId w:val="35"/>
        </w:numPr>
        <w:spacing w:line="276" w:lineRule="auto"/>
        <w:ind w:left="360"/>
        <w:jc w:val="both"/>
        <w:rPr>
          <w:rFonts w:ascii="Arial Narrow" w:eastAsia="Arial Narrow" w:hAnsi="Arial Narrow" w:cs="Arial Narrow"/>
          <w:b/>
          <w:bCs/>
          <w:color w:val="000000" w:themeColor="text1"/>
          <w:sz w:val="22"/>
          <w:szCs w:val="22"/>
          <w:lang w:val="es"/>
        </w:rPr>
      </w:pPr>
      <w:r w:rsidRPr="0015680E">
        <w:rPr>
          <w:rFonts w:ascii="Arial Narrow" w:eastAsia="Arial Narrow" w:hAnsi="Arial Narrow" w:cs="Arial Narrow"/>
          <w:b/>
          <w:bCs/>
          <w:color w:val="000000" w:themeColor="text1"/>
          <w:sz w:val="22"/>
          <w:szCs w:val="22"/>
          <w:lang w:val="es"/>
        </w:rPr>
        <w:t xml:space="preserve">Construcción de sentido y proyecto de vida. </w:t>
      </w:r>
      <w:r w:rsidRPr="00674B44">
        <w:rPr>
          <w:rFonts w:ascii="Arial Narrow" w:eastAsia="Arial Narrow" w:hAnsi="Arial Narrow" w:cs="Arial Narrow"/>
          <w:color w:val="000000" w:themeColor="text1"/>
          <w:sz w:val="22"/>
          <w:szCs w:val="22"/>
          <w:lang w:val="es"/>
        </w:rPr>
        <w:t>Acompañamiento psicosocial orientado a fortalecer la construcción de sentido de vida, el ejercicio de la ciudadanía activa y el tránsito a la vida civil de las personas en proceso de reintegración.</w:t>
      </w:r>
    </w:p>
    <w:p w14:paraId="6ABB219D" w14:textId="77777777" w:rsidR="0015680E" w:rsidRPr="0015680E" w:rsidRDefault="0015680E" w:rsidP="00674B44">
      <w:pPr>
        <w:pStyle w:val="Prrafodelista"/>
        <w:spacing w:line="276" w:lineRule="auto"/>
        <w:ind w:left="360"/>
        <w:jc w:val="both"/>
        <w:rPr>
          <w:rFonts w:ascii="Arial Narrow" w:eastAsia="Arial Narrow" w:hAnsi="Arial Narrow" w:cs="Arial Narrow"/>
          <w:b/>
          <w:bCs/>
          <w:color w:val="000000" w:themeColor="text1"/>
          <w:sz w:val="22"/>
          <w:szCs w:val="22"/>
          <w:lang w:val="es"/>
        </w:rPr>
      </w:pPr>
    </w:p>
    <w:p w14:paraId="424C7D88" w14:textId="77777777" w:rsidR="0015680E" w:rsidRPr="00674B44" w:rsidRDefault="0015680E" w:rsidP="00674B44">
      <w:pPr>
        <w:pStyle w:val="Prrafodelista"/>
        <w:numPr>
          <w:ilvl w:val="0"/>
          <w:numId w:val="35"/>
        </w:numPr>
        <w:spacing w:line="276" w:lineRule="auto"/>
        <w:ind w:left="360"/>
        <w:jc w:val="both"/>
        <w:rPr>
          <w:rFonts w:ascii="Arial Narrow" w:eastAsia="Arial Narrow" w:hAnsi="Arial Narrow" w:cs="Arial Narrow"/>
          <w:color w:val="000000" w:themeColor="text1"/>
          <w:sz w:val="22"/>
          <w:szCs w:val="22"/>
          <w:lang w:val="es"/>
        </w:rPr>
      </w:pPr>
      <w:r w:rsidRPr="0015680E">
        <w:rPr>
          <w:rFonts w:ascii="Arial Narrow" w:eastAsia="Arial Narrow" w:hAnsi="Arial Narrow" w:cs="Arial Narrow"/>
          <w:b/>
          <w:bCs/>
          <w:color w:val="000000" w:themeColor="text1"/>
          <w:sz w:val="22"/>
          <w:szCs w:val="22"/>
          <w:lang w:val="es"/>
        </w:rPr>
        <w:t xml:space="preserve">Atención psicosocial a situaciones emergentes de crisis. </w:t>
      </w:r>
      <w:r w:rsidRPr="00674B44">
        <w:rPr>
          <w:rFonts w:ascii="Arial Narrow" w:eastAsia="Arial Narrow" w:hAnsi="Arial Narrow" w:cs="Arial Narrow"/>
          <w:color w:val="000000" w:themeColor="text1"/>
          <w:sz w:val="22"/>
          <w:szCs w:val="22"/>
          <w:lang w:val="es"/>
        </w:rPr>
        <w:t>Acompañamiento psicosocial para la estabilización emocional, la aplicación de primeros auxilios psicosociales, la identificación de necesidades y la activación de rutas de atención con las entidades competentes, cuando corresponda.</w:t>
      </w:r>
    </w:p>
    <w:p w14:paraId="0B789FE7" w14:textId="77777777" w:rsidR="0015680E" w:rsidRPr="00674B44" w:rsidRDefault="0015680E" w:rsidP="00674B44">
      <w:pPr>
        <w:pStyle w:val="Prrafodelista"/>
        <w:rPr>
          <w:rFonts w:ascii="Arial Narrow" w:eastAsia="Arial Narrow" w:hAnsi="Arial Narrow" w:cs="Arial Narrow"/>
          <w:color w:val="000000" w:themeColor="text1"/>
          <w:sz w:val="22"/>
          <w:szCs w:val="22"/>
          <w:lang w:val="es"/>
        </w:rPr>
      </w:pPr>
    </w:p>
    <w:p w14:paraId="63957F33" w14:textId="1D82DE90" w:rsidR="00480F68" w:rsidRPr="00674B44" w:rsidRDefault="00663D92" w:rsidP="000E1822">
      <w:pPr>
        <w:pStyle w:val="Prrafodelista"/>
        <w:numPr>
          <w:ilvl w:val="0"/>
          <w:numId w:val="35"/>
        </w:numPr>
        <w:spacing w:line="276" w:lineRule="auto"/>
        <w:ind w:left="360"/>
        <w:jc w:val="both"/>
        <w:rPr>
          <w:rStyle w:val="cf01"/>
          <w:rFonts w:ascii="Arial" w:hAnsi="Arial" w:cs="Arial"/>
          <w:sz w:val="20"/>
          <w:szCs w:val="20"/>
          <w:lang w:val="es-CO" w:eastAsia="es-CO"/>
        </w:rPr>
      </w:pPr>
      <w:r w:rsidRPr="00674B44">
        <w:rPr>
          <w:rFonts w:ascii="Arial Narrow" w:eastAsia="Arial Narrow" w:hAnsi="Arial Narrow" w:cs="Arial Narrow"/>
          <w:b/>
          <w:bCs/>
          <w:color w:val="000000" w:themeColor="text1"/>
          <w:sz w:val="22"/>
          <w:szCs w:val="22"/>
          <w:lang w:val="es"/>
        </w:rPr>
        <w:t>Implementación de m</w:t>
      </w:r>
      <w:r w:rsidR="43541262" w:rsidRPr="00674B44">
        <w:rPr>
          <w:rFonts w:ascii="Arial Narrow" w:eastAsia="Arial Narrow" w:hAnsi="Arial Narrow" w:cs="Arial Narrow"/>
          <w:b/>
          <w:bCs/>
          <w:color w:val="000000" w:themeColor="text1"/>
          <w:sz w:val="22"/>
          <w:szCs w:val="22"/>
          <w:lang w:val="es"/>
        </w:rPr>
        <w:t>odelos con enfoque diferencial.</w:t>
      </w:r>
      <w:r w:rsidR="43541262" w:rsidRPr="00674B44">
        <w:rPr>
          <w:rFonts w:ascii="Arial Narrow" w:eastAsia="Arial Narrow" w:hAnsi="Arial Narrow" w:cs="Arial Narrow"/>
          <w:color w:val="000000" w:themeColor="text1"/>
          <w:sz w:val="22"/>
          <w:szCs w:val="22"/>
          <w:lang w:val="es"/>
        </w:rPr>
        <w:t xml:space="preserve"> Implementación de modelos de acompañamiento psicosocial diseñados para atender personas con necesidades específicas, incluyendo estrategias para personas con discapacidad, considerando sus diferentes tipos de discapacidad y las necesidades relacionadas con salud mental, comunicación, movilidad y autonomía.</w:t>
      </w:r>
    </w:p>
    <w:p w14:paraId="6E85CB72" w14:textId="77777777" w:rsidR="00B30BAD" w:rsidRDefault="00B30BAD">
      <w:pPr>
        <w:spacing w:line="276" w:lineRule="auto"/>
        <w:jc w:val="both"/>
        <w:rPr>
          <w:rStyle w:val="cf01"/>
        </w:rPr>
      </w:pPr>
    </w:p>
    <w:p w14:paraId="3FC41510" w14:textId="77777777" w:rsidR="00CE6EC4" w:rsidRPr="00674B44" w:rsidRDefault="43541262" w:rsidP="00B30BAD">
      <w:pPr>
        <w:pStyle w:val="Prrafodelista"/>
        <w:numPr>
          <w:ilvl w:val="0"/>
          <w:numId w:val="35"/>
        </w:numPr>
        <w:spacing w:line="276" w:lineRule="auto"/>
        <w:ind w:left="360"/>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b/>
          <w:bCs/>
          <w:color w:val="000000" w:themeColor="text1"/>
          <w:sz w:val="22"/>
          <w:szCs w:val="22"/>
          <w:lang w:val="es"/>
        </w:rPr>
        <w:t>Redes de apoyo y cuidado.</w:t>
      </w:r>
      <w:r w:rsidRPr="00674B44">
        <w:rPr>
          <w:rFonts w:ascii="Arial Narrow" w:eastAsia="Arial Narrow" w:hAnsi="Arial Narrow" w:cs="Arial Narrow"/>
          <w:color w:val="000000" w:themeColor="text1"/>
          <w:sz w:val="22"/>
          <w:szCs w:val="22"/>
        </w:rPr>
        <w:t xml:space="preserve"> Fortalecimiento de los sistemas de apoyo y redes de cuidado, con especial énfasis en mujeres, personas con orientaciones sexuales e identidades de género diversas, personas mayores, personas con discapacidad y personas con enfermedades de alto costo.</w:t>
      </w:r>
    </w:p>
    <w:p w14:paraId="6068D3FD" w14:textId="77777777" w:rsidR="00CE6EC4" w:rsidRPr="00851E5C" w:rsidRDefault="00CE6EC4" w:rsidP="00BB776E">
      <w:pPr>
        <w:spacing w:line="276" w:lineRule="auto"/>
        <w:jc w:val="both"/>
        <w:rPr>
          <w:rFonts w:ascii="Arial Narrow" w:eastAsia="Arial Narrow" w:hAnsi="Arial Narrow" w:cs="Arial Narrow"/>
          <w:b/>
          <w:bCs/>
          <w:color w:val="000000" w:themeColor="text1"/>
          <w:sz w:val="22"/>
          <w:szCs w:val="22"/>
        </w:rPr>
      </w:pPr>
    </w:p>
    <w:p w14:paraId="30996E32" w14:textId="1E63232F" w:rsidR="00CE6EC4" w:rsidRPr="00674B44" w:rsidRDefault="43541262" w:rsidP="00674B44">
      <w:pPr>
        <w:pStyle w:val="Prrafodelista"/>
        <w:numPr>
          <w:ilvl w:val="0"/>
          <w:numId w:val="35"/>
        </w:numPr>
        <w:spacing w:line="276" w:lineRule="auto"/>
        <w:ind w:left="426" w:hanging="426"/>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b/>
          <w:bCs/>
          <w:color w:val="000000" w:themeColor="text1"/>
          <w:sz w:val="22"/>
          <w:szCs w:val="22"/>
          <w:lang w:val="es"/>
        </w:rPr>
        <w:t>Armonización étnica.</w:t>
      </w:r>
      <w:r w:rsidRPr="00674B44">
        <w:rPr>
          <w:rFonts w:ascii="Arial Narrow" w:eastAsia="Arial Narrow" w:hAnsi="Arial Narrow" w:cs="Arial Narrow"/>
          <w:color w:val="000000" w:themeColor="text1"/>
          <w:sz w:val="22"/>
          <w:szCs w:val="22"/>
        </w:rPr>
        <w:t xml:space="preserve"> Promover ejercicios y vivencias espirituales que permitan la armonización de personas en proceso de reintegración con autorreconocimiento étnico, sus familias y comunidades. </w:t>
      </w:r>
    </w:p>
    <w:p w14:paraId="0925537A" w14:textId="4B5AC577" w:rsidR="00CE6EC4" w:rsidRPr="00851E5C" w:rsidRDefault="00CE6EC4" w:rsidP="005A1A70">
      <w:pPr>
        <w:spacing w:line="276" w:lineRule="auto"/>
        <w:ind w:firstLine="329"/>
        <w:jc w:val="both"/>
        <w:rPr>
          <w:rFonts w:ascii="Arial Narrow" w:eastAsia="Arial Narrow" w:hAnsi="Arial Narrow" w:cs="Arial Narrow"/>
          <w:color w:val="000000" w:themeColor="text1"/>
          <w:sz w:val="22"/>
          <w:szCs w:val="22"/>
        </w:rPr>
      </w:pPr>
    </w:p>
    <w:p w14:paraId="78002497" w14:textId="77777777" w:rsidR="00CE6EC4" w:rsidRPr="00851E5C" w:rsidRDefault="43541262" w:rsidP="00CE6EC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w:t>
      </w:r>
      <w:r w:rsidRPr="00851E5C">
        <w:rPr>
          <w:rFonts w:ascii="Arial Narrow" w:eastAsia="Arial Narrow" w:hAnsi="Arial Narrow" w:cs="Arial Narrow"/>
          <w:color w:val="000000" w:themeColor="text1"/>
          <w:sz w:val="22"/>
          <w:szCs w:val="22"/>
        </w:rPr>
        <w:t>Ante la identificación de condiciones especiales de vulnerabilidad, la Agencia para la Reincorporación y la Normalización - ARN podrá establecer medidas adicionales de acompañamiento psicosocial, ajustadas a las necesidades particulares de las Personas en Proceso de reintegración y su grupo familiar.</w:t>
      </w:r>
    </w:p>
    <w:p w14:paraId="3888BAAE" w14:textId="77777777" w:rsidR="00CE6EC4" w:rsidRPr="00851E5C" w:rsidRDefault="00CE6EC4" w:rsidP="00CE6EC4">
      <w:pPr>
        <w:spacing w:line="276" w:lineRule="auto"/>
        <w:jc w:val="both"/>
        <w:rPr>
          <w:rFonts w:ascii="Arial Narrow" w:eastAsia="Arial Narrow" w:hAnsi="Arial Narrow" w:cs="Arial Narrow"/>
          <w:color w:val="000000" w:themeColor="text1"/>
          <w:sz w:val="22"/>
          <w:szCs w:val="22"/>
        </w:rPr>
      </w:pPr>
    </w:p>
    <w:p w14:paraId="4DA7CF78" w14:textId="77777777" w:rsidR="00734306" w:rsidRDefault="00734306" w:rsidP="00E87032">
      <w:pPr>
        <w:jc w:val="center"/>
        <w:rPr>
          <w:rFonts w:ascii="Arial Narrow" w:eastAsia="Arial Narrow" w:hAnsi="Arial Narrow" w:cs="Arial Narrow"/>
          <w:b/>
          <w:bCs/>
          <w:color w:val="000000" w:themeColor="text1"/>
          <w:sz w:val="22"/>
          <w:szCs w:val="22"/>
        </w:rPr>
      </w:pPr>
    </w:p>
    <w:p w14:paraId="7315CAD4" w14:textId="77777777" w:rsidR="00734306" w:rsidRDefault="00734306" w:rsidP="00E87032">
      <w:pPr>
        <w:jc w:val="center"/>
        <w:rPr>
          <w:rFonts w:ascii="Arial Narrow" w:eastAsia="Arial Narrow" w:hAnsi="Arial Narrow" w:cs="Arial Narrow"/>
          <w:b/>
          <w:bCs/>
          <w:color w:val="000000" w:themeColor="text1"/>
          <w:sz w:val="22"/>
          <w:szCs w:val="22"/>
        </w:rPr>
      </w:pPr>
    </w:p>
    <w:p w14:paraId="2F038B5C" w14:textId="385A1649" w:rsidR="00E87032" w:rsidRPr="00851E5C" w:rsidRDefault="00E87032" w:rsidP="00E87032">
      <w:pPr>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SECCIÓN II</w:t>
      </w:r>
    </w:p>
    <w:p w14:paraId="110522EB" w14:textId="39440F41" w:rsidR="00E87032" w:rsidRPr="00851E5C" w:rsidRDefault="00E87032" w:rsidP="00663376">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EDUCACIÓN</w:t>
      </w:r>
    </w:p>
    <w:p w14:paraId="37831F70" w14:textId="77777777" w:rsidR="00E87032" w:rsidRPr="00851E5C" w:rsidRDefault="00E87032" w:rsidP="00CE6EC4">
      <w:pPr>
        <w:spacing w:line="276" w:lineRule="auto"/>
        <w:jc w:val="both"/>
        <w:rPr>
          <w:rFonts w:ascii="Arial Narrow" w:eastAsia="Arial Narrow" w:hAnsi="Arial Narrow" w:cs="Arial Narrow"/>
          <w:color w:val="000000" w:themeColor="text1"/>
          <w:sz w:val="22"/>
          <w:szCs w:val="22"/>
        </w:rPr>
      </w:pPr>
    </w:p>
    <w:p w14:paraId="050D352C" w14:textId="6EE9C35C" w:rsidR="00BA70F7" w:rsidRPr="00851E5C" w:rsidRDefault="17B13BEB"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510CD09F" w:rsidRPr="4280A3D3">
        <w:rPr>
          <w:rFonts w:ascii="Arial Narrow" w:eastAsia="Arial Narrow" w:hAnsi="Arial Narrow" w:cs="Arial Narrow"/>
          <w:b/>
          <w:bCs/>
          <w:color w:val="000000" w:themeColor="text1"/>
          <w:sz w:val="22"/>
          <w:szCs w:val="22"/>
        </w:rPr>
        <w:t>5</w:t>
      </w:r>
      <w:r w:rsidR="7C175157" w:rsidRPr="4280A3D3">
        <w:rPr>
          <w:rFonts w:ascii="Arial Narrow" w:eastAsia="Arial Narrow" w:hAnsi="Arial Narrow" w:cs="Arial Narrow"/>
          <w:b/>
          <w:bCs/>
          <w:color w:val="000000" w:themeColor="text1"/>
          <w:sz w:val="22"/>
          <w:szCs w:val="22"/>
        </w:rPr>
        <w:t>7</w:t>
      </w:r>
      <w:r w:rsidR="510CD09F" w:rsidRPr="4280A3D3">
        <w:rPr>
          <w:rFonts w:ascii="Arial Narrow" w:eastAsia="Arial Narrow" w:hAnsi="Arial Narrow" w:cs="Arial Narrow"/>
          <w:b/>
          <w:bCs/>
          <w:color w:val="000000" w:themeColor="text1"/>
          <w:sz w:val="22"/>
          <w:szCs w:val="22"/>
        </w:rPr>
        <w:t>.</w:t>
      </w:r>
      <w:r w:rsidRPr="4280A3D3">
        <w:rPr>
          <w:rFonts w:ascii="Arial Narrow" w:eastAsia="Arial Narrow" w:hAnsi="Arial Narrow" w:cs="Arial Narrow"/>
          <w:b/>
          <w:bCs/>
          <w:color w:val="000000" w:themeColor="text1"/>
          <w:sz w:val="22"/>
          <w:szCs w:val="22"/>
        </w:rPr>
        <w:t xml:space="preserve"> Educación. </w:t>
      </w:r>
      <w:r w:rsidRPr="4280A3D3">
        <w:rPr>
          <w:rFonts w:ascii="Arial Narrow" w:eastAsia="Arial Narrow" w:hAnsi="Arial Narrow" w:cs="Arial Narrow"/>
          <w:color w:val="000000" w:themeColor="text1"/>
          <w:sz w:val="22"/>
          <w:szCs w:val="22"/>
        </w:rPr>
        <w:t xml:space="preserve">Este beneficio </w:t>
      </w:r>
      <w:r w:rsidRPr="4280A3D3">
        <w:rPr>
          <w:rFonts w:ascii="Arial Narrow" w:eastAsia="Arial Narrow" w:hAnsi="Arial Narrow" w:cs="Arial Narrow"/>
          <w:color w:val="000000" w:themeColor="text1"/>
          <w:sz w:val="22"/>
          <w:szCs w:val="22"/>
          <w:lang w:val="es"/>
        </w:rPr>
        <w:t xml:space="preserve">comprende el conjunto de gestiones orientadas a facilitar el acceso, permanencia y avance de las </w:t>
      </w:r>
      <w:r w:rsidR="35CE2CF6" w:rsidRPr="4280A3D3">
        <w:rPr>
          <w:rFonts w:ascii="Arial Narrow" w:eastAsia="Arial Narrow" w:hAnsi="Arial Narrow" w:cs="Arial Narrow"/>
          <w:color w:val="000000" w:themeColor="text1"/>
          <w:sz w:val="22"/>
          <w:szCs w:val="22"/>
          <w:lang w:val="es"/>
        </w:rPr>
        <w:t xml:space="preserve">personas en proceso en </w:t>
      </w:r>
      <w:r w:rsidRPr="4280A3D3">
        <w:rPr>
          <w:rFonts w:ascii="Arial Narrow" w:eastAsia="Arial Narrow" w:hAnsi="Arial Narrow" w:cs="Arial Narrow"/>
          <w:color w:val="000000" w:themeColor="text1"/>
          <w:sz w:val="22"/>
          <w:szCs w:val="22"/>
          <w:lang w:val="es"/>
        </w:rPr>
        <w:t>el sistema educativo nacional, y debe integrar los lineamientos de educación inclusiva, de conformidad con la normatividad vigente, incluyendo la orientación para el acceso de hijos, hijas y dependientes menores de 18 años, que permita fortalecer las competencias ciudadanas y el progreso integral de los destinatarios.</w:t>
      </w:r>
      <w:r w:rsidRPr="4280A3D3">
        <w:rPr>
          <w:rFonts w:ascii="Arial Narrow" w:eastAsia="Arial Narrow" w:hAnsi="Arial Narrow" w:cs="Arial Narrow"/>
          <w:color w:val="000000" w:themeColor="text1"/>
          <w:sz w:val="22"/>
          <w:szCs w:val="22"/>
        </w:rPr>
        <w:t xml:space="preserve"> </w:t>
      </w:r>
    </w:p>
    <w:p w14:paraId="42FC75DE" w14:textId="77777777" w:rsidR="00BA70F7" w:rsidRPr="00851E5C" w:rsidRDefault="00BA70F7"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090F7493" w14:textId="224C212B" w:rsidR="00E87032" w:rsidRPr="00851E5C" w:rsidRDefault="00E87032"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El acceso a este </w:t>
      </w:r>
      <w:r w:rsidR="00A909DE" w:rsidRPr="00851E5C">
        <w:rPr>
          <w:rFonts w:ascii="Arial Narrow" w:eastAsia="Arial Narrow" w:hAnsi="Arial Narrow" w:cs="Arial Narrow"/>
          <w:color w:val="000000" w:themeColor="text1"/>
          <w:sz w:val="22"/>
          <w:szCs w:val="22"/>
        </w:rPr>
        <w:t>beneficio</w:t>
      </w:r>
      <w:r w:rsidRPr="00851E5C">
        <w:rPr>
          <w:rFonts w:ascii="Arial Narrow" w:eastAsia="Arial Narrow" w:hAnsi="Arial Narrow" w:cs="Arial Narrow"/>
          <w:color w:val="000000" w:themeColor="text1"/>
          <w:sz w:val="22"/>
          <w:szCs w:val="22"/>
        </w:rPr>
        <w:t xml:space="preserve"> se gestionará en los siguientes niveles de formación y estará sujeto a la oferta de servicios disponibles en el territorio nacional: </w:t>
      </w:r>
    </w:p>
    <w:p w14:paraId="30F7EA91" w14:textId="77777777" w:rsidR="00E87032" w:rsidRPr="00851E5C" w:rsidRDefault="00E87032" w:rsidP="00E87032">
      <w:pPr>
        <w:shd w:val="clear" w:color="auto" w:fill="FFFFFF" w:themeFill="background1"/>
        <w:spacing w:line="276" w:lineRule="auto"/>
        <w:ind w:left="72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lastRenderedPageBreak/>
        <w:t xml:space="preserve"> </w:t>
      </w:r>
    </w:p>
    <w:p w14:paraId="31EE9B3D" w14:textId="77777777" w:rsidR="00E87032" w:rsidRPr="00851E5C" w:rsidRDefault="00E87032">
      <w:pPr>
        <w:pStyle w:val="Prrafodelista"/>
        <w:numPr>
          <w:ilvl w:val="0"/>
          <w:numId w:val="36"/>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Educación inicial y preescolar.</w:t>
      </w:r>
    </w:p>
    <w:p w14:paraId="29C62F7B" w14:textId="77777777" w:rsidR="00E87032" w:rsidRPr="00851E5C" w:rsidRDefault="00E87032">
      <w:pPr>
        <w:pStyle w:val="Prrafodelista"/>
        <w:numPr>
          <w:ilvl w:val="0"/>
          <w:numId w:val="36"/>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Básica primaria (incluye alfabetización) y secundaria.</w:t>
      </w:r>
    </w:p>
    <w:p w14:paraId="33183DA1" w14:textId="77777777" w:rsidR="00E87032" w:rsidRPr="00851E5C" w:rsidRDefault="00E87032">
      <w:pPr>
        <w:pStyle w:val="Prrafodelista"/>
        <w:numPr>
          <w:ilvl w:val="0"/>
          <w:numId w:val="36"/>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Media.</w:t>
      </w:r>
    </w:p>
    <w:p w14:paraId="6153E041" w14:textId="3DDD3D83" w:rsidR="00A909DE" w:rsidRPr="00851E5C" w:rsidRDefault="00E87032">
      <w:pPr>
        <w:pStyle w:val="Prrafodelista"/>
        <w:numPr>
          <w:ilvl w:val="0"/>
          <w:numId w:val="36"/>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Educación superior. Pregrado (técnico profesional, tecnológico y profesional).</w:t>
      </w:r>
    </w:p>
    <w:p w14:paraId="149F74E6" w14:textId="77777777" w:rsidR="00A909DE" w:rsidRPr="00851E5C" w:rsidRDefault="00A909DE" w:rsidP="00A909DE">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440108F4" w14:textId="21B9B79B" w:rsidR="00E87032" w:rsidRPr="00851E5C" w:rsidRDefault="00A909DE" w:rsidP="00A909DE">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w:t>
      </w:r>
      <w:r w:rsidRPr="00851E5C">
        <w:rPr>
          <w:rFonts w:ascii="Arial Narrow" w:eastAsia="Arial Narrow" w:hAnsi="Arial Narrow" w:cs="Arial Narrow"/>
          <w:color w:val="000000" w:themeColor="text1"/>
          <w:sz w:val="22"/>
          <w:szCs w:val="22"/>
        </w:rPr>
        <w:t>Las acciones de este beneficio en el nivel de educación superior para las personas en proceso y sus familiares, estarán limitadas a las gestiones que se realizarán ante la institucionalidad. En caso de que la persona en proceso de reintegración destine su capital semilla para educación superior, se atenderán los criterios y requisitos señalados para esa modalidad en el capítulo de beneficios económicos de la presente resolución.</w:t>
      </w:r>
    </w:p>
    <w:p w14:paraId="76C14CB5" w14:textId="77777777" w:rsidR="00E87032" w:rsidRPr="00851E5C" w:rsidRDefault="00E87032" w:rsidP="00E87032">
      <w:pPr>
        <w:shd w:val="clear" w:color="auto" w:fill="FFFFFF" w:themeFill="background1"/>
        <w:spacing w:line="276" w:lineRule="auto"/>
        <w:jc w:val="both"/>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 xml:space="preserve"> </w:t>
      </w:r>
    </w:p>
    <w:p w14:paraId="70A8B450" w14:textId="36A1DE83" w:rsidR="00E87032" w:rsidRPr="00851E5C" w:rsidRDefault="17B13BEB" w:rsidP="00E87032">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color w:val="000000" w:themeColor="text1"/>
          <w:sz w:val="22"/>
          <w:szCs w:val="22"/>
        </w:rPr>
        <w:t> </w:t>
      </w:r>
      <w:r w:rsidRPr="4280A3D3">
        <w:rPr>
          <w:rFonts w:ascii="Arial Narrow" w:eastAsia="Arial Narrow" w:hAnsi="Arial Narrow" w:cs="Arial Narrow"/>
          <w:b/>
          <w:bCs/>
          <w:color w:val="000000" w:themeColor="text1"/>
          <w:sz w:val="22"/>
          <w:szCs w:val="22"/>
        </w:rPr>
        <w:t xml:space="preserve">Artículo </w:t>
      </w:r>
      <w:r w:rsidR="7C175157" w:rsidRPr="4280A3D3">
        <w:rPr>
          <w:rFonts w:ascii="Arial Narrow" w:eastAsia="Arial Narrow" w:hAnsi="Arial Narrow" w:cs="Arial Narrow"/>
          <w:b/>
          <w:bCs/>
          <w:color w:val="000000" w:themeColor="text1"/>
          <w:sz w:val="22"/>
          <w:szCs w:val="22"/>
        </w:rPr>
        <w:t>58</w:t>
      </w:r>
      <w:r w:rsidRPr="4280A3D3">
        <w:rPr>
          <w:rFonts w:ascii="Arial Narrow" w:eastAsia="Arial Narrow" w:hAnsi="Arial Narrow" w:cs="Arial Narrow"/>
          <w:b/>
          <w:bCs/>
          <w:color w:val="000000" w:themeColor="text1"/>
          <w:sz w:val="22"/>
          <w:szCs w:val="22"/>
        </w:rPr>
        <w:t>.</w:t>
      </w:r>
      <w:r w:rsidRPr="4280A3D3">
        <w:rPr>
          <w:rFonts w:ascii="Arial Narrow" w:eastAsia="Arial Narrow" w:hAnsi="Arial Narrow" w:cs="Arial Narrow"/>
          <w:color w:val="000000" w:themeColor="text1"/>
          <w:sz w:val="22"/>
          <w:szCs w:val="22"/>
        </w:rPr>
        <w:t xml:space="preserve"> </w:t>
      </w:r>
      <w:r w:rsidRPr="4280A3D3">
        <w:rPr>
          <w:rFonts w:ascii="Arial Narrow" w:eastAsia="Arial Narrow" w:hAnsi="Arial Narrow" w:cs="Arial Narrow"/>
          <w:b/>
          <w:bCs/>
          <w:color w:val="000000" w:themeColor="text1"/>
          <w:sz w:val="22"/>
          <w:szCs w:val="22"/>
        </w:rPr>
        <w:t xml:space="preserve">Gestión del beneficio de Educación Formal. </w:t>
      </w:r>
      <w:r w:rsidRPr="4280A3D3">
        <w:rPr>
          <w:rFonts w:ascii="Arial Narrow" w:eastAsia="Arial Narrow" w:hAnsi="Arial Narrow" w:cs="Arial Narrow"/>
          <w:color w:val="000000" w:themeColor="text1"/>
          <w:sz w:val="22"/>
          <w:szCs w:val="22"/>
        </w:rPr>
        <w:t>La gestión del beneficio de Educación Formal se estructurará bajo las siguientes condiciones:</w:t>
      </w:r>
    </w:p>
    <w:p w14:paraId="131A44F2" w14:textId="77777777" w:rsidR="00E87032" w:rsidRPr="00851E5C" w:rsidRDefault="00E87032"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71D3B055" w14:textId="77777777" w:rsidR="00E87032" w:rsidRPr="00851E5C" w:rsidRDefault="00E87032">
      <w:pPr>
        <w:pStyle w:val="Prrafodelista"/>
        <w:numPr>
          <w:ilvl w:val="0"/>
          <w:numId w:val="37"/>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La Agencia para la Reincorporación y la Normalización - ARN gestionará el acceso a servicios de educación básica y media bajo la modalidad de Ciclos Lectivos Especiales Integrados - CLEI. Para el nivel superior, la gestión de cupos estará en cabeza de la Persona el Proceso dependiendo de la oferta pública disponible.</w:t>
      </w:r>
    </w:p>
    <w:p w14:paraId="6120A476" w14:textId="77777777" w:rsidR="00E87032" w:rsidRPr="00851E5C" w:rsidRDefault="00E87032" w:rsidP="001C6FD3">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3C523F2C" w14:textId="77777777" w:rsidR="00E87032" w:rsidRPr="00851E5C" w:rsidRDefault="00E87032">
      <w:pPr>
        <w:pStyle w:val="Prrafodelista"/>
        <w:numPr>
          <w:ilvl w:val="0"/>
          <w:numId w:val="37"/>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La Agencia para la Reincorporación y la Normalización - ARN orientará los procesos de vinculación para hijos, hijas y dependientes en edad escolar de la Persona el Proceso a la oferta pública disponible.</w:t>
      </w:r>
    </w:p>
    <w:p w14:paraId="3A4E61F0" w14:textId="77777777" w:rsidR="00E87032" w:rsidRPr="00851E5C" w:rsidRDefault="00E87032" w:rsidP="001C6FD3">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6C0FFDB1" w14:textId="0709ADF7" w:rsidR="00E87032" w:rsidRPr="00851E5C" w:rsidRDefault="00E87032">
      <w:pPr>
        <w:pStyle w:val="Prrafodelista"/>
        <w:numPr>
          <w:ilvl w:val="0"/>
          <w:numId w:val="37"/>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La Agencia para la Reincorporación y la Normalización - ARN </w:t>
      </w:r>
      <w:r w:rsidR="0010715F" w:rsidRPr="00851E5C">
        <w:rPr>
          <w:rFonts w:ascii="Arial Narrow" w:eastAsia="Arial Narrow" w:hAnsi="Arial Narrow" w:cs="Arial Narrow"/>
          <w:color w:val="000000" w:themeColor="text1"/>
          <w:sz w:val="22"/>
          <w:szCs w:val="22"/>
        </w:rPr>
        <w:t>promoverá el</w:t>
      </w:r>
      <w:r w:rsidRPr="00851E5C">
        <w:rPr>
          <w:rFonts w:ascii="Arial Narrow" w:eastAsia="Arial Narrow" w:hAnsi="Arial Narrow" w:cs="Arial Narrow"/>
          <w:color w:val="000000" w:themeColor="text1"/>
          <w:sz w:val="22"/>
          <w:szCs w:val="22"/>
        </w:rPr>
        <w:t xml:space="preserve"> acceso a becas, créditos </w:t>
      </w:r>
      <w:proofErr w:type="spellStart"/>
      <w:r w:rsidRPr="00851E5C">
        <w:rPr>
          <w:rFonts w:ascii="Arial Narrow" w:eastAsia="Arial Narrow" w:hAnsi="Arial Narrow" w:cs="Arial Narrow"/>
          <w:color w:val="000000" w:themeColor="text1"/>
          <w:sz w:val="22"/>
          <w:szCs w:val="22"/>
        </w:rPr>
        <w:t>condonables</w:t>
      </w:r>
      <w:proofErr w:type="spellEnd"/>
      <w:r w:rsidRPr="00851E5C">
        <w:rPr>
          <w:rFonts w:ascii="Arial Narrow" w:eastAsia="Arial Narrow" w:hAnsi="Arial Narrow" w:cs="Arial Narrow"/>
          <w:color w:val="000000" w:themeColor="text1"/>
          <w:sz w:val="22"/>
          <w:szCs w:val="22"/>
        </w:rPr>
        <w:t xml:space="preserve"> e incentivos de permanencia mediante convenios con instituciones educativas, sujeto a la disponibilidad de la oferta territorial y al cumplimiento de los requisitos exigidos por las entidades otorgantes.</w:t>
      </w:r>
    </w:p>
    <w:p w14:paraId="3C845069" w14:textId="77777777" w:rsidR="00E87032" w:rsidRPr="00851E5C" w:rsidRDefault="00E87032" w:rsidP="001C6FD3">
      <w:pPr>
        <w:shd w:val="clear" w:color="auto" w:fill="FFFFFF" w:themeFill="background1"/>
        <w:spacing w:line="276" w:lineRule="auto"/>
        <w:ind w:firstLine="45"/>
        <w:jc w:val="both"/>
        <w:rPr>
          <w:rFonts w:ascii="Arial Narrow" w:eastAsia="Arial Narrow" w:hAnsi="Arial Narrow" w:cs="Arial Narrow"/>
          <w:b/>
          <w:bCs/>
          <w:color w:val="000000" w:themeColor="text1"/>
          <w:sz w:val="22"/>
          <w:szCs w:val="22"/>
        </w:rPr>
      </w:pPr>
    </w:p>
    <w:p w14:paraId="3B0D8F35" w14:textId="188618AF" w:rsidR="00E87032" w:rsidRPr="00851E5C" w:rsidRDefault="00E87032">
      <w:pPr>
        <w:pStyle w:val="Prrafodelista"/>
        <w:numPr>
          <w:ilvl w:val="0"/>
          <w:numId w:val="37"/>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Para la gestión de cupos en básica primaria y media, la Agencia para la Reincorporación y la Normalización - ARN tendrá en cuenta el último grado aprobado. En ausencia de certificación, se promoverá la presentación de pruebas de reconocimiento de competencias </w:t>
      </w:r>
      <w:r w:rsidR="000C3979" w:rsidRPr="00851E5C">
        <w:rPr>
          <w:rFonts w:ascii="Arial Narrow" w:eastAsia="Arial Narrow" w:hAnsi="Arial Narrow" w:cs="Arial Narrow"/>
          <w:color w:val="000000" w:themeColor="text1"/>
          <w:sz w:val="22"/>
          <w:szCs w:val="22"/>
        </w:rPr>
        <w:t xml:space="preserve">en las situaciones permitidas </w:t>
      </w:r>
      <w:r w:rsidRPr="00851E5C">
        <w:rPr>
          <w:rFonts w:ascii="Arial Narrow" w:eastAsia="Arial Narrow" w:hAnsi="Arial Narrow" w:cs="Arial Narrow"/>
          <w:color w:val="000000" w:themeColor="text1"/>
          <w:sz w:val="22"/>
          <w:szCs w:val="22"/>
        </w:rPr>
        <w:t>conforme a la normativa vigente.</w:t>
      </w:r>
    </w:p>
    <w:p w14:paraId="123BAD89" w14:textId="77777777" w:rsidR="00E87032" w:rsidRPr="00851E5C" w:rsidRDefault="00E87032" w:rsidP="001C6FD3">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167D2CF9" w14:textId="43F76E07" w:rsidR="00E87032" w:rsidRPr="00851E5C" w:rsidRDefault="00E87032">
      <w:pPr>
        <w:pStyle w:val="Prrafodelista"/>
        <w:numPr>
          <w:ilvl w:val="0"/>
          <w:numId w:val="37"/>
        </w:numPr>
        <w:shd w:val="clear" w:color="auto" w:fill="FFFFFF" w:themeFill="background1"/>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La ejecución de las acciones de educación formal se desarrollará conforme a lo concertado en el </w:t>
      </w:r>
      <w:r w:rsidR="000C3979" w:rsidRPr="00851E5C">
        <w:rPr>
          <w:rFonts w:ascii="Arial Narrow" w:eastAsia="Arial Narrow" w:hAnsi="Arial Narrow" w:cs="Arial Narrow"/>
          <w:color w:val="000000" w:themeColor="text1"/>
          <w:sz w:val="22"/>
          <w:szCs w:val="22"/>
        </w:rPr>
        <w:t>Plan de Reintegración Individual de las p</w:t>
      </w:r>
      <w:r w:rsidRPr="00851E5C">
        <w:rPr>
          <w:rFonts w:ascii="Arial Narrow" w:eastAsia="Arial Narrow" w:hAnsi="Arial Narrow" w:cs="Arial Narrow"/>
          <w:color w:val="000000" w:themeColor="text1"/>
          <w:sz w:val="22"/>
          <w:szCs w:val="22"/>
        </w:rPr>
        <w:t xml:space="preserve">ersonas que se desmovilicen </w:t>
      </w:r>
      <w:r w:rsidR="000C3979" w:rsidRPr="00851E5C">
        <w:rPr>
          <w:rFonts w:ascii="Arial Narrow" w:eastAsia="Arial Narrow" w:hAnsi="Arial Narrow" w:cs="Arial Narrow"/>
          <w:color w:val="000000" w:themeColor="text1"/>
          <w:sz w:val="22"/>
          <w:szCs w:val="22"/>
        </w:rPr>
        <w:t xml:space="preserve">individual o colectivamente </w:t>
      </w:r>
      <w:r w:rsidRPr="00851E5C">
        <w:rPr>
          <w:rFonts w:ascii="Arial Narrow" w:eastAsia="Arial Narrow" w:hAnsi="Arial Narrow" w:cs="Arial Narrow"/>
          <w:color w:val="000000" w:themeColor="text1"/>
          <w:sz w:val="22"/>
          <w:szCs w:val="22"/>
        </w:rPr>
        <w:t>con posterioridad al Decreto 0492 de 2026, el cual tendrá una vigencia inicial de hasta cinco (5) años contados a partir de la formalización del ingreso a la ARN, término que podrá ser prorrogado hasta por un (1) año adicional.</w:t>
      </w:r>
    </w:p>
    <w:p w14:paraId="5B331BE1" w14:textId="77777777" w:rsidR="00E87032" w:rsidRPr="00851E5C" w:rsidRDefault="00E87032" w:rsidP="001C6FD3">
      <w:pPr>
        <w:shd w:val="clear" w:color="auto" w:fill="FFFFFF" w:themeFill="background1"/>
        <w:spacing w:line="276" w:lineRule="auto"/>
        <w:ind w:firstLine="45"/>
        <w:jc w:val="both"/>
        <w:rPr>
          <w:rFonts w:ascii="Arial Narrow" w:eastAsia="Arial Narrow" w:hAnsi="Arial Narrow" w:cs="Arial Narrow"/>
          <w:color w:val="000000" w:themeColor="text1"/>
          <w:sz w:val="22"/>
          <w:szCs w:val="22"/>
        </w:rPr>
      </w:pPr>
    </w:p>
    <w:p w14:paraId="52C17542" w14:textId="4BEFF0B0" w:rsidR="00E87032" w:rsidRPr="00851E5C" w:rsidRDefault="45D44E3F"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1.</w:t>
      </w:r>
      <w:r w:rsidRPr="00851E5C">
        <w:rPr>
          <w:rFonts w:ascii="Arial Narrow" w:eastAsia="Arial Narrow" w:hAnsi="Arial Narrow" w:cs="Arial Narrow"/>
          <w:color w:val="000000" w:themeColor="text1"/>
          <w:sz w:val="22"/>
          <w:szCs w:val="22"/>
        </w:rPr>
        <w:t xml:space="preserve"> La acreditación del nivel educativo es una actividad prioritaria del Ciclo 1. </w:t>
      </w:r>
      <w:r w:rsidR="00B87DF7" w:rsidRPr="00851E5C">
        <w:rPr>
          <w:rFonts w:ascii="Arial Narrow" w:eastAsia="Arial Narrow" w:hAnsi="Arial Narrow" w:cs="Arial Narrow"/>
          <w:color w:val="000000" w:themeColor="text1"/>
          <w:sz w:val="22"/>
          <w:szCs w:val="22"/>
        </w:rPr>
        <w:t>“</w:t>
      </w:r>
      <w:r w:rsidRPr="00851E5C">
        <w:rPr>
          <w:rFonts w:ascii="Arial Narrow" w:eastAsia="Arial Narrow" w:hAnsi="Arial Narrow" w:cs="Arial Narrow"/>
          <w:color w:val="000000" w:themeColor="text1"/>
          <w:sz w:val="22"/>
          <w:szCs w:val="22"/>
        </w:rPr>
        <w:t>Vinculación y Adaptación</w:t>
      </w:r>
      <w:r w:rsidR="0BE2F536" w:rsidRPr="00851E5C">
        <w:rPr>
          <w:rFonts w:ascii="Arial Narrow" w:eastAsia="Arial Narrow" w:hAnsi="Arial Narrow" w:cs="Arial Narrow"/>
          <w:color w:val="000000" w:themeColor="text1"/>
          <w:sz w:val="22"/>
          <w:szCs w:val="22"/>
        </w:rPr>
        <w:t>.</w:t>
      </w:r>
      <w:r w:rsidR="00B87DF7" w:rsidRPr="00851E5C">
        <w:rPr>
          <w:rFonts w:ascii="Arial Narrow" w:eastAsia="Arial Narrow" w:hAnsi="Arial Narrow" w:cs="Arial Narrow"/>
          <w:color w:val="000000" w:themeColor="text1"/>
          <w:sz w:val="22"/>
          <w:szCs w:val="22"/>
        </w:rPr>
        <w:t>” del Plan de Reintegración Individual.</w:t>
      </w:r>
      <w:r w:rsidR="0BE2F536"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El resultado de estas acciones de nivelación o en su defecto el soporte académico correspondiente, deberá quedar registrado en el </w:t>
      </w:r>
      <w:r w:rsidR="00B87DF7" w:rsidRPr="00851E5C">
        <w:rPr>
          <w:rFonts w:ascii="Arial Narrow" w:eastAsia="Arial Narrow" w:hAnsi="Arial Narrow" w:cs="Arial Narrow"/>
          <w:color w:val="000000" w:themeColor="text1"/>
          <w:sz w:val="22"/>
          <w:szCs w:val="22"/>
        </w:rPr>
        <w:t xml:space="preserve">Plan de Reintegración Individual de la </w:t>
      </w:r>
      <w:r w:rsidRPr="00851E5C">
        <w:rPr>
          <w:rFonts w:ascii="Arial Narrow" w:eastAsia="Arial Narrow" w:hAnsi="Arial Narrow" w:cs="Arial Narrow"/>
          <w:color w:val="000000" w:themeColor="text1"/>
          <w:sz w:val="22"/>
          <w:szCs w:val="22"/>
        </w:rPr>
        <w:t>Ruta de Reintegración</w:t>
      </w:r>
      <w:r w:rsidR="00B87DF7" w:rsidRPr="00851E5C">
        <w:rPr>
          <w:rFonts w:ascii="Arial Narrow" w:eastAsia="Arial Narrow" w:hAnsi="Arial Narrow" w:cs="Arial Narrow"/>
          <w:color w:val="000000" w:themeColor="text1"/>
          <w:sz w:val="22"/>
          <w:szCs w:val="22"/>
        </w:rPr>
        <w:t xml:space="preserve"> Individual o Colectiva de las p</w:t>
      </w:r>
      <w:r w:rsidRPr="00851E5C">
        <w:rPr>
          <w:rFonts w:ascii="Arial Narrow" w:eastAsia="Arial Narrow" w:hAnsi="Arial Narrow" w:cs="Arial Narrow"/>
          <w:color w:val="000000" w:themeColor="text1"/>
          <w:sz w:val="22"/>
          <w:szCs w:val="22"/>
        </w:rPr>
        <w:t xml:space="preserve">ersonas que se desmovilicen con posterioridad al Decreto </w:t>
      </w:r>
      <w:r w:rsidR="5741E770" w:rsidRPr="00851E5C">
        <w:rPr>
          <w:rFonts w:ascii="Arial Narrow" w:eastAsia="Arial Narrow" w:hAnsi="Arial Narrow" w:cs="Arial Narrow"/>
          <w:color w:val="000000" w:themeColor="text1"/>
          <w:sz w:val="22"/>
          <w:szCs w:val="22"/>
        </w:rPr>
        <w:t>0</w:t>
      </w:r>
      <w:r w:rsidRPr="00851E5C">
        <w:rPr>
          <w:rFonts w:ascii="Arial Narrow" w:eastAsia="Arial Narrow" w:hAnsi="Arial Narrow" w:cs="Arial Narrow"/>
          <w:color w:val="000000" w:themeColor="text1"/>
          <w:sz w:val="22"/>
          <w:szCs w:val="22"/>
        </w:rPr>
        <w:t>492 de 2026</w:t>
      </w:r>
      <w:r w:rsidR="00B87DF7" w:rsidRPr="00851E5C">
        <w:rPr>
          <w:rFonts w:ascii="Arial Narrow" w:eastAsia="Arial Narrow" w:hAnsi="Arial Narrow" w:cs="Arial Narrow"/>
          <w:color w:val="000000" w:themeColor="text1"/>
          <w:sz w:val="22"/>
          <w:szCs w:val="22"/>
        </w:rPr>
        <w:t>,</w:t>
      </w:r>
      <w:r w:rsidRPr="00851E5C">
        <w:rPr>
          <w:rFonts w:ascii="Arial Narrow" w:eastAsia="Arial Narrow" w:hAnsi="Arial Narrow" w:cs="Arial Narrow"/>
          <w:color w:val="000000" w:themeColor="text1"/>
          <w:sz w:val="22"/>
          <w:szCs w:val="22"/>
        </w:rPr>
        <w:t xml:space="preserve"> durante los primeros meses de ingreso al proceso para garantizar la trayectoria educativa. </w:t>
      </w:r>
    </w:p>
    <w:p w14:paraId="62BC3BBE" w14:textId="77777777" w:rsidR="00E87032" w:rsidRPr="00851E5C" w:rsidRDefault="00E87032"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6A4CCEE6" w14:textId="77777777" w:rsidR="00E87032" w:rsidRPr="00851E5C" w:rsidRDefault="00E87032"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2.</w:t>
      </w:r>
      <w:r w:rsidRPr="00851E5C">
        <w:rPr>
          <w:rFonts w:ascii="Arial Narrow" w:eastAsia="Arial Narrow" w:hAnsi="Arial Narrow" w:cs="Arial Narrow"/>
          <w:color w:val="000000" w:themeColor="text1"/>
          <w:sz w:val="22"/>
          <w:szCs w:val="22"/>
        </w:rPr>
        <w:t xml:space="preserve"> La trayectoria educativa de las Personas en Proceso en todos los niveles de formación deberá ser ascendente. La ARN no gestionará ni reconocerá acciones o beneficios para cursar niveles, grados o ciclos que la Persona en Proceso haya aprobado y certificado previamente.</w:t>
      </w:r>
    </w:p>
    <w:p w14:paraId="1FAA3675" w14:textId="77777777" w:rsidR="00E87032" w:rsidRPr="00851E5C" w:rsidRDefault="00E87032"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 </w:t>
      </w:r>
    </w:p>
    <w:p w14:paraId="5FF7E55E" w14:textId="77777777" w:rsidR="00E87032" w:rsidRPr="00851E5C" w:rsidRDefault="00E87032"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3.</w:t>
      </w:r>
      <w:r w:rsidRPr="00851E5C">
        <w:rPr>
          <w:rFonts w:ascii="Arial Narrow" w:eastAsia="Arial Narrow" w:hAnsi="Arial Narrow" w:cs="Arial Narrow"/>
          <w:color w:val="000000" w:themeColor="text1"/>
          <w:sz w:val="22"/>
          <w:szCs w:val="22"/>
        </w:rPr>
        <w:t xml:space="preserve"> En el nivel de Educación Superior, la ARN reconocerá la gestión de beneficios y apoyos para un (1) único cambio de programa académico, siempre y cuando se realice conforme a los reglamentos internos de la Institución de Educación Superior – IES. </w:t>
      </w:r>
    </w:p>
    <w:p w14:paraId="44273033" w14:textId="77777777" w:rsidR="00E87032" w:rsidRPr="00851E5C" w:rsidRDefault="00E87032"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2E70E155" w14:textId="4A59E883" w:rsidR="00E87032" w:rsidRPr="00851E5C" w:rsidRDefault="17B13BEB"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lastRenderedPageBreak/>
        <w:t xml:space="preserve">Artículo </w:t>
      </w:r>
      <w:r w:rsidR="7C175157" w:rsidRPr="4280A3D3">
        <w:rPr>
          <w:rFonts w:ascii="Arial Narrow" w:eastAsia="Arial Narrow" w:hAnsi="Arial Narrow" w:cs="Arial Narrow"/>
          <w:b/>
          <w:bCs/>
          <w:color w:val="000000" w:themeColor="text1"/>
          <w:sz w:val="22"/>
          <w:szCs w:val="22"/>
        </w:rPr>
        <w:t>59</w:t>
      </w:r>
      <w:r w:rsidR="510CD09F" w:rsidRPr="4280A3D3">
        <w:rPr>
          <w:rFonts w:ascii="Arial Narrow" w:eastAsia="Arial Narrow" w:hAnsi="Arial Narrow" w:cs="Arial Narrow"/>
          <w:b/>
          <w:bCs/>
          <w:color w:val="000000" w:themeColor="text1"/>
          <w:sz w:val="22"/>
          <w:szCs w:val="22"/>
        </w:rPr>
        <w:t>.</w:t>
      </w:r>
      <w:r w:rsidRPr="4280A3D3">
        <w:rPr>
          <w:rFonts w:ascii="Arial Narrow" w:eastAsia="Arial Narrow" w:hAnsi="Arial Narrow" w:cs="Arial Narrow"/>
          <w:b/>
          <w:bCs/>
          <w:color w:val="000000" w:themeColor="text1"/>
          <w:sz w:val="22"/>
          <w:szCs w:val="22"/>
        </w:rPr>
        <w:t xml:space="preserve"> Criterios de finalización de Educación Formal. </w:t>
      </w:r>
      <w:r w:rsidRPr="4280A3D3">
        <w:rPr>
          <w:rFonts w:ascii="Arial Narrow" w:eastAsia="Arial Narrow" w:hAnsi="Arial Narrow" w:cs="Arial Narrow"/>
          <w:color w:val="000000" w:themeColor="text1"/>
          <w:sz w:val="22"/>
          <w:szCs w:val="22"/>
        </w:rPr>
        <w:t>El proceso de educación formal</w:t>
      </w:r>
      <w:r w:rsidR="15668738" w:rsidRPr="4280A3D3">
        <w:rPr>
          <w:rFonts w:ascii="Arial Narrow" w:eastAsia="Arial Narrow" w:hAnsi="Arial Narrow" w:cs="Arial Narrow"/>
          <w:color w:val="000000" w:themeColor="text1"/>
          <w:sz w:val="22"/>
          <w:szCs w:val="22"/>
        </w:rPr>
        <w:t xml:space="preserve"> en el marco del beneficio de </w:t>
      </w:r>
      <w:r w:rsidR="158160E4" w:rsidRPr="4280A3D3">
        <w:rPr>
          <w:rFonts w:ascii="Arial Narrow" w:eastAsia="Arial Narrow" w:hAnsi="Arial Narrow" w:cs="Arial Narrow"/>
          <w:color w:val="000000" w:themeColor="text1"/>
          <w:sz w:val="22"/>
          <w:szCs w:val="22"/>
        </w:rPr>
        <w:t>educación</w:t>
      </w:r>
      <w:r w:rsidRPr="4280A3D3">
        <w:rPr>
          <w:rFonts w:ascii="Arial Narrow" w:eastAsia="Arial Narrow" w:hAnsi="Arial Narrow" w:cs="Arial Narrow"/>
          <w:color w:val="000000" w:themeColor="text1"/>
          <w:sz w:val="22"/>
          <w:szCs w:val="22"/>
        </w:rPr>
        <w:t xml:space="preserve"> se dará por finalizado ante la ocurrencia de cualquiera de las siguientes causales:</w:t>
      </w:r>
    </w:p>
    <w:p w14:paraId="3B813453" w14:textId="77777777" w:rsidR="00E87032" w:rsidRPr="00851E5C" w:rsidRDefault="00E87032" w:rsidP="00E87032">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66C121B3" w14:textId="31CE58E1" w:rsidR="00E87032" w:rsidRPr="00851E5C" w:rsidRDefault="00E87032">
      <w:pPr>
        <w:pStyle w:val="Prrafodelista"/>
        <w:numPr>
          <w:ilvl w:val="0"/>
          <w:numId w:val="38"/>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Por el cumplimiento del nivel educativo concertado en el </w:t>
      </w:r>
      <w:r w:rsidR="00B87DF7" w:rsidRPr="00851E5C">
        <w:rPr>
          <w:rFonts w:ascii="Arial Narrow" w:eastAsia="Arial Narrow" w:hAnsi="Arial Narrow" w:cs="Arial Narrow"/>
          <w:color w:val="000000" w:themeColor="text1"/>
          <w:sz w:val="22"/>
          <w:szCs w:val="22"/>
        </w:rPr>
        <w:t>Plan Individual de Reintegración -</w:t>
      </w:r>
      <w:r w:rsidRPr="00851E5C">
        <w:rPr>
          <w:rFonts w:ascii="Arial Narrow" w:eastAsia="Arial Narrow" w:hAnsi="Arial Narrow" w:cs="Arial Narrow"/>
          <w:color w:val="000000" w:themeColor="text1"/>
          <w:sz w:val="22"/>
          <w:szCs w:val="22"/>
        </w:rPr>
        <w:t>PIR</w:t>
      </w:r>
      <w:r w:rsidR="00B87DF7" w:rsidRPr="00851E5C">
        <w:rPr>
          <w:rFonts w:ascii="Arial Narrow" w:eastAsia="Arial Narrow" w:hAnsi="Arial Narrow" w:cs="Arial Narrow"/>
          <w:color w:val="000000" w:themeColor="text1"/>
          <w:sz w:val="22"/>
          <w:szCs w:val="22"/>
        </w:rPr>
        <w:t>-</w:t>
      </w:r>
      <w:r w:rsidRPr="00851E5C">
        <w:rPr>
          <w:rFonts w:ascii="Arial Narrow" w:eastAsia="Arial Narrow" w:hAnsi="Arial Narrow" w:cs="Arial Narrow"/>
          <w:color w:val="000000" w:themeColor="text1"/>
          <w:sz w:val="22"/>
          <w:szCs w:val="22"/>
        </w:rPr>
        <w:t xml:space="preserve"> (mínimo quinto (5) de primaria o del nivel de educación superior propuesto).</w:t>
      </w:r>
    </w:p>
    <w:p w14:paraId="1A36D028" w14:textId="77777777" w:rsidR="00E87032" w:rsidRPr="00851E5C" w:rsidRDefault="00E87032">
      <w:pPr>
        <w:pStyle w:val="Prrafodelista"/>
        <w:numPr>
          <w:ilvl w:val="0"/>
          <w:numId w:val="38"/>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Cuando los dependientes de la Persona en Proceso que hagan parte de los procesos de educación formal cumplan dieciocho (18) años.</w:t>
      </w:r>
    </w:p>
    <w:p w14:paraId="43DC593C" w14:textId="77777777" w:rsidR="00E87032" w:rsidRPr="00851E5C" w:rsidRDefault="00E87032">
      <w:pPr>
        <w:pStyle w:val="Prrafodelista"/>
        <w:numPr>
          <w:ilvl w:val="0"/>
          <w:numId w:val="38"/>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Por el cumplimiento del tiempo máximo de permanencia en el Proceso Integral (incluyendo las prórrogas).</w:t>
      </w:r>
    </w:p>
    <w:p w14:paraId="7758304E" w14:textId="383C1C58" w:rsidR="00E87032" w:rsidRPr="00851E5C" w:rsidRDefault="00E87032">
      <w:pPr>
        <w:pStyle w:val="Prrafodelista"/>
        <w:numPr>
          <w:ilvl w:val="0"/>
          <w:numId w:val="38"/>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Por el retiro voluntario o el desistimiento formal de la acción</w:t>
      </w:r>
      <w:r w:rsidR="00B87DF7" w:rsidRPr="00851E5C">
        <w:rPr>
          <w:rFonts w:ascii="Arial Narrow" w:eastAsia="Arial Narrow" w:hAnsi="Arial Narrow" w:cs="Arial Narrow"/>
          <w:color w:val="000000" w:themeColor="text1"/>
          <w:sz w:val="22"/>
          <w:szCs w:val="22"/>
        </w:rPr>
        <w:t xml:space="preserve"> de su Plan de Reintegración Individual,</w:t>
      </w:r>
      <w:r w:rsidRPr="00851E5C">
        <w:rPr>
          <w:rFonts w:ascii="Arial Narrow" w:eastAsia="Arial Narrow" w:hAnsi="Arial Narrow" w:cs="Arial Narrow"/>
          <w:color w:val="000000" w:themeColor="text1"/>
          <w:sz w:val="22"/>
          <w:szCs w:val="22"/>
        </w:rPr>
        <w:t xml:space="preserve"> por parte de la Persona en Proceso de Reintegración, para lo cual </w:t>
      </w:r>
      <w:r w:rsidR="00B87DF7" w:rsidRPr="00851E5C">
        <w:rPr>
          <w:rFonts w:ascii="Arial Narrow" w:eastAsia="Arial Narrow" w:hAnsi="Arial Narrow" w:cs="Arial Narrow"/>
          <w:color w:val="000000" w:themeColor="text1"/>
          <w:sz w:val="22"/>
          <w:szCs w:val="22"/>
        </w:rPr>
        <w:t xml:space="preserve">se </w:t>
      </w:r>
      <w:r w:rsidRPr="00851E5C">
        <w:rPr>
          <w:rFonts w:ascii="Arial Narrow" w:eastAsia="Arial Narrow" w:hAnsi="Arial Narrow" w:cs="Arial Narrow"/>
          <w:color w:val="000000" w:themeColor="text1"/>
          <w:sz w:val="22"/>
          <w:szCs w:val="22"/>
        </w:rPr>
        <w:t>suscribirá el documento de desistimiento en el formato dispuesto por la entidad.</w:t>
      </w:r>
    </w:p>
    <w:p w14:paraId="0D42148E" w14:textId="77777777" w:rsidR="00E87032" w:rsidRPr="00851E5C" w:rsidRDefault="45D44E3F">
      <w:pPr>
        <w:pStyle w:val="Prrafodelista"/>
        <w:numPr>
          <w:ilvl w:val="0"/>
          <w:numId w:val="38"/>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Por la pérdida o abandono sin justa causa de un Ciclo Lectivo Especial Integrado - CLEI o programa de educación superior por dos (2) veces consecutivas, previo análisis de la ARN.</w:t>
      </w:r>
    </w:p>
    <w:p w14:paraId="3B1B3493" w14:textId="77777777" w:rsidR="00E87032" w:rsidRPr="00851E5C" w:rsidRDefault="45D44E3F">
      <w:pPr>
        <w:pStyle w:val="Prrafodelista"/>
        <w:numPr>
          <w:ilvl w:val="0"/>
          <w:numId w:val="38"/>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Por obtener un promedio académico semestral inferior a tres (3.0) en educación superior, según la autonomía y reglamentos de la Institución de Educación Superior - IES.</w:t>
      </w:r>
    </w:p>
    <w:p w14:paraId="5E341542" w14:textId="77777777" w:rsidR="00E87032" w:rsidRPr="00851E5C" w:rsidRDefault="00E87032" w:rsidP="00CE6EC4">
      <w:pPr>
        <w:spacing w:line="276" w:lineRule="auto"/>
        <w:jc w:val="both"/>
        <w:rPr>
          <w:rFonts w:ascii="Arial Narrow" w:eastAsia="Arial Narrow" w:hAnsi="Arial Narrow" w:cs="Arial Narrow"/>
          <w:color w:val="000000" w:themeColor="text1"/>
          <w:sz w:val="22"/>
          <w:szCs w:val="22"/>
        </w:rPr>
      </w:pPr>
    </w:p>
    <w:p w14:paraId="5A9D048B" w14:textId="77777777" w:rsidR="00E87032" w:rsidRPr="00851E5C" w:rsidRDefault="00E87032" w:rsidP="00CE6EC4">
      <w:pPr>
        <w:spacing w:line="276" w:lineRule="auto"/>
        <w:jc w:val="both"/>
        <w:rPr>
          <w:rFonts w:ascii="Arial Narrow" w:eastAsia="Arial Narrow" w:hAnsi="Arial Narrow" w:cs="Arial Narrow"/>
          <w:color w:val="000000" w:themeColor="text1"/>
          <w:sz w:val="22"/>
          <w:szCs w:val="22"/>
        </w:rPr>
      </w:pPr>
    </w:p>
    <w:p w14:paraId="568DADF2" w14:textId="7DDAAB77" w:rsidR="00E87032" w:rsidRPr="00851E5C" w:rsidRDefault="00E87032" w:rsidP="00696F45">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SECCION III</w:t>
      </w:r>
    </w:p>
    <w:p w14:paraId="6BE6E453" w14:textId="7CC40C5A" w:rsidR="00E87032" w:rsidRPr="00851E5C" w:rsidRDefault="00E87032" w:rsidP="00696F45">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SALUD Y PROTECCIÓN SOCIAL.</w:t>
      </w:r>
    </w:p>
    <w:p w14:paraId="5A347A2F" w14:textId="77777777" w:rsidR="00E87032" w:rsidRPr="00851E5C" w:rsidRDefault="00E87032" w:rsidP="00CE6EC4">
      <w:pPr>
        <w:spacing w:line="276" w:lineRule="auto"/>
        <w:jc w:val="both"/>
        <w:rPr>
          <w:rFonts w:ascii="Arial Narrow" w:eastAsia="Arial Narrow" w:hAnsi="Arial Narrow" w:cs="Arial Narrow"/>
          <w:b/>
          <w:bCs/>
          <w:color w:val="000000" w:themeColor="text1"/>
          <w:sz w:val="22"/>
          <w:szCs w:val="22"/>
        </w:rPr>
      </w:pPr>
    </w:p>
    <w:p w14:paraId="7B65096F" w14:textId="589290E3" w:rsidR="00182A84" w:rsidRPr="00851E5C" w:rsidRDefault="6293187A" w:rsidP="00182A84">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6C8D2FFE" w:rsidRPr="4280A3D3">
        <w:rPr>
          <w:rFonts w:ascii="Arial Narrow" w:eastAsia="Arial Narrow" w:hAnsi="Arial Narrow" w:cs="Arial Narrow"/>
          <w:b/>
          <w:bCs/>
          <w:color w:val="000000" w:themeColor="text1"/>
          <w:sz w:val="22"/>
          <w:szCs w:val="22"/>
        </w:rPr>
        <w:t>6</w:t>
      </w:r>
      <w:r w:rsidR="7C175157" w:rsidRPr="4280A3D3">
        <w:rPr>
          <w:rFonts w:ascii="Arial Narrow" w:eastAsia="Arial Narrow" w:hAnsi="Arial Narrow" w:cs="Arial Narrow"/>
          <w:b/>
          <w:bCs/>
          <w:color w:val="000000" w:themeColor="text1"/>
          <w:sz w:val="22"/>
          <w:szCs w:val="22"/>
        </w:rPr>
        <w:t>0</w:t>
      </w:r>
      <w:r w:rsidRPr="4280A3D3">
        <w:rPr>
          <w:rFonts w:ascii="Arial Narrow" w:eastAsia="Arial Narrow" w:hAnsi="Arial Narrow" w:cs="Arial Narrow"/>
          <w:b/>
          <w:bCs/>
          <w:color w:val="000000" w:themeColor="text1"/>
          <w:sz w:val="22"/>
          <w:szCs w:val="22"/>
        </w:rPr>
        <w:t>. Salud</w:t>
      </w:r>
      <w:r w:rsidR="741155E1" w:rsidRPr="4280A3D3">
        <w:rPr>
          <w:rFonts w:ascii="Arial Narrow" w:eastAsia="Arial Narrow" w:hAnsi="Arial Narrow" w:cs="Arial Narrow"/>
          <w:b/>
          <w:bCs/>
          <w:color w:val="000000" w:themeColor="text1"/>
          <w:sz w:val="22"/>
          <w:szCs w:val="22"/>
        </w:rPr>
        <w:t xml:space="preserve"> y protección social</w:t>
      </w:r>
      <w:r w:rsidRPr="4280A3D3">
        <w:rPr>
          <w:rFonts w:ascii="Arial Narrow" w:eastAsia="Arial Narrow" w:hAnsi="Arial Narrow" w:cs="Arial Narrow"/>
          <w:b/>
          <w:bCs/>
          <w:color w:val="000000" w:themeColor="text1"/>
          <w:sz w:val="22"/>
          <w:szCs w:val="22"/>
        </w:rPr>
        <w:t>.</w:t>
      </w:r>
      <w:r w:rsidRPr="4280A3D3">
        <w:rPr>
          <w:rFonts w:ascii="Arial Narrow" w:eastAsia="Arial Narrow" w:hAnsi="Arial Narrow" w:cs="Arial Narrow"/>
          <w:color w:val="000000" w:themeColor="text1"/>
          <w:sz w:val="22"/>
          <w:szCs w:val="22"/>
        </w:rPr>
        <w:t xml:space="preserve"> E</w:t>
      </w:r>
      <w:r w:rsidR="5E630A0E" w:rsidRPr="4280A3D3">
        <w:rPr>
          <w:rFonts w:ascii="Arial Narrow" w:eastAsia="Arial Narrow" w:hAnsi="Arial Narrow" w:cs="Arial Narrow"/>
          <w:color w:val="000000" w:themeColor="text1"/>
          <w:sz w:val="22"/>
          <w:szCs w:val="22"/>
        </w:rPr>
        <w:t xml:space="preserve">ste </w:t>
      </w:r>
      <w:r w:rsidRPr="4280A3D3">
        <w:rPr>
          <w:rFonts w:ascii="Arial Narrow" w:eastAsia="Arial Narrow" w:hAnsi="Arial Narrow" w:cs="Arial Narrow"/>
          <w:color w:val="000000" w:themeColor="text1"/>
          <w:sz w:val="22"/>
          <w:szCs w:val="22"/>
        </w:rPr>
        <w:t>beneficio consiste en la asesoría y gestión de la ARN para facilitar la afiliación al S</w:t>
      </w:r>
      <w:r w:rsidR="27D1D880" w:rsidRPr="4280A3D3">
        <w:rPr>
          <w:rFonts w:ascii="Arial Narrow" w:eastAsia="Arial Narrow" w:hAnsi="Arial Narrow" w:cs="Arial Narrow"/>
          <w:color w:val="000000" w:themeColor="text1"/>
          <w:sz w:val="22"/>
          <w:szCs w:val="22"/>
        </w:rPr>
        <w:t xml:space="preserve">istema </w:t>
      </w:r>
      <w:r w:rsidRPr="4280A3D3">
        <w:rPr>
          <w:rFonts w:ascii="Arial Narrow" w:eastAsia="Arial Narrow" w:hAnsi="Arial Narrow" w:cs="Arial Narrow"/>
          <w:color w:val="000000" w:themeColor="text1"/>
          <w:sz w:val="22"/>
          <w:szCs w:val="22"/>
        </w:rPr>
        <w:t>G</w:t>
      </w:r>
      <w:r w:rsidR="27D1D880" w:rsidRPr="4280A3D3">
        <w:rPr>
          <w:rFonts w:ascii="Arial Narrow" w:eastAsia="Arial Narrow" w:hAnsi="Arial Narrow" w:cs="Arial Narrow"/>
          <w:color w:val="000000" w:themeColor="text1"/>
          <w:sz w:val="22"/>
          <w:szCs w:val="22"/>
        </w:rPr>
        <w:t xml:space="preserve">eneral de </w:t>
      </w:r>
      <w:r w:rsidRPr="4280A3D3">
        <w:rPr>
          <w:rFonts w:ascii="Arial Narrow" w:eastAsia="Arial Narrow" w:hAnsi="Arial Narrow" w:cs="Arial Narrow"/>
          <w:color w:val="000000" w:themeColor="text1"/>
          <w:sz w:val="22"/>
          <w:szCs w:val="22"/>
        </w:rPr>
        <w:t>S</w:t>
      </w:r>
      <w:r w:rsidR="27D1D880" w:rsidRPr="4280A3D3">
        <w:rPr>
          <w:rFonts w:ascii="Arial Narrow" w:eastAsia="Arial Narrow" w:hAnsi="Arial Narrow" w:cs="Arial Narrow"/>
          <w:color w:val="000000" w:themeColor="text1"/>
          <w:sz w:val="22"/>
          <w:szCs w:val="22"/>
        </w:rPr>
        <w:t xml:space="preserve">eguridad </w:t>
      </w:r>
      <w:r w:rsidRPr="4280A3D3">
        <w:rPr>
          <w:rFonts w:ascii="Arial Narrow" w:eastAsia="Arial Narrow" w:hAnsi="Arial Narrow" w:cs="Arial Narrow"/>
          <w:color w:val="000000" w:themeColor="text1"/>
          <w:sz w:val="22"/>
          <w:szCs w:val="22"/>
        </w:rPr>
        <w:t>S</w:t>
      </w:r>
      <w:r w:rsidR="27D1D880" w:rsidRPr="4280A3D3">
        <w:rPr>
          <w:rFonts w:ascii="Arial Narrow" w:eastAsia="Arial Narrow" w:hAnsi="Arial Narrow" w:cs="Arial Narrow"/>
          <w:color w:val="000000" w:themeColor="text1"/>
          <w:sz w:val="22"/>
          <w:szCs w:val="22"/>
        </w:rPr>
        <w:t>ocial</w:t>
      </w:r>
      <w:r w:rsidR="741155E1" w:rsidRPr="4280A3D3">
        <w:rPr>
          <w:rFonts w:ascii="Arial Narrow" w:eastAsia="Arial Narrow" w:hAnsi="Arial Narrow" w:cs="Arial Narrow"/>
          <w:color w:val="000000" w:themeColor="text1"/>
          <w:sz w:val="22"/>
          <w:szCs w:val="22"/>
        </w:rPr>
        <w:t xml:space="preserve"> en Salud y protección social</w:t>
      </w:r>
      <w:r w:rsidRPr="4280A3D3">
        <w:rPr>
          <w:rFonts w:ascii="Arial Narrow" w:eastAsia="Arial Narrow" w:hAnsi="Arial Narrow" w:cs="Arial Narrow"/>
          <w:color w:val="000000" w:themeColor="text1"/>
          <w:sz w:val="22"/>
          <w:szCs w:val="22"/>
        </w:rPr>
        <w:t xml:space="preserve">. Para </w:t>
      </w:r>
      <w:r w:rsidR="1ECD7E6A" w:rsidRPr="4280A3D3">
        <w:rPr>
          <w:rFonts w:ascii="Arial Narrow" w:eastAsia="Arial Narrow" w:hAnsi="Arial Narrow" w:cs="Arial Narrow"/>
          <w:color w:val="000000" w:themeColor="text1"/>
          <w:sz w:val="22"/>
          <w:szCs w:val="22"/>
        </w:rPr>
        <w:t xml:space="preserve">lo cual </w:t>
      </w:r>
      <w:r w:rsidRPr="4280A3D3">
        <w:rPr>
          <w:rFonts w:ascii="Arial Narrow" w:eastAsia="Arial Narrow" w:hAnsi="Arial Narrow" w:cs="Arial Narrow"/>
          <w:color w:val="000000" w:themeColor="text1"/>
          <w:sz w:val="22"/>
          <w:szCs w:val="22"/>
        </w:rPr>
        <w:t xml:space="preserve">se ejecutarán las siguientes acciones: </w:t>
      </w:r>
    </w:p>
    <w:p w14:paraId="6E27F250" w14:textId="77777777" w:rsidR="00182A84" w:rsidRPr="00851E5C" w:rsidRDefault="00182A84" w:rsidP="00182A84">
      <w:pPr>
        <w:spacing w:line="276" w:lineRule="auto"/>
        <w:jc w:val="both"/>
        <w:rPr>
          <w:rFonts w:ascii="Arial Narrow" w:eastAsia="Arial Narrow" w:hAnsi="Arial Narrow" w:cs="Arial Narrow"/>
          <w:color w:val="000000" w:themeColor="text1"/>
          <w:sz w:val="22"/>
          <w:szCs w:val="22"/>
        </w:rPr>
      </w:pPr>
    </w:p>
    <w:p w14:paraId="0D87E52C" w14:textId="57DFD8D1" w:rsidR="00182A84" w:rsidRPr="00851E5C" w:rsidRDefault="00182A84">
      <w:pPr>
        <w:pStyle w:val="Prrafodelista"/>
        <w:numPr>
          <w:ilvl w:val="0"/>
          <w:numId w:val="39"/>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Generar y tramitar ante los entes competentes los listados censales para la afiliación de la población </w:t>
      </w:r>
      <w:r w:rsidR="00565ED6" w:rsidRPr="00851E5C">
        <w:rPr>
          <w:rFonts w:ascii="Arial Narrow" w:eastAsia="Arial Narrow" w:hAnsi="Arial Narrow" w:cs="Arial Narrow"/>
          <w:color w:val="000000" w:themeColor="text1"/>
          <w:sz w:val="22"/>
          <w:szCs w:val="22"/>
        </w:rPr>
        <w:t xml:space="preserve">en salud </w:t>
      </w:r>
      <w:r w:rsidRPr="00851E5C">
        <w:rPr>
          <w:rFonts w:ascii="Arial Narrow" w:eastAsia="Arial Narrow" w:hAnsi="Arial Narrow" w:cs="Arial Narrow"/>
          <w:color w:val="000000" w:themeColor="text1"/>
          <w:sz w:val="22"/>
          <w:szCs w:val="22"/>
        </w:rPr>
        <w:t>y el reporte de novedades.</w:t>
      </w:r>
    </w:p>
    <w:p w14:paraId="316F7112" w14:textId="77777777" w:rsidR="00182A84" w:rsidRPr="00851E5C" w:rsidRDefault="00182A84">
      <w:pPr>
        <w:pStyle w:val="Prrafodelista"/>
        <w:numPr>
          <w:ilvl w:val="0"/>
          <w:numId w:val="39"/>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Asesorar a las personas en proceso sobre las rutas, procedimientos y prestadores de los servicios de salud.</w:t>
      </w:r>
    </w:p>
    <w:p w14:paraId="5849A386" w14:textId="08CDA87F" w:rsidR="00565ED6" w:rsidRPr="00851E5C" w:rsidRDefault="00182A84">
      <w:pPr>
        <w:pStyle w:val="Prrafodelista"/>
        <w:numPr>
          <w:ilvl w:val="0"/>
          <w:numId w:val="39"/>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Articulación interinstitucional con las entidades territoriales de salud para la vinculación de las personas en proceso a programas de salud sexual y salud reproductiva, salud mental, y de atención a lactantes y gestantes.</w:t>
      </w:r>
    </w:p>
    <w:p w14:paraId="00D9143C" w14:textId="77777777" w:rsidR="00565ED6" w:rsidRPr="00851E5C" w:rsidRDefault="00565ED6">
      <w:pPr>
        <w:pStyle w:val="Prrafodelista"/>
        <w:numPr>
          <w:ilvl w:val="0"/>
          <w:numId w:val="39"/>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Acciones de gestión interinstitucionales con el ente territorial o nacional para reducir las barreras de acceso a la oferta en la atención integral a protección social.</w:t>
      </w:r>
    </w:p>
    <w:p w14:paraId="22E9F5B9" w14:textId="77777777" w:rsidR="00565ED6" w:rsidRPr="00851E5C" w:rsidRDefault="00565ED6">
      <w:pPr>
        <w:pStyle w:val="Prrafodelista"/>
        <w:numPr>
          <w:ilvl w:val="0"/>
          <w:numId w:val="39"/>
        </w:num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Gestión para procurar el acceso a la pensión según lo establecido en el Sistema General de Pensiones y la normatividad vigente.</w:t>
      </w:r>
    </w:p>
    <w:p w14:paraId="4497710F" w14:textId="04848F55" w:rsidR="00565ED6" w:rsidRPr="00851E5C" w:rsidRDefault="00565ED6">
      <w:pPr>
        <w:pStyle w:val="Prrafodelista"/>
        <w:numPr>
          <w:ilvl w:val="0"/>
          <w:numId w:val="39"/>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Asesorar a las personas en el proceso sobre el Sistema General de Seguridad Social en Pensiones y las formas de accesibilidad</w:t>
      </w:r>
    </w:p>
    <w:p w14:paraId="257B8425" w14:textId="77777777" w:rsidR="00182A84" w:rsidRPr="00851E5C" w:rsidRDefault="00182A84" w:rsidP="00182A84">
      <w:pPr>
        <w:spacing w:line="276" w:lineRule="auto"/>
        <w:ind w:left="1080"/>
        <w:jc w:val="both"/>
        <w:rPr>
          <w:rFonts w:ascii="Arial Narrow" w:eastAsia="Arial Narrow" w:hAnsi="Arial Narrow" w:cs="Arial Narrow"/>
          <w:color w:val="000000" w:themeColor="text1"/>
          <w:sz w:val="22"/>
          <w:szCs w:val="22"/>
        </w:rPr>
      </w:pPr>
    </w:p>
    <w:p w14:paraId="0E893B16" w14:textId="3A8B8C97" w:rsidR="00182A84" w:rsidRPr="00851E5C" w:rsidRDefault="00182A84" w:rsidP="00182A8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1. </w:t>
      </w:r>
      <w:r w:rsidRPr="00851E5C">
        <w:rPr>
          <w:rFonts w:ascii="Arial Narrow" w:eastAsia="Arial Narrow" w:hAnsi="Arial Narrow" w:cs="Arial Narrow"/>
          <w:color w:val="000000" w:themeColor="text1"/>
          <w:sz w:val="22"/>
          <w:szCs w:val="22"/>
        </w:rPr>
        <w:t xml:space="preserve">Este beneficio se gestionará conforme </w:t>
      </w:r>
      <w:r w:rsidR="008507AF" w:rsidRPr="00851E5C">
        <w:rPr>
          <w:rFonts w:ascii="Arial Narrow" w:eastAsia="Arial Narrow" w:hAnsi="Arial Narrow" w:cs="Arial Narrow"/>
          <w:color w:val="000000" w:themeColor="text1"/>
          <w:sz w:val="22"/>
          <w:szCs w:val="22"/>
        </w:rPr>
        <w:t>con</w:t>
      </w:r>
      <w:r w:rsidRPr="00851E5C">
        <w:rPr>
          <w:rFonts w:ascii="Arial Narrow" w:eastAsia="Arial Narrow" w:hAnsi="Arial Narrow" w:cs="Arial Narrow"/>
          <w:color w:val="000000" w:themeColor="text1"/>
          <w:sz w:val="22"/>
          <w:szCs w:val="22"/>
        </w:rPr>
        <w:t xml:space="preserve"> los compromisos</w:t>
      </w:r>
      <w:r w:rsidR="00565ED6" w:rsidRPr="00851E5C">
        <w:rPr>
          <w:rFonts w:ascii="Arial Narrow" w:eastAsia="Arial Narrow" w:hAnsi="Arial Narrow" w:cs="Arial Narrow"/>
          <w:color w:val="000000" w:themeColor="text1"/>
          <w:sz w:val="22"/>
          <w:szCs w:val="22"/>
        </w:rPr>
        <w:t xml:space="preserve"> y acciones</w:t>
      </w:r>
      <w:r w:rsidRPr="00851E5C">
        <w:rPr>
          <w:rFonts w:ascii="Arial Narrow" w:eastAsia="Arial Narrow" w:hAnsi="Arial Narrow" w:cs="Arial Narrow"/>
          <w:color w:val="000000" w:themeColor="text1"/>
          <w:sz w:val="22"/>
          <w:szCs w:val="22"/>
        </w:rPr>
        <w:t xml:space="preserve"> establecidos en el </w:t>
      </w:r>
      <w:r w:rsidR="00565ED6" w:rsidRPr="00851E5C">
        <w:rPr>
          <w:rFonts w:ascii="Arial Narrow" w:eastAsia="Arial Narrow" w:hAnsi="Arial Narrow" w:cs="Arial Narrow"/>
          <w:color w:val="000000" w:themeColor="text1"/>
          <w:sz w:val="22"/>
          <w:szCs w:val="22"/>
        </w:rPr>
        <w:t xml:space="preserve">Plan de </w:t>
      </w:r>
      <w:r w:rsidRPr="00851E5C">
        <w:rPr>
          <w:rFonts w:ascii="Arial Narrow" w:eastAsia="Arial Narrow" w:hAnsi="Arial Narrow" w:cs="Arial Narrow"/>
          <w:color w:val="000000" w:themeColor="text1"/>
          <w:sz w:val="22"/>
          <w:szCs w:val="22"/>
        </w:rPr>
        <w:t>Reintegración</w:t>
      </w:r>
      <w:r w:rsidR="00565ED6" w:rsidRPr="00851E5C">
        <w:rPr>
          <w:rFonts w:ascii="Arial Narrow" w:eastAsia="Arial Narrow" w:hAnsi="Arial Narrow" w:cs="Arial Narrow"/>
          <w:color w:val="000000" w:themeColor="text1"/>
          <w:sz w:val="22"/>
          <w:szCs w:val="22"/>
        </w:rPr>
        <w:t xml:space="preserve"> Individual,</w:t>
      </w:r>
      <w:r w:rsidRPr="00851E5C">
        <w:rPr>
          <w:rFonts w:ascii="Arial Narrow" w:eastAsia="Arial Narrow" w:hAnsi="Arial Narrow" w:cs="Arial Narrow"/>
          <w:color w:val="000000" w:themeColor="text1"/>
          <w:sz w:val="22"/>
          <w:szCs w:val="22"/>
        </w:rPr>
        <w:t xml:space="preserve"> y estará sujeto a la oferta de servicios disponibles en el territorio nacional.</w:t>
      </w:r>
    </w:p>
    <w:p w14:paraId="41AC84F2" w14:textId="77777777" w:rsidR="00182A84" w:rsidRPr="00851E5C" w:rsidRDefault="00182A84" w:rsidP="00182A84">
      <w:pPr>
        <w:spacing w:line="276" w:lineRule="auto"/>
        <w:ind w:firstLine="284"/>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 </w:t>
      </w:r>
    </w:p>
    <w:p w14:paraId="12751C79" w14:textId="77777777" w:rsidR="00182A84" w:rsidRPr="00851E5C" w:rsidRDefault="00182A84" w:rsidP="00182A84">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2. </w:t>
      </w:r>
      <w:r w:rsidRPr="00851E5C">
        <w:rPr>
          <w:rFonts w:ascii="Arial Narrow" w:eastAsia="Arial Narrow" w:hAnsi="Arial Narrow" w:cs="Arial Narrow"/>
          <w:color w:val="000000" w:themeColor="text1"/>
          <w:sz w:val="22"/>
          <w:szCs w:val="22"/>
        </w:rPr>
        <w:t>Para el acceso del grupo familiar al beneficio de gestión en salud, la Persona en el proceso deberá informar a la Agencia para la Reincorporación y la Normalización - ARN la conformación de su núcleo familiar y allegar los documentos que acrediten el parentesco, de acuerdo con la normatividad vigente.</w:t>
      </w:r>
    </w:p>
    <w:p w14:paraId="31D1F84B" w14:textId="77777777" w:rsidR="00182A84" w:rsidRPr="00851E5C" w:rsidRDefault="00182A84" w:rsidP="00182A84">
      <w:pPr>
        <w:spacing w:line="276" w:lineRule="auto"/>
        <w:jc w:val="both"/>
        <w:rPr>
          <w:rFonts w:ascii="Arial Narrow" w:eastAsia="Arial Narrow" w:hAnsi="Arial Narrow" w:cs="Arial Narrow"/>
          <w:color w:val="000000" w:themeColor="text1"/>
          <w:sz w:val="22"/>
          <w:szCs w:val="22"/>
        </w:rPr>
      </w:pPr>
    </w:p>
    <w:p w14:paraId="399783AF" w14:textId="77777777" w:rsidR="00E87032" w:rsidRPr="00851E5C" w:rsidRDefault="00E87032" w:rsidP="00E87032">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SECCIÓN IV</w:t>
      </w:r>
    </w:p>
    <w:p w14:paraId="04A3B44F" w14:textId="3AF546CF" w:rsidR="00E87032" w:rsidRPr="00851E5C" w:rsidRDefault="00E87032" w:rsidP="00E87032">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REUNIFICACIÓN FAMILIAR.</w:t>
      </w:r>
    </w:p>
    <w:p w14:paraId="628A35AB" w14:textId="7E7D03DE" w:rsidR="00E87032" w:rsidRPr="00851E5C" w:rsidRDefault="17B13BEB" w:rsidP="00E87032">
      <w:pPr>
        <w:shd w:val="clear" w:color="auto" w:fill="FFFFFF" w:themeFill="background1"/>
        <w:spacing w:before="240" w:after="240"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lastRenderedPageBreak/>
        <w:t xml:space="preserve">Artículo </w:t>
      </w:r>
      <w:r w:rsidR="6C8D2FFE" w:rsidRPr="4280A3D3">
        <w:rPr>
          <w:rFonts w:ascii="Arial Narrow" w:eastAsia="Arial Narrow" w:hAnsi="Arial Narrow" w:cs="Arial Narrow"/>
          <w:b/>
          <w:bCs/>
          <w:color w:val="000000" w:themeColor="text1"/>
          <w:sz w:val="22"/>
          <w:szCs w:val="22"/>
        </w:rPr>
        <w:t>6</w:t>
      </w:r>
      <w:r w:rsidR="7C175157" w:rsidRPr="4280A3D3">
        <w:rPr>
          <w:rFonts w:ascii="Arial Narrow" w:eastAsia="Arial Narrow" w:hAnsi="Arial Narrow" w:cs="Arial Narrow"/>
          <w:b/>
          <w:bCs/>
          <w:color w:val="000000" w:themeColor="text1"/>
          <w:sz w:val="22"/>
          <w:szCs w:val="22"/>
        </w:rPr>
        <w:t>1</w:t>
      </w:r>
      <w:r w:rsidRPr="4280A3D3">
        <w:rPr>
          <w:rFonts w:ascii="Arial Narrow" w:eastAsia="Arial Narrow" w:hAnsi="Arial Narrow" w:cs="Arial Narrow"/>
          <w:b/>
          <w:bCs/>
          <w:color w:val="000000" w:themeColor="text1"/>
          <w:sz w:val="22"/>
          <w:szCs w:val="22"/>
        </w:rPr>
        <w:t>. Reunificación Familiar.</w:t>
      </w:r>
      <w:r w:rsidRPr="4280A3D3">
        <w:rPr>
          <w:rFonts w:ascii="Arial Narrow" w:eastAsia="Arial Narrow" w:hAnsi="Arial Narrow" w:cs="Arial Narrow"/>
          <w:color w:val="000000" w:themeColor="text1"/>
          <w:sz w:val="22"/>
          <w:szCs w:val="22"/>
        </w:rPr>
        <w:t xml:space="preserve"> </w:t>
      </w:r>
      <w:r w:rsidR="741155E1" w:rsidRPr="4280A3D3">
        <w:rPr>
          <w:rFonts w:ascii="Arial Narrow" w:eastAsia="Arial Narrow" w:hAnsi="Arial Narrow" w:cs="Arial Narrow"/>
          <w:color w:val="000000" w:themeColor="text1"/>
          <w:sz w:val="22"/>
          <w:szCs w:val="22"/>
        </w:rPr>
        <w:t>Este beneficio t</w:t>
      </w:r>
      <w:r w:rsidR="3F5D9BB2" w:rsidRPr="4280A3D3">
        <w:rPr>
          <w:rFonts w:ascii="Arial Narrow" w:eastAsia="Arial Narrow" w:hAnsi="Arial Narrow" w:cs="Arial Narrow"/>
          <w:color w:val="000000" w:themeColor="text1"/>
          <w:sz w:val="22"/>
          <w:szCs w:val="22"/>
        </w:rPr>
        <w:t>i</w:t>
      </w:r>
      <w:r w:rsidRPr="4280A3D3">
        <w:rPr>
          <w:rFonts w:ascii="Arial Narrow" w:eastAsia="Arial Narrow" w:hAnsi="Arial Narrow" w:cs="Arial Narrow"/>
          <w:color w:val="000000" w:themeColor="text1"/>
          <w:sz w:val="22"/>
          <w:szCs w:val="22"/>
        </w:rPr>
        <w:t xml:space="preserve">ene por objeto gestionar los procesos de reunificación familiar entre las personas en el proceso de reintegración y sus familias hasta tercer grado de consanguinidad, primero civil y primero de afinidad cuya separación se haya producido como consecuencia de su vinculación a un grupo armado. </w:t>
      </w:r>
    </w:p>
    <w:p w14:paraId="6B39BA6F" w14:textId="14A73E2A" w:rsidR="00E87032" w:rsidRPr="00851E5C" w:rsidRDefault="00E87032" w:rsidP="00E87032">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Parágrafo 1.</w:t>
      </w:r>
      <w:r w:rsidRPr="00851E5C">
        <w:rPr>
          <w:rFonts w:ascii="Arial Narrow" w:eastAsia="Arial Narrow" w:hAnsi="Arial Narrow" w:cs="Arial Narrow"/>
          <w:color w:val="000000" w:themeColor="text1"/>
          <w:sz w:val="22"/>
          <w:szCs w:val="22"/>
        </w:rPr>
        <w:t xml:space="preserve"> La operativización de</w:t>
      </w:r>
      <w:r w:rsidR="00565ED6"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l</w:t>
      </w:r>
      <w:r w:rsidR="00565ED6" w:rsidRPr="00851E5C">
        <w:rPr>
          <w:rFonts w:ascii="Arial Narrow" w:eastAsia="Arial Narrow" w:hAnsi="Arial Narrow" w:cs="Arial Narrow"/>
          <w:color w:val="000000" w:themeColor="text1"/>
          <w:sz w:val="22"/>
          <w:szCs w:val="22"/>
        </w:rPr>
        <w:t>os</w:t>
      </w:r>
      <w:r w:rsidRPr="00851E5C">
        <w:rPr>
          <w:rFonts w:ascii="Arial Narrow" w:eastAsia="Arial Narrow" w:hAnsi="Arial Narrow" w:cs="Arial Narrow"/>
          <w:color w:val="000000" w:themeColor="text1"/>
          <w:sz w:val="22"/>
          <w:szCs w:val="22"/>
        </w:rPr>
        <w:t xml:space="preserve"> proceso</w:t>
      </w:r>
      <w:r w:rsidR="00565ED6" w:rsidRPr="00851E5C">
        <w:rPr>
          <w:rFonts w:ascii="Arial Narrow" w:eastAsia="Arial Narrow" w:hAnsi="Arial Narrow" w:cs="Arial Narrow"/>
          <w:color w:val="000000" w:themeColor="text1"/>
          <w:sz w:val="22"/>
          <w:szCs w:val="22"/>
        </w:rPr>
        <w:t>s</w:t>
      </w:r>
      <w:r w:rsidRPr="00851E5C">
        <w:rPr>
          <w:rFonts w:ascii="Arial Narrow" w:eastAsia="Arial Narrow" w:hAnsi="Arial Narrow" w:cs="Arial Narrow"/>
          <w:color w:val="000000" w:themeColor="text1"/>
          <w:sz w:val="22"/>
          <w:szCs w:val="22"/>
        </w:rPr>
        <w:t xml:space="preserve"> de reunificación familiar se adelantará de acuerdo con la normativa vigente y los métodos operativos que defina la Agencia para la Reincorporación y la Normalización.</w:t>
      </w:r>
    </w:p>
    <w:p w14:paraId="73606441" w14:textId="0E2F3851" w:rsidR="00565ED6" w:rsidRPr="00851E5C" w:rsidRDefault="00E87032" w:rsidP="00E87032">
      <w:pPr>
        <w:spacing w:before="240" w:after="240"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2. </w:t>
      </w:r>
      <w:r w:rsidRPr="00851E5C">
        <w:rPr>
          <w:rFonts w:ascii="Arial Narrow" w:eastAsia="Arial Narrow" w:hAnsi="Arial Narrow" w:cs="Arial Narrow"/>
          <w:color w:val="000000" w:themeColor="text1"/>
          <w:sz w:val="22"/>
          <w:szCs w:val="22"/>
        </w:rPr>
        <w:t xml:space="preserve">Para su implementación, se contempla como acción general el acompañamiento integral a las solicitudes en el marco </w:t>
      </w:r>
      <w:r w:rsidR="004C5E17" w:rsidRPr="00851E5C">
        <w:rPr>
          <w:rFonts w:ascii="Arial Narrow" w:eastAsia="Arial Narrow" w:hAnsi="Arial Narrow" w:cs="Arial Narrow"/>
          <w:color w:val="000000" w:themeColor="text1"/>
          <w:sz w:val="22"/>
          <w:szCs w:val="22"/>
        </w:rPr>
        <w:t xml:space="preserve">del proceso de reunificación familiar o de </w:t>
      </w:r>
      <w:r w:rsidRPr="00851E5C">
        <w:rPr>
          <w:rFonts w:ascii="Arial Narrow" w:eastAsia="Arial Narrow" w:hAnsi="Arial Narrow" w:cs="Arial Narrow"/>
          <w:color w:val="000000" w:themeColor="text1"/>
          <w:sz w:val="22"/>
          <w:szCs w:val="22"/>
        </w:rPr>
        <w:t xml:space="preserve">la </w:t>
      </w:r>
      <w:r w:rsidR="004C5E17" w:rsidRPr="00851E5C">
        <w:rPr>
          <w:rFonts w:ascii="Arial Narrow" w:eastAsia="Arial Narrow" w:hAnsi="Arial Narrow" w:cs="Arial Narrow"/>
          <w:color w:val="000000" w:themeColor="text1"/>
          <w:sz w:val="22"/>
          <w:szCs w:val="22"/>
        </w:rPr>
        <w:t xml:space="preserve">ruta que se </w:t>
      </w:r>
      <w:r w:rsidR="00CA701D" w:rsidRPr="00851E5C">
        <w:rPr>
          <w:rFonts w:ascii="Arial Narrow" w:eastAsia="Arial Narrow" w:hAnsi="Arial Narrow" w:cs="Arial Narrow"/>
          <w:color w:val="000000" w:themeColor="text1"/>
          <w:sz w:val="22"/>
          <w:szCs w:val="22"/>
        </w:rPr>
        <w:t>adelante</w:t>
      </w:r>
      <w:r w:rsidR="004C5E17" w:rsidRPr="00851E5C">
        <w:rPr>
          <w:rFonts w:ascii="Arial Narrow" w:eastAsia="Arial Narrow" w:hAnsi="Arial Narrow" w:cs="Arial Narrow"/>
          <w:color w:val="000000" w:themeColor="text1"/>
          <w:sz w:val="22"/>
          <w:szCs w:val="22"/>
        </w:rPr>
        <w:t xml:space="preserve"> a través de los procedimientos o </w:t>
      </w:r>
      <w:r w:rsidR="00CA701D" w:rsidRPr="00851E5C">
        <w:rPr>
          <w:rFonts w:ascii="Arial Narrow" w:eastAsia="Arial Narrow" w:hAnsi="Arial Narrow" w:cs="Arial Narrow"/>
          <w:color w:val="000000" w:themeColor="text1"/>
          <w:sz w:val="22"/>
          <w:szCs w:val="22"/>
        </w:rPr>
        <w:t>métodos</w:t>
      </w:r>
      <w:r w:rsidR="004C5E17" w:rsidRPr="00851E5C">
        <w:rPr>
          <w:rFonts w:ascii="Arial Narrow" w:eastAsia="Arial Narrow" w:hAnsi="Arial Narrow" w:cs="Arial Narrow"/>
          <w:color w:val="000000" w:themeColor="text1"/>
          <w:sz w:val="22"/>
          <w:szCs w:val="22"/>
        </w:rPr>
        <w:t xml:space="preserve"> operativos. </w:t>
      </w:r>
    </w:p>
    <w:p w14:paraId="1C664851" w14:textId="77777777" w:rsidR="00B071AB" w:rsidRDefault="00E87032" w:rsidP="00B071AB">
      <w:pPr>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SECCION V</w:t>
      </w:r>
    </w:p>
    <w:p w14:paraId="656850A6" w14:textId="55042E05" w:rsidR="00720FF2" w:rsidRPr="00851E5C" w:rsidRDefault="00720FF2" w:rsidP="00B071AB">
      <w:pPr>
        <w:jc w:val="center"/>
        <w:rPr>
          <w:rFonts w:ascii="Arial Narrow" w:eastAsia="Arial Narrow" w:hAnsi="Arial Narrow" w:cs="Arial Narrow"/>
          <w:b/>
          <w:bCs/>
          <w:color w:val="4F81BD" w:themeColor="accent1"/>
          <w:sz w:val="22"/>
          <w:szCs w:val="22"/>
        </w:rPr>
      </w:pPr>
      <w:r w:rsidRPr="00851E5C">
        <w:rPr>
          <w:rFonts w:ascii="Arial Narrow" w:eastAsia="Arial Narrow" w:hAnsi="Arial Narrow" w:cs="Arial Narrow"/>
          <w:b/>
          <w:bCs/>
          <w:color w:val="000000" w:themeColor="text1"/>
          <w:sz w:val="22"/>
          <w:szCs w:val="22"/>
        </w:rPr>
        <w:t>REINTEGRACIÓN COMUNITARIA</w:t>
      </w:r>
    </w:p>
    <w:p w14:paraId="6132B114" w14:textId="77777777" w:rsidR="005D6818" w:rsidRPr="00851E5C" w:rsidRDefault="005D6818" w:rsidP="00720FF2">
      <w:pPr>
        <w:spacing w:line="276" w:lineRule="auto"/>
        <w:jc w:val="center"/>
        <w:rPr>
          <w:rFonts w:ascii="Arial Narrow" w:eastAsia="Arial Narrow" w:hAnsi="Arial Narrow" w:cs="Arial Narrow"/>
          <w:b/>
          <w:bCs/>
          <w:color w:val="000000" w:themeColor="text1"/>
          <w:sz w:val="22"/>
          <w:szCs w:val="22"/>
        </w:rPr>
      </w:pPr>
    </w:p>
    <w:p w14:paraId="3311697D" w14:textId="5E2F9544" w:rsidR="00167AA0" w:rsidRDefault="5A10D200" w:rsidP="00CA701D">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6C8D2FFE" w:rsidRPr="4280A3D3">
        <w:rPr>
          <w:rFonts w:ascii="Arial Narrow" w:eastAsia="Arial Narrow" w:hAnsi="Arial Narrow" w:cs="Arial Narrow"/>
          <w:b/>
          <w:bCs/>
          <w:color w:val="000000" w:themeColor="text1"/>
          <w:sz w:val="22"/>
          <w:szCs w:val="22"/>
        </w:rPr>
        <w:t>6</w:t>
      </w:r>
      <w:r w:rsidR="7C175157" w:rsidRPr="4280A3D3">
        <w:rPr>
          <w:rFonts w:ascii="Arial Narrow" w:eastAsia="Arial Narrow" w:hAnsi="Arial Narrow" w:cs="Arial Narrow"/>
          <w:b/>
          <w:bCs/>
          <w:color w:val="000000" w:themeColor="text1"/>
          <w:sz w:val="22"/>
          <w:szCs w:val="22"/>
        </w:rPr>
        <w:t>2</w:t>
      </w:r>
      <w:r w:rsidRPr="4280A3D3">
        <w:rPr>
          <w:rFonts w:ascii="Arial Narrow" w:eastAsia="Arial Narrow" w:hAnsi="Arial Narrow" w:cs="Arial Narrow"/>
          <w:b/>
          <w:bCs/>
          <w:color w:val="000000" w:themeColor="text1"/>
          <w:sz w:val="22"/>
          <w:szCs w:val="22"/>
        </w:rPr>
        <w:t xml:space="preserve">. Reintegración comunitaria. </w:t>
      </w:r>
      <w:r w:rsidR="74E3B576" w:rsidRPr="4280A3D3">
        <w:rPr>
          <w:rFonts w:ascii="Arial Narrow" w:eastAsia="Arial Narrow" w:hAnsi="Arial Narrow" w:cs="Arial Narrow"/>
          <w:color w:val="000000" w:themeColor="text1"/>
          <w:sz w:val="22"/>
          <w:szCs w:val="22"/>
        </w:rPr>
        <w:t>Este beneficio b</w:t>
      </w:r>
      <w:r w:rsidRPr="4280A3D3">
        <w:rPr>
          <w:rFonts w:ascii="Arial Narrow" w:eastAsia="Arial Narrow" w:hAnsi="Arial Narrow" w:cs="Arial Narrow"/>
          <w:color w:val="000000" w:themeColor="text1"/>
          <w:sz w:val="22"/>
          <w:szCs w:val="22"/>
        </w:rPr>
        <w:t xml:space="preserve">usca </w:t>
      </w:r>
      <w:r w:rsidR="186B88DC" w:rsidRPr="4280A3D3">
        <w:rPr>
          <w:rFonts w:ascii="Arial Narrow" w:eastAsia="Arial Narrow" w:hAnsi="Arial Narrow" w:cs="Arial Narrow"/>
          <w:color w:val="000000" w:themeColor="text1"/>
          <w:sz w:val="22"/>
          <w:szCs w:val="22"/>
        </w:rPr>
        <w:t xml:space="preserve">generar acciones de reconstrucción de vínculos sociales entre las personas en proceso, sus familias y las comunidades, a través de acciones de reconciliación, de diálogo social y de iniciativas de construcción de paz territorial, así como de acciones de </w:t>
      </w:r>
      <w:r w:rsidRPr="4280A3D3">
        <w:rPr>
          <w:rFonts w:ascii="Arial Narrow" w:eastAsia="Arial Narrow" w:hAnsi="Arial Narrow" w:cs="Arial Narrow"/>
          <w:color w:val="000000" w:themeColor="text1"/>
          <w:sz w:val="22"/>
          <w:szCs w:val="22"/>
        </w:rPr>
        <w:t xml:space="preserve">prevención y superación de la estigmatización y el fortalecimiento de los procesos comunitarios. </w:t>
      </w:r>
    </w:p>
    <w:p w14:paraId="08E3D4CF" w14:textId="77777777" w:rsidR="00167AA0" w:rsidRDefault="00167AA0" w:rsidP="00CA701D">
      <w:pPr>
        <w:spacing w:line="276" w:lineRule="auto"/>
        <w:jc w:val="both"/>
        <w:rPr>
          <w:rFonts w:ascii="Arial Narrow" w:eastAsia="Arial Narrow" w:hAnsi="Arial Narrow" w:cs="Arial Narrow"/>
          <w:color w:val="000000" w:themeColor="text1"/>
          <w:sz w:val="22"/>
          <w:szCs w:val="22"/>
        </w:rPr>
      </w:pPr>
    </w:p>
    <w:p w14:paraId="51906CC4" w14:textId="0FECC23A" w:rsidR="00CA701D" w:rsidRPr="00851E5C" w:rsidRDefault="00CA701D" w:rsidP="00CA701D">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La gestión de este </w:t>
      </w:r>
      <w:r w:rsidR="005962AC" w:rsidRPr="00851E5C">
        <w:rPr>
          <w:rFonts w:ascii="Arial Narrow" w:eastAsia="Arial Narrow" w:hAnsi="Arial Narrow" w:cs="Arial Narrow"/>
          <w:color w:val="000000" w:themeColor="text1"/>
          <w:sz w:val="22"/>
          <w:szCs w:val="22"/>
        </w:rPr>
        <w:t>beneficio se hará a través de las siguientes líneas de acción</w:t>
      </w:r>
      <w:r w:rsidRPr="00851E5C">
        <w:rPr>
          <w:rFonts w:ascii="Arial Narrow" w:eastAsia="Arial Narrow" w:hAnsi="Arial Narrow" w:cs="Arial Narrow"/>
          <w:color w:val="000000" w:themeColor="text1"/>
          <w:sz w:val="22"/>
          <w:szCs w:val="22"/>
        </w:rPr>
        <w:t>:</w:t>
      </w:r>
    </w:p>
    <w:p w14:paraId="2CA97E8F" w14:textId="77777777" w:rsidR="00CA701D" w:rsidRPr="00851E5C" w:rsidRDefault="00CA701D" w:rsidP="000D275E">
      <w:pPr>
        <w:spacing w:line="276" w:lineRule="auto"/>
        <w:jc w:val="both"/>
        <w:rPr>
          <w:rFonts w:ascii="Arial Narrow" w:eastAsia="Arial Narrow" w:hAnsi="Arial Narrow" w:cs="Arial Narrow"/>
          <w:color w:val="000000" w:themeColor="text1"/>
          <w:sz w:val="22"/>
          <w:szCs w:val="22"/>
        </w:rPr>
      </w:pPr>
    </w:p>
    <w:p w14:paraId="7D69083D" w14:textId="76DF1D66" w:rsidR="00CA701D" w:rsidRPr="00851E5C" w:rsidRDefault="00421BD1">
      <w:pPr>
        <w:pStyle w:val="Prrafodelista"/>
        <w:numPr>
          <w:ilvl w:val="0"/>
          <w:numId w:val="47"/>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F</w:t>
      </w:r>
      <w:r w:rsidR="00CA701D" w:rsidRPr="00851E5C">
        <w:rPr>
          <w:rFonts w:ascii="Arial Narrow" w:eastAsia="Arial Narrow" w:hAnsi="Arial Narrow" w:cs="Arial Narrow"/>
          <w:color w:val="000000" w:themeColor="text1"/>
          <w:sz w:val="22"/>
          <w:szCs w:val="22"/>
        </w:rPr>
        <w:t xml:space="preserve">ortalecimiento comunitario para la reconciliación y la construcción de paz territorial con enfoque diferencial. </w:t>
      </w:r>
    </w:p>
    <w:p w14:paraId="416E19A0" w14:textId="77777777" w:rsidR="00CA701D" w:rsidRPr="00851E5C" w:rsidRDefault="00CA701D">
      <w:pPr>
        <w:pStyle w:val="Prrafodelista"/>
        <w:numPr>
          <w:ilvl w:val="0"/>
          <w:numId w:val="47"/>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Prevención y superación de la estigmatización. </w:t>
      </w:r>
    </w:p>
    <w:p w14:paraId="37D9E691" w14:textId="77777777" w:rsidR="00CA701D" w:rsidRPr="00851E5C" w:rsidRDefault="00CA701D" w:rsidP="00CA701D">
      <w:pPr>
        <w:shd w:val="clear" w:color="auto" w:fill="FFFFFF" w:themeFill="background1"/>
        <w:spacing w:line="276" w:lineRule="auto"/>
        <w:jc w:val="both"/>
        <w:rPr>
          <w:rFonts w:ascii="Arial Narrow" w:eastAsia="Arial Narrow" w:hAnsi="Arial Narrow" w:cs="Arial Narrow"/>
          <w:b/>
          <w:bCs/>
          <w:color w:val="000000" w:themeColor="text1"/>
          <w:sz w:val="22"/>
          <w:szCs w:val="22"/>
        </w:rPr>
      </w:pPr>
    </w:p>
    <w:p w14:paraId="597AB9EF" w14:textId="66FBCFD8" w:rsidR="00CA701D" w:rsidRPr="00851E5C" w:rsidRDefault="5A10D200" w:rsidP="00CA701D">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6C8D2FFE" w:rsidRPr="4280A3D3">
        <w:rPr>
          <w:rFonts w:ascii="Arial Narrow" w:eastAsia="Arial Narrow" w:hAnsi="Arial Narrow" w:cs="Arial Narrow"/>
          <w:b/>
          <w:bCs/>
          <w:color w:val="000000" w:themeColor="text1"/>
          <w:sz w:val="22"/>
          <w:szCs w:val="22"/>
        </w:rPr>
        <w:t>6</w:t>
      </w:r>
      <w:r w:rsidR="7C175157" w:rsidRPr="4280A3D3">
        <w:rPr>
          <w:rFonts w:ascii="Arial Narrow" w:eastAsia="Arial Narrow" w:hAnsi="Arial Narrow" w:cs="Arial Narrow"/>
          <w:b/>
          <w:bCs/>
          <w:color w:val="000000" w:themeColor="text1"/>
          <w:sz w:val="22"/>
          <w:szCs w:val="22"/>
        </w:rPr>
        <w:t>3</w:t>
      </w:r>
      <w:r w:rsidRPr="4280A3D3">
        <w:rPr>
          <w:rFonts w:ascii="Arial Narrow" w:eastAsia="Arial Narrow" w:hAnsi="Arial Narrow" w:cs="Arial Narrow"/>
          <w:b/>
          <w:bCs/>
          <w:color w:val="000000" w:themeColor="text1"/>
          <w:sz w:val="22"/>
          <w:szCs w:val="22"/>
        </w:rPr>
        <w:t xml:space="preserve">. </w:t>
      </w:r>
      <w:r w:rsidR="510CD09F" w:rsidRPr="4280A3D3">
        <w:rPr>
          <w:rFonts w:ascii="Arial Narrow" w:eastAsia="Arial Narrow" w:hAnsi="Arial Narrow" w:cs="Arial Narrow"/>
          <w:b/>
          <w:bCs/>
          <w:color w:val="000000" w:themeColor="text1"/>
          <w:sz w:val="22"/>
          <w:szCs w:val="22"/>
        </w:rPr>
        <w:t>F</w:t>
      </w:r>
      <w:r w:rsidRPr="4280A3D3">
        <w:rPr>
          <w:rFonts w:ascii="Arial Narrow" w:eastAsia="Arial Narrow" w:hAnsi="Arial Narrow" w:cs="Arial Narrow"/>
          <w:b/>
          <w:bCs/>
          <w:color w:val="000000" w:themeColor="text1"/>
          <w:sz w:val="22"/>
          <w:szCs w:val="22"/>
        </w:rPr>
        <w:t xml:space="preserve">ortalecimiento comunitario para la reconciliación y la construcción de paz territorial con enfoque diferencial. </w:t>
      </w:r>
      <w:r w:rsidRPr="4280A3D3">
        <w:rPr>
          <w:rFonts w:ascii="Arial Narrow" w:eastAsia="Arial Narrow" w:hAnsi="Arial Narrow" w:cs="Arial Narrow"/>
          <w:color w:val="000000" w:themeColor="text1"/>
          <w:sz w:val="22"/>
          <w:szCs w:val="22"/>
        </w:rPr>
        <w:t>Es</w:t>
      </w:r>
      <w:r w:rsidR="186B88DC" w:rsidRPr="4280A3D3">
        <w:rPr>
          <w:rFonts w:ascii="Arial Narrow" w:eastAsia="Arial Narrow" w:hAnsi="Arial Narrow" w:cs="Arial Narrow"/>
          <w:color w:val="000000" w:themeColor="text1"/>
          <w:sz w:val="22"/>
          <w:szCs w:val="22"/>
        </w:rPr>
        <w:t xml:space="preserve">ta línea de acción </w:t>
      </w:r>
      <w:r w:rsidRPr="4280A3D3">
        <w:rPr>
          <w:rFonts w:ascii="Arial Narrow" w:eastAsia="Arial Narrow" w:hAnsi="Arial Narrow" w:cs="Arial Narrow"/>
          <w:color w:val="000000" w:themeColor="text1"/>
          <w:sz w:val="22"/>
          <w:szCs w:val="22"/>
        </w:rPr>
        <w:t>tiene como propósito fortalecer las capacidades individuales y colectivas para el diálogo comunitario entre las Personas en Proceso de Reintegración, las comunidades y las autoridades locales alrededor de los impactos y afectaciones del conflicto armado en un territorio en concreto, reconociendo las afectaciones e impactos diferenciados del conflicto armado sobre las mujeres y las personas con orientaciones sexuales e identidades de género diversas – OSIGD y concertar participativamente acciones materiales y simbólicas de tipo restaurativo que aporten a la reconciliación y la paz territorial, a través de la ejecución de las siguientes acciones:</w:t>
      </w:r>
    </w:p>
    <w:p w14:paraId="543BF58B" w14:textId="77777777" w:rsidR="00CA701D" w:rsidRPr="00851E5C" w:rsidRDefault="00CA701D" w:rsidP="00CA701D">
      <w:pPr>
        <w:pStyle w:val="Prrafodelista"/>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 </w:t>
      </w:r>
    </w:p>
    <w:p w14:paraId="1B47A8AB" w14:textId="77777777" w:rsidR="00CA701D" w:rsidRPr="00851E5C" w:rsidRDefault="00CA701D">
      <w:pPr>
        <w:pStyle w:val="Prrafodelista"/>
        <w:numPr>
          <w:ilvl w:val="0"/>
          <w:numId w:val="48"/>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Procesos de fortalecimiento de capacidades para el diálogo comunitario, la reconciliación y la construcción de paz territorial donde se incorporen medidas afirmativas que promuevan la participación efectiva, garantizada e incidente de las mujeres y personas con orientaciones sexuales e identidades de género diversas – OSIGD, así como el fortalecimiento de sus liderazgos y capacidades de incidencia en los escenarios comunitarios y territoriales.</w:t>
      </w:r>
    </w:p>
    <w:p w14:paraId="271E736D" w14:textId="77777777" w:rsidR="00CA701D" w:rsidRPr="00851E5C" w:rsidRDefault="00CA701D">
      <w:pPr>
        <w:pStyle w:val="Prrafodelista"/>
        <w:numPr>
          <w:ilvl w:val="0"/>
          <w:numId w:val="48"/>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Estrategia de articulación interinstitucional para la implementación de acciones comunitarias restaurativas con enfoque diferencial para los territorios priorizados.</w:t>
      </w:r>
    </w:p>
    <w:p w14:paraId="563EE521" w14:textId="77777777" w:rsidR="00CA701D" w:rsidRPr="00851E5C" w:rsidRDefault="00CA701D">
      <w:pPr>
        <w:pStyle w:val="Prrafodelista"/>
        <w:numPr>
          <w:ilvl w:val="0"/>
          <w:numId w:val="48"/>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Fortalecimiento de procesos comunitarios que contribuyan a la reconciliación, en los que participen personas y colectivos en proceso promoviendo criterios de priorización y medidas de fortalecimiento para iniciativas comunitarias lideradas por mujeres y personas con orientaciones sexuales e identidades de género diversas (OSIGD) que contribuyan a la reconciliación y la construcción de paz territorial.</w:t>
      </w:r>
    </w:p>
    <w:p w14:paraId="45E8F63C" w14:textId="77777777" w:rsidR="00CA701D" w:rsidRPr="00851E5C" w:rsidRDefault="00CA701D" w:rsidP="00CA701D">
      <w:pPr>
        <w:spacing w:line="276" w:lineRule="auto"/>
        <w:jc w:val="both"/>
        <w:rPr>
          <w:rFonts w:ascii="Arial Narrow" w:eastAsia="Arial Narrow" w:hAnsi="Arial Narrow" w:cs="Arial Narrow"/>
          <w:color w:val="000000" w:themeColor="text1"/>
          <w:sz w:val="22"/>
          <w:szCs w:val="22"/>
        </w:rPr>
      </w:pPr>
    </w:p>
    <w:p w14:paraId="153B2E12" w14:textId="0FED7A41" w:rsidR="00CA701D" w:rsidRPr="00851E5C" w:rsidRDefault="00CA701D" w:rsidP="00CA701D">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color w:val="000000" w:themeColor="text1"/>
          <w:sz w:val="22"/>
          <w:szCs w:val="22"/>
        </w:rPr>
        <w:t>Parágrafo.</w:t>
      </w:r>
      <w:r w:rsidRPr="00851E5C">
        <w:rPr>
          <w:rFonts w:ascii="Arial Narrow" w:eastAsia="Arial Narrow" w:hAnsi="Arial Narrow" w:cs="Arial Narrow"/>
          <w:color w:val="000000" w:themeColor="text1"/>
          <w:sz w:val="22"/>
          <w:szCs w:val="22"/>
        </w:rPr>
        <w:t xml:space="preserve"> Con la finalidad de procurar el diálogo intercultural entre Personas en Proceso y comunidades étnicas receptoras, la ARN promoverá la participación de comunidades y autoridades locales. Cada una de las estrategias se desarrollarán </w:t>
      </w:r>
      <w:r w:rsidR="005962AC" w:rsidRPr="00851E5C">
        <w:rPr>
          <w:rFonts w:ascii="Arial Narrow" w:eastAsia="Arial Narrow" w:hAnsi="Arial Narrow" w:cs="Arial Narrow"/>
          <w:color w:val="000000" w:themeColor="text1"/>
          <w:sz w:val="22"/>
          <w:szCs w:val="22"/>
        </w:rPr>
        <w:t>sujeto a las</w:t>
      </w:r>
      <w:r w:rsidRPr="00851E5C">
        <w:rPr>
          <w:rFonts w:ascii="Arial Narrow" w:eastAsia="Arial Narrow" w:hAnsi="Arial Narrow" w:cs="Arial Narrow"/>
          <w:color w:val="000000" w:themeColor="text1"/>
          <w:sz w:val="22"/>
          <w:szCs w:val="22"/>
        </w:rPr>
        <w:t xml:space="preserve"> disponibilidad</w:t>
      </w:r>
      <w:r w:rsidR="005962AC" w:rsidRPr="00851E5C">
        <w:rPr>
          <w:rFonts w:ascii="Arial Narrow" w:eastAsia="Arial Narrow" w:hAnsi="Arial Narrow" w:cs="Arial Narrow"/>
          <w:color w:val="000000" w:themeColor="text1"/>
          <w:sz w:val="22"/>
          <w:szCs w:val="22"/>
        </w:rPr>
        <w:t xml:space="preserve">es </w:t>
      </w:r>
      <w:r w:rsidRPr="00851E5C">
        <w:rPr>
          <w:rFonts w:ascii="Arial Narrow" w:eastAsia="Arial Narrow" w:hAnsi="Arial Narrow" w:cs="Arial Narrow"/>
          <w:color w:val="000000" w:themeColor="text1"/>
          <w:sz w:val="22"/>
          <w:szCs w:val="22"/>
        </w:rPr>
        <w:t>presupuestal</w:t>
      </w:r>
      <w:r w:rsidR="005962AC" w:rsidRPr="00851E5C">
        <w:rPr>
          <w:rFonts w:ascii="Arial Narrow" w:eastAsia="Arial Narrow" w:hAnsi="Arial Narrow" w:cs="Arial Narrow"/>
          <w:color w:val="000000" w:themeColor="text1"/>
          <w:sz w:val="22"/>
          <w:szCs w:val="22"/>
        </w:rPr>
        <w:t>es</w:t>
      </w:r>
      <w:r w:rsidRPr="00851E5C">
        <w:rPr>
          <w:rFonts w:ascii="Arial Narrow" w:eastAsia="Arial Narrow" w:hAnsi="Arial Narrow" w:cs="Arial Narrow"/>
          <w:color w:val="000000" w:themeColor="text1"/>
          <w:sz w:val="22"/>
          <w:szCs w:val="22"/>
        </w:rPr>
        <w:t xml:space="preserve"> y </w:t>
      </w:r>
      <w:r w:rsidR="005962AC" w:rsidRPr="00851E5C">
        <w:rPr>
          <w:rFonts w:ascii="Arial Narrow" w:eastAsia="Arial Narrow" w:hAnsi="Arial Narrow" w:cs="Arial Narrow"/>
          <w:color w:val="000000" w:themeColor="text1"/>
          <w:sz w:val="22"/>
          <w:szCs w:val="22"/>
        </w:rPr>
        <w:t xml:space="preserve">a </w:t>
      </w:r>
      <w:r w:rsidRPr="00851E5C">
        <w:rPr>
          <w:rFonts w:ascii="Arial Narrow" w:eastAsia="Arial Narrow" w:hAnsi="Arial Narrow" w:cs="Arial Narrow"/>
          <w:color w:val="000000" w:themeColor="text1"/>
          <w:sz w:val="22"/>
          <w:szCs w:val="22"/>
        </w:rPr>
        <w:t xml:space="preserve">los resultados </w:t>
      </w:r>
      <w:r w:rsidR="005962AC" w:rsidRPr="00851E5C">
        <w:rPr>
          <w:rFonts w:ascii="Arial Narrow" w:eastAsia="Arial Narrow" w:hAnsi="Arial Narrow" w:cs="Arial Narrow"/>
          <w:color w:val="000000" w:themeColor="text1"/>
          <w:sz w:val="22"/>
          <w:szCs w:val="22"/>
        </w:rPr>
        <w:t xml:space="preserve">obtenidos </w:t>
      </w:r>
      <w:r w:rsidRPr="00851E5C">
        <w:rPr>
          <w:rFonts w:ascii="Arial Narrow" w:eastAsia="Arial Narrow" w:hAnsi="Arial Narrow" w:cs="Arial Narrow"/>
          <w:color w:val="000000" w:themeColor="text1"/>
          <w:sz w:val="22"/>
          <w:szCs w:val="22"/>
        </w:rPr>
        <w:t>de la gestión institucional.</w:t>
      </w:r>
    </w:p>
    <w:p w14:paraId="1A632CF4" w14:textId="77777777" w:rsidR="00CA701D" w:rsidRPr="00851E5C" w:rsidRDefault="00CA701D" w:rsidP="00CA701D">
      <w:pPr>
        <w:spacing w:line="276" w:lineRule="auto"/>
        <w:jc w:val="both"/>
        <w:rPr>
          <w:rFonts w:ascii="Arial Narrow" w:eastAsia="Arial Narrow" w:hAnsi="Arial Narrow" w:cs="Arial Narrow"/>
          <w:color w:val="000000" w:themeColor="text1"/>
          <w:sz w:val="22"/>
          <w:szCs w:val="22"/>
        </w:rPr>
      </w:pPr>
    </w:p>
    <w:p w14:paraId="69C039E5" w14:textId="49EC3125" w:rsidR="00CA701D" w:rsidRPr="00851E5C" w:rsidRDefault="5A10D200" w:rsidP="00CA701D">
      <w:pPr>
        <w:spacing w:line="276" w:lineRule="auto"/>
        <w:jc w:val="both"/>
        <w:rPr>
          <w:rFonts w:ascii="Arial Narrow" w:eastAsia="Arial Narrow" w:hAnsi="Arial Narrow" w:cs="Arial Narrow"/>
          <w:color w:val="000000" w:themeColor="text1"/>
          <w:sz w:val="22"/>
          <w:szCs w:val="22"/>
          <w:lang w:val="es"/>
        </w:rPr>
      </w:pPr>
      <w:r w:rsidRPr="4280A3D3">
        <w:rPr>
          <w:rFonts w:ascii="Arial Narrow" w:eastAsia="Arial Narrow" w:hAnsi="Arial Narrow" w:cs="Arial Narrow"/>
          <w:b/>
          <w:bCs/>
          <w:color w:val="000000" w:themeColor="text1"/>
          <w:sz w:val="22"/>
          <w:szCs w:val="22"/>
        </w:rPr>
        <w:t xml:space="preserve">Artículo </w:t>
      </w:r>
      <w:r w:rsidR="510CD09F" w:rsidRPr="4280A3D3">
        <w:rPr>
          <w:rFonts w:ascii="Arial Narrow" w:eastAsia="Arial Narrow" w:hAnsi="Arial Narrow" w:cs="Arial Narrow"/>
          <w:b/>
          <w:bCs/>
          <w:color w:val="000000" w:themeColor="text1"/>
          <w:sz w:val="22"/>
          <w:szCs w:val="22"/>
        </w:rPr>
        <w:t>6</w:t>
      </w:r>
      <w:r w:rsidR="7C175157" w:rsidRPr="4280A3D3">
        <w:rPr>
          <w:rFonts w:ascii="Arial Narrow" w:eastAsia="Arial Narrow" w:hAnsi="Arial Narrow" w:cs="Arial Narrow"/>
          <w:b/>
          <w:bCs/>
          <w:color w:val="000000" w:themeColor="text1"/>
          <w:sz w:val="22"/>
          <w:szCs w:val="22"/>
        </w:rPr>
        <w:t>4</w:t>
      </w:r>
      <w:r w:rsidRPr="4280A3D3">
        <w:rPr>
          <w:rFonts w:ascii="Arial Narrow" w:eastAsia="Arial Narrow" w:hAnsi="Arial Narrow" w:cs="Arial Narrow"/>
          <w:b/>
          <w:bCs/>
          <w:color w:val="000000" w:themeColor="text1"/>
          <w:sz w:val="22"/>
          <w:szCs w:val="22"/>
        </w:rPr>
        <w:t xml:space="preserve">. Prevención y superación de la estigmatización. </w:t>
      </w:r>
      <w:r w:rsidRPr="4280A3D3">
        <w:rPr>
          <w:rFonts w:ascii="Arial Narrow" w:eastAsia="Arial Narrow" w:hAnsi="Arial Narrow" w:cs="Arial Narrow"/>
          <w:color w:val="000000" w:themeColor="text1"/>
          <w:sz w:val="22"/>
          <w:szCs w:val="22"/>
          <w:lang w:val="es"/>
        </w:rPr>
        <w:t xml:space="preserve">Este beneficio busca promover acciones y estrategias pedagógicas, comunicativas y de diálogo social con un alcance de sensibilización y reflexión, orientadas a prevenir y </w:t>
      </w:r>
      <w:r w:rsidRPr="4280A3D3">
        <w:rPr>
          <w:rFonts w:ascii="Arial Narrow" w:eastAsia="Arial Narrow" w:hAnsi="Arial Narrow" w:cs="Arial Narrow"/>
          <w:color w:val="000000" w:themeColor="text1"/>
          <w:sz w:val="22"/>
          <w:szCs w:val="22"/>
          <w:lang w:val="es"/>
        </w:rPr>
        <w:lastRenderedPageBreak/>
        <w:t>superar la estigmatización de las Personas en Proceso de Reintegración, sus grupos familiares y sus comunidades. Para la implementación de este subcomponente se contará con una lectura del contexto identificando las necesidades particulares del grupo y las comunidades que hacen parte del proceso. Su gestión tendrá como finalidad la ejecución de las siguientes líneas orientadoras y acciones:</w:t>
      </w:r>
    </w:p>
    <w:p w14:paraId="0E79FB4F" w14:textId="77777777" w:rsidR="00CA701D" w:rsidRPr="00851E5C" w:rsidRDefault="00CA701D" w:rsidP="00CA701D">
      <w:pPr>
        <w:pStyle w:val="Prrafodelista"/>
        <w:shd w:val="clear" w:color="auto" w:fill="FFFFFF" w:themeFill="background1"/>
        <w:spacing w:line="276" w:lineRule="auto"/>
        <w:jc w:val="both"/>
        <w:rPr>
          <w:rFonts w:ascii="Arial Narrow" w:eastAsia="Arial Narrow" w:hAnsi="Arial Narrow" w:cs="Arial Narrow"/>
          <w:color w:val="000000" w:themeColor="text1"/>
          <w:sz w:val="22"/>
          <w:szCs w:val="22"/>
          <w:lang w:val="es"/>
        </w:rPr>
      </w:pPr>
    </w:p>
    <w:p w14:paraId="78AAB580" w14:textId="77777777" w:rsidR="00CA701D" w:rsidRPr="00851E5C" w:rsidRDefault="00CA701D" w:rsidP="00674B44">
      <w:pPr>
        <w:pStyle w:val="Prrafodelista"/>
        <w:numPr>
          <w:ilvl w:val="0"/>
          <w:numId w:val="50"/>
        </w:num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lang w:val="es"/>
        </w:rPr>
        <w:t>Restablecimiento de relaciones sociales y comunitarias a través de la promoción de expresiones culturales y artísticas que aporten a la prevención y superación de la estigmatización.</w:t>
      </w:r>
    </w:p>
    <w:p w14:paraId="4801EB5B" w14:textId="77777777" w:rsidR="00CA701D" w:rsidRPr="00851E5C" w:rsidRDefault="00CA701D" w:rsidP="00674B44">
      <w:pPr>
        <w:pStyle w:val="Prrafodelista"/>
        <w:numPr>
          <w:ilvl w:val="0"/>
          <w:numId w:val="50"/>
        </w:num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lang w:val="es"/>
        </w:rPr>
        <w:t>Narrativas para la transformación de imaginarios mediante la realización de campañas de comunicación a nivel nacional y territorial (en municipios priorizados) para prevenir y superar la estigmatización.</w:t>
      </w:r>
    </w:p>
    <w:p w14:paraId="0CAEE5A4" w14:textId="77777777" w:rsidR="00CA701D" w:rsidRPr="00851E5C" w:rsidRDefault="00CA701D" w:rsidP="00674B44">
      <w:pPr>
        <w:pStyle w:val="Prrafodelista"/>
        <w:numPr>
          <w:ilvl w:val="0"/>
          <w:numId w:val="50"/>
        </w:numPr>
        <w:shd w:val="clear" w:color="auto" w:fill="FFFFFF" w:themeFill="background1"/>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lang w:val="es"/>
        </w:rPr>
        <w:t xml:space="preserve">Pedagogía para la Paz a través de la implementación de escenarios pedagógicos sobre los diálogos de paz y el Proceso. </w:t>
      </w:r>
    </w:p>
    <w:p w14:paraId="2CAC876A" w14:textId="77777777" w:rsidR="00CA701D" w:rsidRPr="00851E5C" w:rsidRDefault="00CA701D" w:rsidP="00CA701D">
      <w:pPr>
        <w:pStyle w:val="Prrafodelista"/>
        <w:shd w:val="clear" w:color="auto" w:fill="FFFFFF" w:themeFill="background1"/>
        <w:spacing w:line="276" w:lineRule="auto"/>
        <w:jc w:val="both"/>
        <w:rPr>
          <w:rFonts w:ascii="Arial Narrow" w:eastAsia="Arial Narrow" w:hAnsi="Arial Narrow" w:cs="Arial Narrow"/>
          <w:color w:val="000000" w:themeColor="text1"/>
          <w:sz w:val="22"/>
          <w:szCs w:val="22"/>
          <w:lang w:val="es"/>
        </w:rPr>
      </w:pPr>
    </w:p>
    <w:p w14:paraId="71D3C83E" w14:textId="7C9044C8" w:rsidR="00CA701D" w:rsidRDefault="00CA701D" w:rsidP="00CA701D">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color w:val="000000" w:themeColor="text1"/>
          <w:sz w:val="22"/>
          <w:szCs w:val="22"/>
        </w:rPr>
        <w:t>Parágrafo</w:t>
      </w:r>
      <w:r w:rsidR="00167AA0">
        <w:rPr>
          <w:rFonts w:ascii="Arial Narrow" w:eastAsia="Arial Narrow" w:hAnsi="Arial Narrow" w:cs="Arial Narrow"/>
          <w:b/>
          <w:color w:val="000000" w:themeColor="text1"/>
          <w:sz w:val="22"/>
          <w:szCs w:val="22"/>
        </w:rPr>
        <w:t xml:space="preserve"> 1</w:t>
      </w:r>
      <w:r w:rsidRPr="00851E5C">
        <w:rPr>
          <w:rFonts w:ascii="Arial Narrow" w:eastAsia="Arial Narrow" w:hAnsi="Arial Narrow" w:cs="Arial Narrow"/>
          <w:b/>
          <w:color w:val="000000" w:themeColor="text1"/>
          <w:sz w:val="22"/>
          <w:szCs w:val="22"/>
        </w:rPr>
        <w:t>.</w:t>
      </w:r>
      <w:r w:rsidRPr="00851E5C">
        <w:rPr>
          <w:rFonts w:ascii="Arial Narrow" w:eastAsia="Arial Narrow" w:hAnsi="Arial Narrow" w:cs="Arial Narrow"/>
          <w:color w:val="000000" w:themeColor="text1"/>
          <w:sz w:val="22"/>
          <w:szCs w:val="22"/>
        </w:rPr>
        <w:t xml:space="preserve"> Para la implementación efectiva de las líneas orientadoras y acciones de prevención y superación de la estigmatización, se tendrán en cuenta los enfoques diferenciales: territorial, derechos de las mujeres y género, discapacidad, étnico, </w:t>
      </w:r>
      <w:r w:rsidR="00751FBB" w:rsidRPr="00851E5C">
        <w:rPr>
          <w:rFonts w:ascii="Arial Narrow" w:eastAsia="Arial Narrow" w:hAnsi="Arial Narrow" w:cs="Arial Narrow"/>
          <w:color w:val="000000" w:themeColor="text1"/>
          <w:sz w:val="22"/>
          <w:szCs w:val="22"/>
        </w:rPr>
        <w:t>etario</w:t>
      </w:r>
      <w:r w:rsidRPr="00851E5C">
        <w:rPr>
          <w:rFonts w:ascii="Arial Narrow" w:eastAsia="Arial Narrow" w:hAnsi="Arial Narrow" w:cs="Arial Narrow"/>
          <w:color w:val="000000" w:themeColor="text1"/>
          <w:sz w:val="22"/>
          <w:szCs w:val="22"/>
        </w:rPr>
        <w:t xml:space="preserve"> o generacional.</w:t>
      </w:r>
    </w:p>
    <w:p w14:paraId="6F7D828B" w14:textId="77777777" w:rsidR="00167AA0" w:rsidRDefault="00167AA0" w:rsidP="00CA701D">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0D461D23" w14:textId="017C8829" w:rsidR="00167AA0" w:rsidRPr="00851E5C" w:rsidRDefault="00167AA0" w:rsidP="00CA701D">
      <w:pPr>
        <w:shd w:val="clear" w:color="auto" w:fill="FFFFFF" w:themeFill="background1"/>
        <w:spacing w:line="276" w:lineRule="auto"/>
        <w:jc w:val="both"/>
        <w:rPr>
          <w:rFonts w:ascii="Arial Narrow" w:eastAsia="Arial Narrow" w:hAnsi="Arial Narrow" w:cs="Arial Narrow"/>
          <w:color w:val="000000" w:themeColor="text1"/>
          <w:sz w:val="22"/>
          <w:szCs w:val="22"/>
        </w:rPr>
      </w:pPr>
      <w:r w:rsidRPr="00674B44">
        <w:rPr>
          <w:rFonts w:ascii="Arial Narrow" w:eastAsia="Arial Narrow" w:hAnsi="Arial Narrow" w:cs="Arial Narrow"/>
          <w:b/>
          <w:bCs/>
          <w:color w:val="000000" w:themeColor="text1"/>
          <w:sz w:val="22"/>
          <w:szCs w:val="22"/>
        </w:rPr>
        <w:t>Parágrafo 2.</w:t>
      </w:r>
      <w:r>
        <w:rPr>
          <w:rFonts w:ascii="Arial Narrow" w:eastAsia="Arial Narrow" w:hAnsi="Arial Narrow" w:cs="Arial Narrow"/>
          <w:color w:val="000000" w:themeColor="text1"/>
          <w:sz w:val="22"/>
          <w:szCs w:val="22"/>
        </w:rPr>
        <w:t xml:space="preserve"> </w:t>
      </w:r>
      <w:r w:rsidRPr="001B1F3E">
        <w:rPr>
          <w:rFonts w:ascii="Arial Narrow" w:eastAsia="Arial Narrow" w:hAnsi="Arial Narrow" w:cs="Arial Narrow"/>
          <w:color w:val="000000" w:themeColor="text1"/>
          <w:sz w:val="22"/>
          <w:szCs w:val="22"/>
        </w:rPr>
        <w:t>Los procesos de reintegración comunitaria aportarán a la superación de situaciones de seguridad de las personas en el proceso y sus familias.</w:t>
      </w:r>
    </w:p>
    <w:p w14:paraId="3062410A" w14:textId="77777777" w:rsidR="00CA701D" w:rsidRPr="00851E5C" w:rsidRDefault="00CA701D" w:rsidP="00720FF2">
      <w:pPr>
        <w:spacing w:line="276" w:lineRule="auto"/>
        <w:jc w:val="center"/>
        <w:rPr>
          <w:rFonts w:ascii="Arial Narrow" w:eastAsia="Arial Narrow" w:hAnsi="Arial Narrow" w:cs="Arial Narrow"/>
          <w:b/>
          <w:bCs/>
          <w:color w:val="000000" w:themeColor="text1"/>
          <w:sz w:val="22"/>
          <w:szCs w:val="22"/>
        </w:rPr>
      </w:pPr>
    </w:p>
    <w:p w14:paraId="1BEF8112" w14:textId="77777777" w:rsidR="0010715F" w:rsidRPr="00851E5C" w:rsidRDefault="0010715F" w:rsidP="00720FF2">
      <w:pPr>
        <w:spacing w:line="276" w:lineRule="auto"/>
        <w:jc w:val="center"/>
        <w:rPr>
          <w:rFonts w:ascii="Arial Narrow" w:eastAsia="Arial Narrow" w:hAnsi="Arial Narrow" w:cs="Arial Narrow"/>
          <w:b/>
          <w:bCs/>
          <w:color w:val="000000" w:themeColor="text1"/>
          <w:sz w:val="22"/>
          <w:szCs w:val="22"/>
        </w:rPr>
      </w:pPr>
    </w:p>
    <w:p w14:paraId="0CFE1B32" w14:textId="77777777" w:rsidR="00B071AB" w:rsidRDefault="005D6818" w:rsidP="00B071AB">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SECCIÓN VI</w:t>
      </w:r>
    </w:p>
    <w:p w14:paraId="6E704DC2" w14:textId="52B68554" w:rsidR="00720FF2" w:rsidRDefault="6766F4F8" w:rsidP="00B071AB">
      <w:pPr>
        <w:spacing w:line="276" w:lineRule="auto"/>
        <w:jc w:val="center"/>
        <w:rPr>
          <w:rFonts w:ascii="Arial Narrow" w:eastAsia="Arial Narrow" w:hAnsi="Arial Narrow" w:cs="Arial Narrow"/>
          <w:b/>
          <w:bCs/>
          <w:color w:val="000000" w:themeColor="text1"/>
          <w:sz w:val="22"/>
          <w:szCs w:val="22"/>
        </w:rPr>
      </w:pPr>
      <w:r w:rsidRPr="4280A3D3">
        <w:rPr>
          <w:rFonts w:ascii="Arial Narrow" w:eastAsia="Arial Narrow" w:hAnsi="Arial Narrow" w:cs="Arial Narrow"/>
          <w:b/>
          <w:bCs/>
          <w:color w:val="000000" w:themeColor="text1"/>
          <w:sz w:val="22"/>
          <w:szCs w:val="22"/>
        </w:rPr>
        <w:t>ORIENTACI</w:t>
      </w:r>
      <w:r w:rsidR="0EAAF761" w:rsidRPr="4280A3D3">
        <w:rPr>
          <w:rFonts w:ascii="Arial Narrow" w:eastAsia="Arial Narrow" w:hAnsi="Arial Narrow" w:cs="Arial Narrow"/>
          <w:b/>
          <w:bCs/>
          <w:color w:val="000000" w:themeColor="text1"/>
          <w:sz w:val="22"/>
          <w:szCs w:val="22"/>
        </w:rPr>
        <w:t>Ó</w:t>
      </w:r>
      <w:r w:rsidRPr="4280A3D3">
        <w:rPr>
          <w:rFonts w:ascii="Arial Narrow" w:eastAsia="Arial Narrow" w:hAnsi="Arial Narrow" w:cs="Arial Narrow"/>
          <w:b/>
          <w:bCs/>
          <w:color w:val="000000" w:themeColor="text1"/>
          <w:sz w:val="22"/>
          <w:szCs w:val="22"/>
        </w:rPr>
        <w:t xml:space="preserve">N PARA LA APLICACIÓN DE BENEFICIOS JURÍDICOS </w:t>
      </w:r>
      <w:r w:rsidR="3227827F" w:rsidRPr="4280A3D3">
        <w:rPr>
          <w:rFonts w:ascii="Arial Narrow" w:eastAsia="Arial Narrow" w:hAnsi="Arial Narrow" w:cs="Arial Narrow"/>
          <w:b/>
          <w:bCs/>
          <w:color w:val="000000" w:themeColor="text1"/>
          <w:sz w:val="22"/>
          <w:szCs w:val="22"/>
        </w:rPr>
        <w:t>Y DEL PROCESO DE REINTEGRACI</w:t>
      </w:r>
      <w:r w:rsidR="2B4E68B0" w:rsidRPr="4280A3D3">
        <w:rPr>
          <w:rFonts w:ascii="Arial Narrow" w:eastAsia="Arial Narrow" w:hAnsi="Arial Narrow" w:cs="Arial Narrow"/>
          <w:b/>
          <w:bCs/>
          <w:color w:val="000000" w:themeColor="text1"/>
          <w:sz w:val="22"/>
          <w:szCs w:val="22"/>
        </w:rPr>
        <w:t>Ó</w:t>
      </w:r>
      <w:r w:rsidR="3227827F" w:rsidRPr="4280A3D3">
        <w:rPr>
          <w:rFonts w:ascii="Arial Narrow" w:eastAsia="Arial Narrow" w:hAnsi="Arial Narrow" w:cs="Arial Narrow"/>
          <w:b/>
          <w:bCs/>
          <w:color w:val="000000" w:themeColor="text1"/>
          <w:sz w:val="22"/>
          <w:szCs w:val="22"/>
        </w:rPr>
        <w:t>N</w:t>
      </w:r>
    </w:p>
    <w:p w14:paraId="640AFB8C" w14:textId="77777777" w:rsidR="00B071AB" w:rsidRPr="00851E5C" w:rsidRDefault="00B071AB" w:rsidP="00B071AB">
      <w:pPr>
        <w:spacing w:line="276" w:lineRule="auto"/>
        <w:jc w:val="center"/>
        <w:rPr>
          <w:rFonts w:ascii="Arial Narrow" w:eastAsia="Arial Narrow" w:hAnsi="Arial Narrow" w:cs="Arial Narrow"/>
          <w:b/>
          <w:bCs/>
          <w:color w:val="000000" w:themeColor="text1"/>
          <w:sz w:val="22"/>
          <w:szCs w:val="22"/>
        </w:rPr>
      </w:pPr>
    </w:p>
    <w:p w14:paraId="452FB2BB" w14:textId="56A154B3" w:rsidR="007E51A1" w:rsidRPr="00851E5C" w:rsidRDefault="1373D752" w:rsidP="693A2003">
      <w:pPr>
        <w:shd w:val="clear" w:color="auto" w:fill="FFFFFF" w:themeFill="background1"/>
        <w:spacing w:line="276" w:lineRule="auto"/>
        <w:jc w:val="both"/>
        <w:rPr>
          <w:rFonts w:ascii="Arial Narrow" w:eastAsia="Arial Narrow" w:hAnsi="Arial Narrow" w:cs="Arial Narrow"/>
          <w:b/>
          <w:bCs/>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510CD09F" w:rsidRPr="4280A3D3">
        <w:rPr>
          <w:rFonts w:ascii="Arial Narrow" w:eastAsia="Arial Narrow" w:hAnsi="Arial Narrow" w:cs="Arial Narrow"/>
          <w:b/>
          <w:bCs/>
          <w:color w:val="000000" w:themeColor="text1"/>
          <w:sz w:val="22"/>
          <w:szCs w:val="22"/>
        </w:rPr>
        <w:t>6</w:t>
      </w:r>
      <w:r w:rsidR="7C175157" w:rsidRPr="4280A3D3">
        <w:rPr>
          <w:rFonts w:ascii="Arial Narrow" w:eastAsia="Arial Narrow" w:hAnsi="Arial Narrow" w:cs="Arial Narrow"/>
          <w:b/>
          <w:bCs/>
          <w:color w:val="000000" w:themeColor="text1"/>
          <w:sz w:val="22"/>
          <w:szCs w:val="22"/>
        </w:rPr>
        <w:t>5</w:t>
      </w:r>
      <w:r w:rsidRPr="4280A3D3">
        <w:rPr>
          <w:rFonts w:ascii="Arial Narrow" w:eastAsia="Arial Narrow" w:hAnsi="Arial Narrow" w:cs="Arial Narrow"/>
          <w:b/>
          <w:bCs/>
          <w:color w:val="000000" w:themeColor="text1"/>
          <w:sz w:val="22"/>
          <w:szCs w:val="22"/>
        </w:rPr>
        <w:t xml:space="preserve">. </w:t>
      </w:r>
      <w:r w:rsidR="5BF337DA" w:rsidRPr="4280A3D3">
        <w:rPr>
          <w:rFonts w:ascii="Arial Narrow" w:eastAsia="Arial Narrow" w:hAnsi="Arial Narrow" w:cs="Arial Narrow"/>
          <w:b/>
          <w:bCs/>
          <w:color w:val="000000" w:themeColor="text1"/>
          <w:sz w:val="22"/>
          <w:szCs w:val="22"/>
        </w:rPr>
        <w:t>Beneficio de orientación para la aplicación de los beneficios jurídicos y del proceso de reintegración</w:t>
      </w:r>
      <w:r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color w:val="000000" w:themeColor="text1"/>
          <w:sz w:val="22"/>
          <w:szCs w:val="22"/>
        </w:rPr>
        <w:t>E</w:t>
      </w:r>
      <w:r w:rsidR="637FA3F6" w:rsidRPr="4280A3D3">
        <w:rPr>
          <w:rFonts w:ascii="Arial Narrow" w:eastAsia="Arial Narrow" w:hAnsi="Arial Narrow" w:cs="Arial Narrow"/>
          <w:color w:val="000000" w:themeColor="text1"/>
          <w:sz w:val="22"/>
          <w:szCs w:val="22"/>
        </w:rPr>
        <w:t xml:space="preserve">ste </w:t>
      </w:r>
      <w:r w:rsidRPr="4280A3D3">
        <w:rPr>
          <w:rFonts w:ascii="Arial Narrow" w:eastAsia="Arial Narrow" w:hAnsi="Arial Narrow" w:cs="Arial Narrow"/>
          <w:color w:val="000000" w:themeColor="text1"/>
          <w:sz w:val="22"/>
          <w:szCs w:val="22"/>
        </w:rPr>
        <w:t>beneficio</w:t>
      </w:r>
      <w:r w:rsidR="637FA3F6" w:rsidRPr="4280A3D3">
        <w:rPr>
          <w:rFonts w:ascii="Arial Narrow" w:eastAsia="Arial Narrow" w:hAnsi="Arial Narrow" w:cs="Arial Narrow"/>
          <w:color w:val="000000" w:themeColor="text1"/>
          <w:sz w:val="22"/>
          <w:szCs w:val="22"/>
        </w:rPr>
        <w:t xml:space="preserve"> comprende e</w:t>
      </w:r>
      <w:r w:rsidRPr="4280A3D3">
        <w:rPr>
          <w:rFonts w:ascii="Arial Narrow" w:eastAsia="Arial Narrow" w:hAnsi="Arial Narrow" w:cs="Arial Narrow"/>
          <w:color w:val="000000" w:themeColor="text1"/>
          <w:sz w:val="22"/>
          <w:szCs w:val="22"/>
        </w:rPr>
        <w:t xml:space="preserve">l conjunto de acciones </w:t>
      </w:r>
      <w:r w:rsidR="637FA3F6" w:rsidRPr="4280A3D3">
        <w:rPr>
          <w:rFonts w:ascii="Arial Narrow" w:eastAsia="Arial Narrow" w:hAnsi="Arial Narrow" w:cs="Arial Narrow"/>
          <w:color w:val="000000" w:themeColor="text1"/>
          <w:sz w:val="22"/>
          <w:szCs w:val="22"/>
        </w:rPr>
        <w:t xml:space="preserve">y gestiones de orientación </w:t>
      </w:r>
      <w:r w:rsidRPr="4280A3D3">
        <w:rPr>
          <w:rFonts w:ascii="Arial Narrow" w:eastAsia="Arial Narrow" w:hAnsi="Arial Narrow" w:cs="Arial Narrow"/>
          <w:color w:val="000000" w:themeColor="text1"/>
          <w:sz w:val="22"/>
          <w:szCs w:val="22"/>
        </w:rPr>
        <w:t xml:space="preserve">que la ARN realiza </w:t>
      </w:r>
      <w:r w:rsidR="2A9E4185" w:rsidRPr="4280A3D3">
        <w:rPr>
          <w:rFonts w:ascii="Arial Narrow" w:eastAsia="Arial Narrow" w:hAnsi="Arial Narrow" w:cs="Arial Narrow"/>
          <w:color w:val="000000" w:themeColor="text1"/>
          <w:sz w:val="22"/>
          <w:szCs w:val="22"/>
        </w:rPr>
        <w:t>en favor de</w:t>
      </w:r>
      <w:r w:rsidR="637FA3F6" w:rsidRPr="4280A3D3">
        <w:rPr>
          <w:rFonts w:ascii="Arial Narrow" w:eastAsia="Arial Narrow" w:hAnsi="Arial Narrow" w:cs="Arial Narrow"/>
          <w:color w:val="000000" w:themeColor="text1"/>
          <w:sz w:val="22"/>
          <w:szCs w:val="22"/>
        </w:rPr>
        <w:t xml:space="preserve"> </w:t>
      </w:r>
      <w:r w:rsidRPr="4280A3D3">
        <w:rPr>
          <w:rFonts w:ascii="Arial Narrow" w:eastAsia="Arial Narrow" w:hAnsi="Arial Narrow" w:cs="Arial Narrow"/>
          <w:color w:val="000000" w:themeColor="text1"/>
          <w:sz w:val="22"/>
          <w:szCs w:val="22"/>
        </w:rPr>
        <w:t>las Personas en Proceso</w:t>
      </w:r>
      <w:r w:rsidR="637FA3F6" w:rsidRPr="4280A3D3">
        <w:rPr>
          <w:rFonts w:ascii="Arial Narrow" w:eastAsia="Arial Narrow" w:hAnsi="Arial Narrow" w:cs="Arial Narrow"/>
          <w:color w:val="000000" w:themeColor="text1"/>
          <w:sz w:val="22"/>
          <w:szCs w:val="22"/>
        </w:rPr>
        <w:t xml:space="preserve"> respecto de su situación </w:t>
      </w:r>
      <w:r w:rsidR="32EA9F83" w:rsidRPr="4280A3D3">
        <w:rPr>
          <w:rFonts w:ascii="Arial Narrow" w:eastAsia="Arial Narrow" w:hAnsi="Arial Narrow" w:cs="Arial Narrow"/>
          <w:color w:val="000000" w:themeColor="text1"/>
          <w:sz w:val="22"/>
          <w:szCs w:val="22"/>
        </w:rPr>
        <w:t xml:space="preserve">jurídica </w:t>
      </w:r>
      <w:r w:rsidR="637FA3F6" w:rsidRPr="4280A3D3">
        <w:rPr>
          <w:rFonts w:ascii="Arial Narrow" w:eastAsia="Arial Narrow" w:hAnsi="Arial Narrow" w:cs="Arial Narrow"/>
          <w:color w:val="000000" w:themeColor="text1"/>
          <w:sz w:val="22"/>
          <w:szCs w:val="22"/>
        </w:rPr>
        <w:t xml:space="preserve">derivada de </w:t>
      </w:r>
      <w:r w:rsidR="272C6ADC" w:rsidRPr="4280A3D3">
        <w:rPr>
          <w:rFonts w:ascii="Arial Narrow" w:eastAsia="Arial Narrow" w:hAnsi="Arial Narrow" w:cs="Arial Narrow"/>
          <w:color w:val="000000" w:themeColor="text1"/>
          <w:sz w:val="22"/>
          <w:szCs w:val="22"/>
        </w:rPr>
        <w:t>la</w:t>
      </w:r>
      <w:r w:rsidR="637FA3F6" w:rsidRPr="4280A3D3">
        <w:rPr>
          <w:rFonts w:ascii="Arial Narrow" w:eastAsia="Arial Narrow" w:hAnsi="Arial Narrow" w:cs="Arial Narrow"/>
          <w:color w:val="000000" w:themeColor="text1"/>
          <w:sz w:val="22"/>
          <w:szCs w:val="22"/>
        </w:rPr>
        <w:t xml:space="preserve"> desmovilización</w:t>
      </w:r>
      <w:r w:rsidRPr="4280A3D3">
        <w:rPr>
          <w:rFonts w:ascii="Arial Narrow" w:eastAsia="Arial Narrow" w:hAnsi="Arial Narrow" w:cs="Arial Narrow"/>
          <w:color w:val="000000" w:themeColor="text1"/>
          <w:sz w:val="22"/>
          <w:szCs w:val="22"/>
        </w:rPr>
        <w:t xml:space="preserve">. Su objetivo es orientar a la Persona en Proceso para la comprensión del marco jurídico que lo vincula a la justicia y cumpla con los compromisos judiciales adquiridos como condición para su permanencia en el </w:t>
      </w:r>
      <w:r w:rsidR="445642E1" w:rsidRPr="4280A3D3">
        <w:rPr>
          <w:rFonts w:ascii="Arial Narrow" w:eastAsia="Arial Narrow" w:hAnsi="Arial Narrow" w:cs="Arial Narrow"/>
          <w:color w:val="000000" w:themeColor="text1"/>
          <w:sz w:val="22"/>
          <w:szCs w:val="22"/>
        </w:rPr>
        <w:t>Proceso de Reintegración ya sea en la Ruta Individual o Colectiva</w:t>
      </w:r>
      <w:r w:rsidRPr="4280A3D3">
        <w:rPr>
          <w:rFonts w:ascii="Arial Narrow" w:eastAsia="Arial Narrow" w:hAnsi="Arial Narrow" w:cs="Arial Narrow"/>
          <w:color w:val="000000" w:themeColor="text1"/>
          <w:sz w:val="22"/>
          <w:szCs w:val="22"/>
        </w:rPr>
        <w:t>. La gestión d</w:t>
      </w:r>
      <w:r w:rsidR="445642E1" w:rsidRPr="4280A3D3">
        <w:rPr>
          <w:rFonts w:ascii="Arial Narrow" w:eastAsia="Arial Narrow" w:hAnsi="Arial Narrow" w:cs="Arial Narrow"/>
          <w:color w:val="000000" w:themeColor="text1"/>
          <w:sz w:val="22"/>
          <w:szCs w:val="22"/>
        </w:rPr>
        <w:t xml:space="preserve">e este beneficio </w:t>
      </w:r>
      <w:r w:rsidRPr="4280A3D3">
        <w:rPr>
          <w:rFonts w:ascii="Arial Narrow" w:eastAsia="Arial Narrow" w:hAnsi="Arial Narrow" w:cs="Arial Narrow"/>
          <w:color w:val="000000" w:themeColor="text1"/>
          <w:sz w:val="22"/>
          <w:szCs w:val="22"/>
        </w:rPr>
        <w:t>tendrá como finalidad la ejecución de las siguientes acciones:</w:t>
      </w:r>
    </w:p>
    <w:p w14:paraId="51E88F2B" w14:textId="77777777" w:rsidR="007E51A1" w:rsidRPr="00851E5C" w:rsidRDefault="007E51A1" w:rsidP="007E51A1">
      <w:pPr>
        <w:spacing w:line="276" w:lineRule="auto"/>
        <w:ind w:left="72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 </w:t>
      </w:r>
    </w:p>
    <w:p w14:paraId="61C9394A" w14:textId="77777777" w:rsidR="007E51A1" w:rsidRPr="00851E5C" w:rsidRDefault="007E51A1">
      <w:pPr>
        <w:pStyle w:val="Prrafodelista"/>
        <w:numPr>
          <w:ilvl w:val="0"/>
          <w:numId w:val="40"/>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Socialización y sensibilización frente al marco normativo que regula el proceso de Reintegración.</w:t>
      </w:r>
    </w:p>
    <w:p w14:paraId="7FA7AF75" w14:textId="5DF789E8" w:rsidR="007E51A1" w:rsidRPr="00851E5C" w:rsidRDefault="007E51A1">
      <w:pPr>
        <w:pStyle w:val="Prrafodelista"/>
        <w:numPr>
          <w:ilvl w:val="0"/>
          <w:numId w:val="40"/>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Consultas periódicas sobre la situación jurídica de la Persona en el proceso</w:t>
      </w:r>
      <w:r w:rsidR="0010715F"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en los sistemas de información judicial para verificar los requisitos y compromisos jurídicos derivados de la desmovilización y de la participación en el proceso de reintegración.</w:t>
      </w:r>
    </w:p>
    <w:p w14:paraId="5F032B11" w14:textId="2E95990E" w:rsidR="007E51A1" w:rsidRPr="00851E5C" w:rsidRDefault="007E51A1">
      <w:pPr>
        <w:pStyle w:val="Prrafodelista"/>
        <w:numPr>
          <w:ilvl w:val="0"/>
          <w:numId w:val="40"/>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Orientación a la Persona en el proceso</w:t>
      </w:r>
      <w:r w:rsidR="0010715F"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 xml:space="preserve">para que cuente con un representante legal o a través de la articulación con la Defensoría del Pueblo. </w:t>
      </w:r>
    </w:p>
    <w:p w14:paraId="179805EB" w14:textId="79382DC9" w:rsidR="007E51A1" w:rsidRPr="00851E5C" w:rsidRDefault="007E51A1">
      <w:pPr>
        <w:pStyle w:val="Prrafodelista"/>
        <w:numPr>
          <w:ilvl w:val="0"/>
          <w:numId w:val="40"/>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Sensibilización sobre las consecuencias legales y administrativas para la Persona en el proceso</w:t>
      </w:r>
      <w:r w:rsidR="0010715F" w:rsidRPr="00851E5C">
        <w:rPr>
          <w:rFonts w:ascii="Arial Narrow" w:eastAsia="Arial Narrow" w:hAnsi="Arial Narrow" w:cs="Arial Narrow"/>
          <w:color w:val="000000" w:themeColor="text1"/>
          <w:sz w:val="22"/>
          <w:szCs w:val="22"/>
        </w:rPr>
        <w:t xml:space="preserve"> </w:t>
      </w:r>
      <w:r w:rsidRPr="00851E5C">
        <w:rPr>
          <w:rFonts w:ascii="Arial Narrow" w:eastAsia="Arial Narrow" w:hAnsi="Arial Narrow" w:cs="Arial Narrow"/>
          <w:color w:val="000000" w:themeColor="text1"/>
          <w:sz w:val="22"/>
          <w:szCs w:val="22"/>
        </w:rPr>
        <w:t>en caso de presentarse reincidencias o el incumplimiento de órdenes dictadas por jueces competentes.</w:t>
      </w:r>
    </w:p>
    <w:p w14:paraId="3E27BA93" w14:textId="77777777" w:rsidR="007E51A1" w:rsidRPr="00851E5C" w:rsidRDefault="007E51A1" w:rsidP="007E51A1">
      <w:pPr>
        <w:spacing w:line="276" w:lineRule="auto"/>
        <w:ind w:firstLine="284"/>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 </w:t>
      </w:r>
    </w:p>
    <w:p w14:paraId="152D67B5" w14:textId="77777777" w:rsidR="007E51A1" w:rsidRPr="00851E5C" w:rsidRDefault="007E51A1" w:rsidP="007E51A1">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color w:val="000000" w:themeColor="text1"/>
          <w:sz w:val="22"/>
          <w:szCs w:val="22"/>
        </w:rPr>
        <w:t xml:space="preserve">Parágrafo. </w:t>
      </w:r>
      <w:r w:rsidRPr="00851E5C">
        <w:rPr>
          <w:rFonts w:ascii="Arial Narrow" w:eastAsia="Arial Narrow" w:hAnsi="Arial Narrow" w:cs="Arial Narrow"/>
          <w:color w:val="000000" w:themeColor="text1"/>
          <w:sz w:val="22"/>
          <w:szCs w:val="22"/>
        </w:rPr>
        <w:t>El acompañamiento jurídico brindado por la ARN no constituye defensa técnica ni representación Judicial. La Persona en el proceso es la única responsable de su defensa judicial y de la gestión de cualquier proceso judicial o administrativos.</w:t>
      </w:r>
    </w:p>
    <w:p w14:paraId="78358743" w14:textId="77777777" w:rsidR="00730D2A" w:rsidRDefault="00730D2A" w:rsidP="00D875C5">
      <w:pPr>
        <w:jc w:val="center"/>
        <w:rPr>
          <w:rFonts w:ascii="Arial Narrow" w:eastAsia="Arial Narrow" w:hAnsi="Arial Narrow" w:cs="Arial Narrow"/>
          <w:b/>
          <w:bCs/>
          <w:sz w:val="22"/>
          <w:szCs w:val="22"/>
        </w:rPr>
      </w:pPr>
    </w:p>
    <w:p w14:paraId="1AB7621D" w14:textId="53D1F7DA" w:rsidR="00730D2A" w:rsidRDefault="00730D2A" w:rsidP="00D875C5">
      <w:pPr>
        <w:jc w:val="center"/>
        <w:rPr>
          <w:rFonts w:ascii="Arial Narrow" w:eastAsia="Arial Narrow" w:hAnsi="Arial Narrow" w:cs="Arial Narrow"/>
          <w:b/>
          <w:bCs/>
          <w:sz w:val="22"/>
          <w:szCs w:val="22"/>
        </w:rPr>
      </w:pPr>
      <w:r>
        <w:rPr>
          <w:rFonts w:ascii="Arial Narrow" w:eastAsia="Arial Narrow" w:hAnsi="Arial Narrow" w:cs="Arial Narrow"/>
          <w:b/>
          <w:bCs/>
          <w:sz w:val="22"/>
          <w:szCs w:val="22"/>
        </w:rPr>
        <w:t>CAPÍ</w:t>
      </w:r>
      <w:r w:rsidR="00126F08">
        <w:rPr>
          <w:rFonts w:ascii="Arial Narrow" w:eastAsia="Arial Narrow" w:hAnsi="Arial Narrow" w:cs="Arial Narrow"/>
          <w:b/>
          <w:bCs/>
          <w:sz w:val="22"/>
          <w:szCs w:val="22"/>
        </w:rPr>
        <w:t>T</w:t>
      </w:r>
      <w:r>
        <w:rPr>
          <w:rFonts w:ascii="Arial Narrow" w:eastAsia="Arial Narrow" w:hAnsi="Arial Narrow" w:cs="Arial Narrow"/>
          <w:b/>
          <w:bCs/>
          <w:sz w:val="22"/>
          <w:szCs w:val="22"/>
        </w:rPr>
        <w:t>ULO III</w:t>
      </w:r>
    </w:p>
    <w:p w14:paraId="7653709E" w14:textId="77777777" w:rsidR="00730D2A" w:rsidRDefault="00730D2A" w:rsidP="00D875C5">
      <w:pPr>
        <w:jc w:val="center"/>
        <w:rPr>
          <w:rFonts w:ascii="Arial Narrow" w:eastAsia="Arial Narrow" w:hAnsi="Arial Narrow" w:cs="Arial Narrow"/>
          <w:b/>
          <w:bCs/>
          <w:sz w:val="22"/>
          <w:szCs w:val="22"/>
        </w:rPr>
      </w:pPr>
    </w:p>
    <w:p w14:paraId="49405F8F" w14:textId="3B966875" w:rsidR="00D37958" w:rsidRDefault="222F620C" w:rsidP="00D875C5">
      <w:pPr>
        <w:jc w:val="center"/>
        <w:rPr>
          <w:rFonts w:ascii="Arial Narrow" w:eastAsia="Arial Narrow" w:hAnsi="Arial Narrow" w:cs="Arial Narrow"/>
          <w:b/>
          <w:bCs/>
          <w:sz w:val="22"/>
          <w:szCs w:val="22"/>
        </w:rPr>
      </w:pPr>
      <w:r w:rsidRPr="4280A3D3">
        <w:rPr>
          <w:rFonts w:ascii="Arial Narrow" w:eastAsia="Arial Narrow" w:hAnsi="Arial Narrow" w:cs="Arial Narrow"/>
          <w:b/>
          <w:bCs/>
          <w:sz w:val="22"/>
          <w:szCs w:val="22"/>
        </w:rPr>
        <w:t xml:space="preserve">OTROS BENEFICIOS DEL DECRETO </w:t>
      </w:r>
      <w:r w:rsidR="5649AA75" w:rsidRPr="4280A3D3">
        <w:rPr>
          <w:rFonts w:ascii="Arial Narrow" w:eastAsia="Arial Narrow" w:hAnsi="Arial Narrow" w:cs="Arial Narrow"/>
          <w:b/>
          <w:bCs/>
          <w:sz w:val="22"/>
          <w:szCs w:val="22"/>
        </w:rPr>
        <w:t>0</w:t>
      </w:r>
      <w:r w:rsidRPr="4280A3D3">
        <w:rPr>
          <w:rFonts w:ascii="Arial Narrow" w:eastAsia="Arial Narrow" w:hAnsi="Arial Narrow" w:cs="Arial Narrow"/>
          <w:b/>
          <w:bCs/>
          <w:sz w:val="22"/>
          <w:szCs w:val="22"/>
        </w:rPr>
        <w:t>492 DE 2026</w:t>
      </w:r>
    </w:p>
    <w:p w14:paraId="0ABF1107" w14:textId="4DB1EC47" w:rsidR="00730D2A" w:rsidRDefault="00730D2A" w:rsidP="00D875C5">
      <w:pPr>
        <w:jc w:val="center"/>
        <w:rPr>
          <w:rFonts w:ascii="Arial Narrow" w:eastAsia="Arial Narrow" w:hAnsi="Arial Narrow" w:cs="Arial Narrow"/>
          <w:b/>
          <w:bCs/>
          <w:sz w:val="22"/>
          <w:szCs w:val="22"/>
        </w:rPr>
      </w:pPr>
    </w:p>
    <w:p w14:paraId="29095FE3" w14:textId="77777777" w:rsidR="00730D2A" w:rsidRDefault="00730D2A" w:rsidP="00D875C5">
      <w:pPr>
        <w:jc w:val="center"/>
        <w:rPr>
          <w:rFonts w:ascii="Arial Narrow" w:eastAsia="Arial Narrow" w:hAnsi="Arial Narrow" w:cs="Arial Narrow"/>
          <w:b/>
          <w:bCs/>
          <w:sz w:val="22"/>
          <w:szCs w:val="22"/>
        </w:rPr>
      </w:pPr>
    </w:p>
    <w:p w14:paraId="2AD3CF0A" w14:textId="063B38AA" w:rsidR="00730D2A" w:rsidRPr="00851E5C" w:rsidRDefault="5282B5B2" w:rsidP="00730D2A">
      <w:pPr>
        <w:spacing w:line="276" w:lineRule="auto"/>
        <w:jc w:val="both"/>
        <w:rPr>
          <w:rFonts w:ascii="Arial Narrow" w:eastAsia="Arial Narrow" w:hAnsi="Arial Narrow" w:cs="Arial Narrow"/>
          <w:color w:val="000000" w:themeColor="text1"/>
          <w:sz w:val="22"/>
          <w:szCs w:val="22"/>
          <w:lang w:val="es-MX"/>
        </w:rPr>
      </w:pPr>
      <w:r w:rsidRPr="4280A3D3">
        <w:rPr>
          <w:rFonts w:ascii="Arial Narrow" w:eastAsia="Arial Narrow" w:hAnsi="Arial Narrow" w:cs="Arial Narrow"/>
          <w:b/>
          <w:bCs/>
          <w:color w:val="000000" w:themeColor="text1"/>
          <w:sz w:val="22"/>
          <w:szCs w:val="22"/>
        </w:rPr>
        <w:lastRenderedPageBreak/>
        <w:t xml:space="preserve">Artículo </w:t>
      </w:r>
      <w:r w:rsidR="251925DE" w:rsidRPr="4280A3D3">
        <w:rPr>
          <w:rFonts w:ascii="Arial Narrow" w:eastAsia="Arial Narrow" w:hAnsi="Arial Narrow" w:cs="Arial Narrow"/>
          <w:b/>
          <w:bCs/>
          <w:color w:val="000000" w:themeColor="text1"/>
          <w:sz w:val="22"/>
          <w:szCs w:val="22"/>
        </w:rPr>
        <w:t>6</w:t>
      </w:r>
      <w:r w:rsidR="7C175157" w:rsidRPr="4280A3D3">
        <w:rPr>
          <w:rFonts w:ascii="Arial Narrow" w:eastAsia="Arial Narrow" w:hAnsi="Arial Narrow" w:cs="Arial Narrow"/>
          <w:b/>
          <w:bCs/>
          <w:color w:val="000000" w:themeColor="text1"/>
          <w:sz w:val="22"/>
          <w:szCs w:val="22"/>
        </w:rPr>
        <w:t>6</w:t>
      </w:r>
      <w:r w:rsidRPr="4280A3D3">
        <w:rPr>
          <w:rFonts w:ascii="Arial Narrow" w:eastAsia="Arial Narrow" w:hAnsi="Arial Narrow" w:cs="Arial Narrow"/>
          <w:b/>
          <w:bCs/>
          <w:color w:val="000000" w:themeColor="text1"/>
          <w:sz w:val="22"/>
          <w:szCs w:val="22"/>
        </w:rPr>
        <w:t xml:space="preserve">. Otros beneficios. </w:t>
      </w:r>
      <w:r w:rsidRPr="4280A3D3">
        <w:rPr>
          <w:rFonts w:ascii="Arial Narrow" w:eastAsia="Arial Narrow" w:hAnsi="Arial Narrow" w:cs="Arial Narrow"/>
          <w:color w:val="000000" w:themeColor="text1"/>
          <w:sz w:val="22"/>
          <w:szCs w:val="22"/>
        </w:rPr>
        <w:t xml:space="preserve">De conformidad con lo establecido en los artículos </w:t>
      </w:r>
      <w:r w:rsidRPr="4280A3D3">
        <w:rPr>
          <w:rFonts w:ascii="Arial Narrow" w:eastAsia="Arial Narrow" w:hAnsi="Arial Narrow" w:cs="Arial Narrow"/>
          <w:color w:val="000000" w:themeColor="text1"/>
          <w:sz w:val="22"/>
          <w:szCs w:val="22"/>
          <w:lang w:val="es-MX"/>
        </w:rPr>
        <w:t>2.3.2.1.4.20, 2.3.1.4.21, y 2.3.1.4.24</w:t>
      </w:r>
      <w:r w:rsidR="5D43647D" w:rsidRPr="4280A3D3">
        <w:rPr>
          <w:rFonts w:ascii="Arial Narrow" w:eastAsia="Arial Narrow" w:hAnsi="Arial Narrow" w:cs="Arial Narrow"/>
          <w:color w:val="000000" w:themeColor="text1"/>
          <w:sz w:val="22"/>
          <w:szCs w:val="22"/>
          <w:lang w:val="es-MX"/>
        </w:rPr>
        <w:t xml:space="preserve"> del Decreto 1081 de 2015</w:t>
      </w:r>
      <w:r w:rsidR="2B1ECA12" w:rsidRPr="4280A3D3">
        <w:rPr>
          <w:rFonts w:ascii="Arial Narrow" w:eastAsia="Arial Narrow" w:hAnsi="Arial Narrow" w:cs="Arial Narrow"/>
          <w:color w:val="000000" w:themeColor="text1"/>
          <w:sz w:val="22"/>
          <w:szCs w:val="22"/>
          <w:lang w:val="es-MX"/>
        </w:rPr>
        <w:t>, modificado por el Decreto 0492 de 2026</w:t>
      </w:r>
      <w:r w:rsidRPr="4280A3D3">
        <w:rPr>
          <w:rFonts w:ascii="Arial Narrow" w:eastAsia="Arial Narrow" w:hAnsi="Arial Narrow" w:cs="Arial Narrow"/>
          <w:color w:val="000000" w:themeColor="text1"/>
          <w:sz w:val="22"/>
          <w:szCs w:val="22"/>
          <w:lang w:val="es-MX"/>
        </w:rPr>
        <w:t>, la Agencia para la Reincorporación y la Normalización -ARN-, tendrá a su cargo la gestión o el otorgamiento de los siguientes beneficios:</w:t>
      </w:r>
    </w:p>
    <w:p w14:paraId="1ABA7D0A" w14:textId="77777777" w:rsidR="00730D2A" w:rsidRPr="00851E5C" w:rsidRDefault="00730D2A" w:rsidP="00730D2A">
      <w:pPr>
        <w:spacing w:line="276" w:lineRule="auto"/>
        <w:jc w:val="both"/>
        <w:rPr>
          <w:rFonts w:ascii="Arial Narrow" w:eastAsia="Arial Narrow" w:hAnsi="Arial Narrow" w:cs="Arial Narrow"/>
          <w:color w:val="000000" w:themeColor="text1"/>
          <w:sz w:val="22"/>
          <w:szCs w:val="22"/>
          <w:lang w:val="es-MX"/>
        </w:rPr>
      </w:pPr>
    </w:p>
    <w:p w14:paraId="7F5BAA44" w14:textId="0A5E46AB" w:rsidR="00730D2A" w:rsidRPr="00730D2A" w:rsidRDefault="00730D2A">
      <w:pPr>
        <w:pStyle w:val="Prrafodelista"/>
        <w:numPr>
          <w:ilvl w:val="0"/>
          <w:numId w:val="41"/>
        </w:numPr>
        <w:spacing w:line="276" w:lineRule="auto"/>
        <w:ind w:left="360"/>
        <w:jc w:val="both"/>
        <w:rPr>
          <w:rFonts w:ascii="Arial Narrow" w:eastAsia="Arial Narrow" w:hAnsi="Arial Narrow" w:cs="Arial Narrow"/>
          <w:b/>
          <w:bCs/>
          <w:color w:val="000000" w:themeColor="text1"/>
          <w:sz w:val="22"/>
          <w:szCs w:val="22"/>
          <w:lang w:val="es-MX"/>
        </w:rPr>
      </w:pPr>
      <w:r w:rsidRPr="00851E5C">
        <w:rPr>
          <w:rFonts w:ascii="Arial Narrow" w:eastAsia="Arial Narrow" w:hAnsi="Arial Narrow" w:cs="Arial Narrow"/>
          <w:b/>
          <w:bCs/>
          <w:color w:val="000000" w:themeColor="text1"/>
          <w:sz w:val="22"/>
          <w:szCs w:val="22"/>
          <w:lang w:val="es-MX"/>
        </w:rPr>
        <w:t>Servicios especiales. </w:t>
      </w:r>
      <w:r w:rsidRPr="00851E5C">
        <w:rPr>
          <w:rFonts w:ascii="Arial Narrow" w:eastAsia="Arial Narrow" w:hAnsi="Arial Narrow" w:cs="Arial Narrow"/>
          <w:color w:val="000000" w:themeColor="text1"/>
          <w:sz w:val="22"/>
          <w:szCs w:val="22"/>
          <w:lang w:val="es-MX"/>
        </w:rPr>
        <w:t>Acciones específicas de coordinación inte</w:t>
      </w:r>
      <w:r w:rsidRPr="00730D2A">
        <w:rPr>
          <w:rFonts w:ascii="Arial Narrow" w:eastAsia="Arial Narrow" w:hAnsi="Arial Narrow" w:cs="Arial Narrow"/>
          <w:color w:val="000000" w:themeColor="text1"/>
          <w:sz w:val="22"/>
          <w:szCs w:val="22"/>
          <w:lang w:val="es-MX"/>
        </w:rPr>
        <w:t>rinstitucional para la gestión de beneficios en servicios especiales para las personas en proceso de reintegración en condición de discapacidad.</w:t>
      </w:r>
    </w:p>
    <w:p w14:paraId="7A9FF766" w14:textId="77777777" w:rsidR="00730D2A" w:rsidRPr="00851E5C" w:rsidRDefault="00730D2A" w:rsidP="00F84A02">
      <w:pPr>
        <w:spacing w:line="276" w:lineRule="auto"/>
        <w:jc w:val="both"/>
        <w:rPr>
          <w:rFonts w:ascii="Arial Narrow" w:eastAsia="Arial Narrow" w:hAnsi="Arial Narrow" w:cs="Arial Narrow"/>
          <w:b/>
          <w:bCs/>
          <w:color w:val="000000" w:themeColor="text1"/>
          <w:sz w:val="22"/>
          <w:szCs w:val="22"/>
          <w:lang w:val="es-MX"/>
        </w:rPr>
      </w:pPr>
    </w:p>
    <w:p w14:paraId="65E2F844" w14:textId="77777777" w:rsidR="00730D2A" w:rsidRPr="00851E5C" w:rsidRDefault="00730D2A">
      <w:pPr>
        <w:pStyle w:val="Prrafodelista"/>
        <w:numPr>
          <w:ilvl w:val="0"/>
          <w:numId w:val="41"/>
        </w:numPr>
        <w:spacing w:line="276" w:lineRule="auto"/>
        <w:ind w:left="360"/>
        <w:jc w:val="both"/>
        <w:rPr>
          <w:rFonts w:ascii="Arial Narrow" w:eastAsia="Arial Narrow" w:hAnsi="Arial Narrow" w:cs="Arial Narrow"/>
          <w:color w:val="000000" w:themeColor="text1"/>
          <w:sz w:val="22"/>
          <w:szCs w:val="22"/>
          <w:lang w:val="es-MX"/>
        </w:rPr>
      </w:pPr>
      <w:r w:rsidRPr="00851E5C">
        <w:rPr>
          <w:rFonts w:ascii="Arial Narrow" w:eastAsia="Arial Narrow" w:hAnsi="Arial Narrow" w:cs="Arial Narrow"/>
          <w:b/>
          <w:bCs/>
          <w:color w:val="000000" w:themeColor="text1"/>
          <w:sz w:val="22"/>
          <w:szCs w:val="22"/>
          <w:lang w:val="es-MX"/>
        </w:rPr>
        <w:t>Acceso a Empleo</w:t>
      </w:r>
      <w:r w:rsidRPr="00851E5C">
        <w:rPr>
          <w:rFonts w:ascii="Arial Narrow" w:eastAsia="Arial Narrow" w:hAnsi="Arial Narrow" w:cs="Arial Narrow"/>
          <w:color w:val="000000" w:themeColor="text1"/>
          <w:sz w:val="22"/>
          <w:szCs w:val="22"/>
          <w:lang w:val="es-MX"/>
        </w:rPr>
        <w:t>. Gestión ante la Unidad del Servicio Público de Empleo, para el impulso de la inclusión laboral y mitigación de las barreras de acceso al empleo, para las personas en proceso de reintegración.</w:t>
      </w:r>
    </w:p>
    <w:p w14:paraId="4F5B3E6A" w14:textId="77777777" w:rsidR="00730D2A" w:rsidRPr="00851E5C" w:rsidRDefault="00730D2A" w:rsidP="00F84A02">
      <w:pPr>
        <w:pStyle w:val="Prrafodelista"/>
        <w:spacing w:line="276" w:lineRule="auto"/>
        <w:ind w:left="360"/>
        <w:jc w:val="both"/>
        <w:rPr>
          <w:rFonts w:ascii="Arial Narrow" w:eastAsia="Arial Narrow" w:hAnsi="Arial Narrow" w:cs="Arial Narrow"/>
          <w:color w:val="000000" w:themeColor="text1"/>
          <w:sz w:val="22"/>
          <w:szCs w:val="22"/>
          <w:lang w:val="es-MX"/>
        </w:rPr>
      </w:pPr>
    </w:p>
    <w:p w14:paraId="7A76500E" w14:textId="238E7DC9" w:rsidR="00730D2A" w:rsidRDefault="5282B5B2">
      <w:pPr>
        <w:pStyle w:val="Prrafodelista"/>
        <w:numPr>
          <w:ilvl w:val="0"/>
          <w:numId w:val="41"/>
        </w:numPr>
        <w:spacing w:line="276" w:lineRule="auto"/>
        <w:ind w:left="360"/>
        <w:jc w:val="both"/>
        <w:rPr>
          <w:rFonts w:ascii="Arial Narrow" w:eastAsia="Arial Narrow" w:hAnsi="Arial Narrow" w:cs="Arial Narrow"/>
          <w:color w:val="000000" w:themeColor="text1"/>
          <w:sz w:val="22"/>
          <w:szCs w:val="22"/>
          <w:lang w:val="es-MX"/>
        </w:rPr>
      </w:pPr>
      <w:r w:rsidRPr="4280A3D3">
        <w:rPr>
          <w:rFonts w:ascii="Arial Narrow" w:eastAsia="Arial Narrow" w:hAnsi="Arial Narrow" w:cs="Arial Narrow"/>
          <w:b/>
          <w:bCs/>
          <w:color w:val="000000" w:themeColor="text1"/>
          <w:sz w:val="22"/>
          <w:szCs w:val="22"/>
          <w:lang w:val="es-MX"/>
        </w:rPr>
        <w:t>Acompañamiento a núcleos familiares de personas en Proceso de Reintegración víctimas de homicidio.</w:t>
      </w:r>
      <w:r w:rsidR="322E145A" w:rsidRPr="4280A3D3">
        <w:rPr>
          <w:rFonts w:ascii="Arial Narrow" w:eastAsia="Arial Narrow" w:hAnsi="Arial Narrow" w:cs="Arial Narrow"/>
          <w:b/>
          <w:bCs/>
          <w:color w:val="000000" w:themeColor="text1"/>
          <w:sz w:val="22"/>
          <w:szCs w:val="22"/>
          <w:lang w:val="es-MX"/>
        </w:rPr>
        <w:t xml:space="preserve"> </w:t>
      </w:r>
      <w:r w:rsidRPr="4280A3D3">
        <w:rPr>
          <w:rFonts w:ascii="Arial Narrow" w:eastAsia="Arial Narrow" w:hAnsi="Arial Narrow" w:cs="Arial Narrow"/>
          <w:color w:val="000000" w:themeColor="text1"/>
          <w:sz w:val="22"/>
          <w:szCs w:val="22"/>
          <w:lang w:val="es-MX"/>
        </w:rPr>
        <w:t>Comprende el acompañamiento en la gestión de beneficios sociales para el núcleo familiar de las personas en proceso víctimas de homicidio y el otorgamiento del Apoyo Económico a la Reintegración a los hijos e hijas de estos, de acuerdo con los requisitos y condiciones establecidas en</w:t>
      </w:r>
      <w:r w:rsidR="3DC47725" w:rsidRPr="4280A3D3">
        <w:rPr>
          <w:rFonts w:ascii="Arial Narrow" w:eastAsia="Arial Narrow" w:hAnsi="Arial Narrow" w:cs="Arial Narrow"/>
          <w:color w:val="000000" w:themeColor="text1"/>
          <w:sz w:val="22"/>
          <w:szCs w:val="22"/>
          <w:lang w:val="es-MX"/>
        </w:rPr>
        <w:t xml:space="preserve"> el Decreto 1081 de 2015, modificado por el Decreto 0492 de 2026 y en</w:t>
      </w:r>
      <w:r w:rsidRPr="4280A3D3">
        <w:rPr>
          <w:rFonts w:ascii="Arial Narrow" w:eastAsia="Arial Narrow" w:hAnsi="Arial Narrow" w:cs="Arial Narrow"/>
          <w:color w:val="000000" w:themeColor="text1"/>
          <w:sz w:val="22"/>
          <w:szCs w:val="22"/>
          <w:lang w:val="es-MX"/>
        </w:rPr>
        <w:t xml:space="preserve"> este capítulo. </w:t>
      </w:r>
    </w:p>
    <w:p w14:paraId="488F3D06" w14:textId="77777777" w:rsidR="00126F08" w:rsidRDefault="00126F08" w:rsidP="00FC60D2">
      <w:pPr>
        <w:spacing w:line="276" w:lineRule="auto"/>
        <w:jc w:val="both"/>
        <w:rPr>
          <w:rFonts w:ascii="Arial Narrow" w:eastAsia="Arial Narrow" w:hAnsi="Arial Narrow" w:cs="Arial Narrow"/>
          <w:color w:val="000000" w:themeColor="text1"/>
          <w:sz w:val="22"/>
          <w:szCs w:val="22"/>
          <w:lang w:val="es-MX"/>
        </w:rPr>
      </w:pPr>
    </w:p>
    <w:p w14:paraId="47A7D92A" w14:textId="68A1F8D6" w:rsidR="00FC60D2" w:rsidRDefault="00FC60D2" w:rsidP="00FC60D2">
      <w:pPr>
        <w:shd w:val="clear" w:color="auto" w:fill="FFFFFF" w:themeFill="background1"/>
        <w:spacing w:line="276" w:lineRule="auto"/>
        <w:jc w:val="both"/>
        <w:rPr>
          <w:rFonts w:ascii="Arial Narrow" w:eastAsia="Arial Narrow" w:hAnsi="Arial Narrow" w:cs="Arial Narrow"/>
          <w:sz w:val="22"/>
          <w:szCs w:val="22"/>
        </w:rPr>
      </w:pPr>
      <w:r w:rsidRPr="00851E5C">
        <w:rPr>
          <w:rFonts w:ascii="Arial Narrow" w:eastAsia="Arial Narrow" w:hAnsi="Arial Narrow" w:cs="Arial Narrow"/>
          <w:b/>
          <w:bCs/>
          <w:sz w:val="22"/>
          <w:szCs w:val="22"/>
        </w:rPr>
        <w:t>Parágrafo</w:t>
      </w:r>
      <w:r w:rsidR="00FD7C95">
        <w:rPr>
          <w:rFonts w:ascii="Arial Narrow" w:eastAsia="Arial Narrow" w:hAnsi="Arial Narrow" w:cs="Arial Narrow"/>
          <w:b/>
          <w:bCs/>
          <w:sz w:val="22"/>
          <w:szCs w:val="22"/>
        </w:rPr>
        <w:t xml:space="preserve"> 1</w:t>
      </w:r>
      <w:r w:rsidRPr="00851E5C">
        <w:rPr>
          <w:rFonts w:ascii="Arial Narrow" w:eastAsia="Arial Narrow" w:hAnsi="Arial Narrow" w:cs="Arial Narrow"/>
          <w:sz w:val="22"/>
          <w:szCs w:val="22"/>
        </w:rPr>
        <w:t>. Los requisitos de acceso a los beneficios</w:t>
      </w:r>
      <w:r w:rsidR="00650D16">
        <w:rPr>
          <w:rFonts w:ascii="Arial Narrow" w:eastAsia="Arial Narrow" w:hAnsi="Arial Narrow" w:cs="Arial Narrow"/>
          <w:sz w:val="22"/>
          <w:szCs w:val="22"/>
        </w:rPr>
        <w:t xml:space="preserve"> de servicios especiales y de acceso a empleo </w:t>
      </w:r>
      <w:r w:rsidRPr="00851E5C">
        <w:rPr>
          <w:rFonts w:ascii="Arial Narrow" w:eastAsia="Arial Narrow" w:hAnsi="Arial Narrow" w:cs="Arial Narrow"/>
          <w:sz w:val="22"/>
          <w:szCs w:val="22"/>
        </w:rPr>
        <w:t>de que trata este capítulo</w:t>
      </w:r>
      <w:r w:rsidR="00650D16">
        <w:rPr>
          <w:rFonts w:ascii="Arial Narrow" w:eastAsia="Arial Narrow" w:hAnsi="Arial Narrow" w:cs="Arial Narrow"/>
          <w:sz w:val="22"/>
          <w:szCs w:val="22"/>
        </w:rPr>
        <w:t>, para las personas en proceso,</w:t>
      </w:r>
      <w:r w:rsidRPr="00851E5C">
        <w:rPr>
          <w:rFonts w:ascii="Arial Narrow" w:eastAsia="Arial Narrow" w:hAnsi="Arial Narrow" w:cs="Arial Narrow"/>
          <w:sz w:val="22"/>
          <w:szCs w:val="22"/>
        </w:rPr>
        <w:t xml:space="preserve"> serán los mismos exigidos para el acceso al Proceso de Reintegración </w:t>
      </w:r>
      <w:r>
        <w:rPr>
          <w:rFonts w:ascii="Arial Narrow" w:eastAsia="Arial Narrow" w:hAnsi="Arial Narrow" w:cs="Arial Narrow"/>
          <w:color w:val="000000" w:themeColor="text1"/>
          <w:sz w:val="22"/>
          <w:szCs w:val="22"/>
          <w:lang w:val="es-CO"/>
        </w:rPr>
        <w:t xml:space="preserve">en las Rutas de Reintegración Individual o Colectiva, de conformidad con lo establecido en el Título II de </w:t>
      </w:r>
      <w:r w:rsidRPr="00851E5C">
        <w:rPr>
          <w:rFonts w:ascii="Arial Narrow" w:eastAsia="Arial Narrow" w:hAnsi="Arial Narrow" w:cs="Arial Narrow"/>
          <w:color w:val="000000" w:themeColor="text1"/>
          <w:sz w:val="22"/>
          <w:szCs w:val="22"/>
          <w:lang w:val="es-CO"/>
        </w:rPr>
        <w:t>la presente resolució</w:t>
      </w:r>
      <w:r>
        <w:rPr>
          <w:rFonts w:ascii="Arial Narrow" w:eastAsia="Arial Narrow" w:hAnsi="Arial Narrow" w:cs="Arial Narrow"/>
          <w:color w:val="000000" w:themeColor="text1"/>
          <w:sz w:val="22"/>
          <w:szCs w:val="22"/>
          <w:lang w:val="es-CO"/>
        </w:rPr>
        <w:t>n</w:t>
      </w:r>
      <w:r w:rsidRPr="00851E5C">
        <w:rPr>
          <w:rFonts w:ascii="Arial Narrow" w:eastAsia="Arial Narrow" w:hAnsi="Arial Narrow" w:cs="Arial Narrow"/>
          <w:sz w:val="22"/>
          <w:szCs w:val="22"/>
        </w:rPr>
        <w:t>.</w:t>
      </w:r>
    </w:p>
    <w:p w14:paraId="6D0F6975" w14:textId="77777777" w:rsidR="00FD7C95" w:rsidRDefault="00FD7C95" w:rsidP="00FC60D2">
      <w:pPr>
        <w:shd w:val="clear" w:color="auto" w:fill="FFFFFF" w:themeFill="background1"/>
        <w:spacing w:line="276" w:lineRule="auto"/>
        <w:jc w:val="both"/>
        <w:rPr>
          <w:rFonts w:ascii="Arial Narrow" w:eastAsia="Arial Narrow" w:hAnsi="Arial Narrow" w:cs="Arial Narrow"/>
          <w:sz w:val="22"/>
          <w:szCs w:val="22"/>
        </w:rPr>
      </w:pPr>
    </w:p>
    <w:p w14:paraId="3F6FEB94" w14:textId="13D2B857" w:rsidR="00FD7C95" w:rsidRPr="00851E5C" w:rsidRDefault="00FD7C95" w:rsidP="00FD7C95">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b/>
          <w:bCs/>
          <w:sz w:val="22"/>
          <w:szCs w:val="22"/>
        </w:rPr>
        <w:t>Parágrafo</w:t>
      </w:r>
      <w:r>
        <w:rPr>
          <w:rFonts w:ascii="Arial Narrow" w:eastAsia="Arial Narrow" w:hAnsi="Arial Narrow" w:cs="Arial Narrow"/>
          <w:b/>
          <w:bCs/>
          <w:sz w:val="22"/>
          <w:szCs w:val="22"/>
        </w:rPr>
        <w:t xml:space="preserve"> 2</w:t>
      </w:r>
      <w:r w:rsidRPr="00851E5C">
        <w:rPr>
          <w:rFonts w:ascii="Arial Narrow" w:eastAsia="Arial Narrow" w:hAnsi="Arial Narrow" w:cs="Arial Narrow"/>
          <w:sz w:val="22"/>
          <w:szCs w:val="22"/>
        </w:rPr>
        <w:t>. Los</w:t>
      </w:r>
      <w:r>
        <w:rPr>
          <w:rFonts w:ascii="Arial Narrow" w:eastAsia="Arial Narrow" w:hAnsi="Arial Narrow" w:cs="Arial Narrow"/>
          <w:sz w:val="22"/>
          <w:szCs w:val="22"/>
        </w:rPr>
        <w:t xml:space="preserve"> beneficios</w:t>
      </w:r>
      <w:r w:rsidR="00523AA2">
        <w:rPr>
          <w:rFonts w:ascii="Arial Narrow" w:eastAsia="Arial Narrow" w:hAnsi="Arial Narrow" w:cs="Arial Narrow"/>
          <w:sz w:val="22"/>
          <w:szCs w:val="22"/>
        </w:rPr>
        <w:t xml:space="preserve"> sociales</w:t>
      </w:r>
      <w:r>
        <w:rPr>
          <w:rFonts w:ascii="Arial Narrow" w:eastAsia="Arial Narrow" w:hAnsi="Arial Narrow" w:cs="Arial Narrow"/>
          <w:sz w:val="22"/>
          <w:szCs w:val="22"/>
        </w:rPr>
        <w:t xml:space="preserve"> </w:t>
      </w:r>
      <w:r w:rsidR="00523AA2">
        <w:rPr>
          <w:rFonts w:ascii="Arial Narrow" w:eastAsia="Arial Narrow" w:hAnsi="Arial Narrow" w:cs="Arial Narrow"/>
          <w:sz w:val="22"/>
          <w:szCs w:val="22"/>
        </w:rPr>
        <w:t xml:space="preserve">no económicos </w:t>
      </w:r>
      <w:r>
        <w:rPr>
          <w:rFonts w:ascii="Arial Narrow" w:eastAsia="Arial Narrow" w:hAnsi="Arial Narrow" w:cs="Arial Narrow"/>
          <w:sz w:val="22"/>
          <w:szCs w:val="22"/>
        </w:rPr>
        <w:t>aquí establecidos</w:t>
      </w:r>
      <w:r w:rsidR="00523AA2">
        <w:rPr>
          <w:rFonts w:ascii="Arial Narrow" w:eastAsia="Arial Narrow" w:hAnsi="Arial Narrow" w:cs="Arial Narrow"/>
          <w:sz w:val="22"/>
          <w:szCs w:val="22"/>
        </w:rPr>
        <w:t>,</w:t>
      </w:r>
      <w:r>
        <w:rPr>
          <w:rFonts w:ascii="Arial Narrow" w:eastAsia="Arial Narrow" w:hAnsi="Arial Narrow" w:cs="Arial Narrow"/>
          <w:sz w:val="22"/>
          <w:szCs w:val="22"/>
        </w:rPr>
        <w:t xml:space="preserve"> se gestionarán y/o otorgarán</w:t>
      </w:r>
      <w:r w:rsidRPr="00851E5C">
        <w:rPr>
          <w:rFonts w:ascii="Arial Narrow" w:eastAsia="Arial Narrow" w:hAnsi="Arial Narrow" w:cs="Arial Narrow"/>
          <w:color w:val="000000" w:themeColor="text1"/>
          <w:sz w:val="22"/>
          <w:szCs w:val="22"/>
        </w:rPr>
        <w:t xml:space="preserve"> en el marco del componente de reintegración social referido en la Sección I, Capítulo </w:t>
      </w:r>
      <w:r>
        <w:rPr>
          <w:rFonts w:ascii="Arial Narrow" w:eastAsia="Arial Narrow" w:hAnsi="Arial Narrow" w:cs="Arial Narrow"/>
          <w:color w:val="000000" w:themeColor="text1"/>
          <w:sz w:val="22"/>
          <w:szCs w:val="22"/>
        </w:rPr>
        <w:t>I</w:t>
      </w:r>
      <w:r w:rsidRPr="00851E5C">
        <w:rPr>
          <w:rFonts w:ascii="Arial Narrow" w:eastAsia="Arial Narrow" w:hAnsi="Arial Narrow" w:cs="Arial Narrow"/>
          <w:color w:val="000000" w:themeColor="text1"/>
          <w:sz w:val="22"/>
          <w:szCs w:val="22"/>
        </w:rPr>
        <w:t>I del Título III de esta resolución</w:t>
      </w:r>
      <w:r w:rsidR="00E34E50">
        <w:rPr>
          <w:rFonts w:ascii="Arial Narrow" w:eastAsia="Arial Narrow" w:hAnsi="Arial Narrow" w:cs="Arial Narrow"/>
          <w:color w:val="000000" w:themeColor="text1"/>
          <w:sz w:val="22"/>
          <w:szCs w:val="22"/>
        </w:rPr>
        <w:t>.</w:t>
      </w:r>
      <w:r w:rsidRPr="00851E5C">
        <w:rPr>
          <w:rFonts w:ascii="Arial Narrow" w:eastAsia="Arial Narrow" w:hAnsi="Arial Narrow" w:cs="Arial Narrow"/>
          <w:color w:val="000000" w:themeColor="text1"/>
          <w:sz w:val="22"/>
          <w:szCs w:val="22"/>
        </w:rPr>
        <w:t xml:space="preserve"> </w:t>
      </w:r>
    </w:p>
    <w:p w14:paraId="52451628" w14:textId="77777777" w:rsidR="00FD7C95" w:rsidRPr="00851E5C" w:rsidRDefault="00FD7C95" w:rsidP="00FC60D2">
      <w:pPr>
        <w:shd w:val="clear" w:color="auto" w:fill="FFFFFF" w:themeFill="background1"/>
        <w:spacing w:line="276" w:lineRule="auto"/>
        <w:jc w:val="both"/>
        <w:rPr>
          <w:rFonts w:ascii="Arial Narrow" w:eastAsia="Arial Narrow" w:hAnsi="Arial Narrow" w:cs="Arial Narrow"/>
          <w:sz w:val="22"/>
          <w:szCs w:val="22"/>
        </w:rPr>
      </w:pPr>
    </w:p>
    <w:p w14:paraId="65640B4B" w14:textId="77777777" w:rsidR="00FC60D2" w:rsidRPr="00FC60D2" w:rsidRDefault="00FC60D2" w:rsidP="00FC60D2">
      <w:pPr>
        <w:spacing w:line="276" w:lineRule="auto"/>
        <w:jc w:val="both"/>
        <w:rPr>
          <w:rFonts w:ascii="Arial Narrow" w:eastAsia="Arial Narrow" w:hAnsi="Arial Narrow" w:cs="Arial Narrow"/>
          <w:color w:val="000000" w:themeColor="text1"/>
          <w:sz w:val="22"/>
          <w:szCs w:val="22"/>
          <w:lang w:val="es-MX"/>
        </w:rPr>
      </w:pPr>
    </w:p>
    <w:p w14:paraId="6FDA7552" w14:textId="0176F90F" w:rsidR="00730D2A" w:rsidRDefault="00126F08" w:rsidP="00D875C5">
      <w:pPr>
        <w:jc w:val="center"/>
        <w:rPr>
          <w:rFonts w:ascii="Arial Narrow" w:eastAsia="Arial Narrow" w:hAnsi="Arial Narrow" w:cs="Arial Narrow"/>
          <w:b/>
          <w:bCs/>
          <w:sz w:val="22"/>
          <w:szCs w:val="22"/>
        </w:rPr>
      </w:pPr>
      <w:r>
        <w:rPr>
          <w:rFonts w:ascii="Arial Narrow" w:eastAsia="Arial Narrow" w:hAnsi="Arial Narrow" w:cs="Arial Narrow"/>
          <w:b/>
          <w:bCs/>
          <w:sz w:val="22"/>
          <w:szCs w:val="22"/>
        </w:rPr>
        <w:t>SECCIÓN I</w:t>
      </w:r>
    </w:p>
    <w:p w14:paraId="6FEE965D" w14:textId="77777777" w:rsidR="00126F08" w:rsidRDefault="00126F08" w:rsidP="00D875C5">
      <w:pPr>
        <w:jc w:val="center"/>
        <w:rPr>
          <w:rFonts w:ascii="Arial Narrow" w:eastAsia="Arial Narrow" w:hAnsi="Arial Narrow" w:cs="Arial Narrow"/>
          <w:b/>
          <w:bCs/>
          <w:sz w:val="22"/>
          <w:szCs w:val="22"/>
        </w:rPr>
      </w:pPr>
    </w:p>
    <w:p w14:paraId="71811E5E" w14:textId="2CDCCBB6" w:rsidR="00126F08" w:rsidRDefault="00126F08" w:rsidP="00126F08">
      <w:pPr>
        <w:pStyle w:val="Prrafodelista"/>
        <w:spacing w:line="276" w:lineRule="auto"/>
        <w:jc w:val="center"/>
        <w:rPr>
          <w:rFonts w:ascii="Arial Narrow" w:eastAsia="Arial Narrow" w:hAnsi="Arial Narrow" w:cs="Arial Narrow"/>
          <w:b/>
          <w:bCs/>
          <w:color w:val="000000" w:themeColor="text1"/>
          <w:sz w:val="22"/>
          <w:szCs w:val="22"/>
          <w:lang w:val="es-MX"/>
        </w:rPr>
      </w:pPr>
      <w:r>
        <w:rPr>
          <w:rFonts w:ascii="Arial Narrow" w:eastAsia="Arial Narrow" w:hAnsi="Arial Narrow" w:cs="Arial Narrow"/>
          <w:b/>
          <w:bCs/>
          <w:color w:val="000000" w:themeColor="text1"/>
          <w:sz w:val="22"/>
          <w:szCs w:val="22"/>
          <w:lang w:val="es-MX"/>
        </w:rPr>
        <w:t>GES</w:t>
      </w:r>
      <w:r w:rsidR="00FC60D2">
        <w:rPr>
          <w:rFonts w:ascii="Arial Narrow" w:eastAsia="Arial Narrow" w:hAnsi="Arial Narrow" w:cs="Arial Narrow"/>
          <w:b/>
          <w:bCs/>
          <w:color w:val="000000" w:themeColor="text1"/>
          <w:sz w:val="22"/>
          <w:szCs w:val="22"/>
          <w:lang w:val="es-MX"/>
        </w:rPr>
        <w:t>T</w:t>
      </w:r>
      <w:r>
        <w:rPr>
          <w:rFonts w:ascii="Arial Narrow" w:eastAsia="Arial Narrow" w:hAnsi="Arial Narrow" w:cs="Arial Narrow"/>
          <w:b/>
          <w:bCs/>
          <w:color w:val="000000" w:themeColor="text1"/>
          <w:sz w:val="22"/>
          <w:szCs w:val="22"/>
          <w:lang w:val="es-MX"/>
        </w:rPr>
        <w:t xml:space="preserve">IÓN EN </w:t>
      </w:r>
      <w:r w:rsidRPr="00851E5C">
        <w:rPr>
          <w:rFonts w:ascii="Arial Narrow" w:eastAsia="Arial Narrow" w:hAnsi="Arial Narrow" w:cs="Arial Narrow"/>
          <w:b/>
          <w:bCs/>
          <w:color w:val="000000" w:themeColor="text1"/>
          <w:sz w:val="22"/>
          <w:szCs w:val="22"/>
          <w:lang w:val="es-MX"/>
        </w:rPr>
        <w:t>SERVICIOS ESPECIALES</w:t>
      </w:r>
      <w:r>
        <w:rPr>
          <w:rFonts w:ascii="Arial Narrow" w:eastAsia="Arial Narrow" w:hAnsi="Arial Narrow" w:cs="Arial Narrow"/>
          <w:b/>
          <w:bCs/>
          <w:color w:val="000000" w:themeColor="text1"/>
          <w:sz w:val="22"/>
          <w:szCs w:val="22"/>
          <w:lang w:val="es-MX"/>
        </w:rPr>
        <w:t xml:space="preserve"> Y </w:t>
      </w:r>
      <w:r w:rsidRPr="00851E5C">
        <w:rPr>
          <w:rFonts w:ascii="Arial Narrow" w:eastAsia="Arial Narrow" w:hAnsi="Arial Narrow" w:cs="Arial Narrow"/>
          <w:b/>
          <w:bCs/>
          <w:color w:val="000000" w:themeColor="text1"/>
          <w:sz w:val="22"/>
          <w:szCs w:val="22"/>
          <w:lang w:val="es-MX"/>
        </w:rPr>
        <w:t>ACCESO A EMPLEO</w:t>
      </w:r>
    </w:p>
    <w:p w14:paraId="5A801961" w14:textId="77777777" w:rsidR="00126F08" w:rsidRDefault="00126F08" w:rsidP="00126F08">
      <w:pPr>
        <w:pStyle w:val="Prrafodelista"/>
        <w:spacing w:line="276" w:lineRule="auto"/>
        <w:jc w:val="center"/>
        <w:rPr>
          <w:rFonts w:ascii="Arial Narrow" w:eastAsia="Arial Narrow" w:hAnsi="Arial Narrow" w:cs="Arial Narrow"/>
          <w:b/>
          <w:bCs/>
          <w:sz w:val="22"/>
          <w:szCs w:val="22"/>
        </w:rPr>
      </w:pPr>
    </w:p>
    <w:p w14:paraId="459ED31B" w14:textId="63BE602D" w:rsidR="00D37958" w:rsidRPr="00B071AB" w:rsidRDefault="222F620C" w:rsidP="00D37958">
      <w:pPr>
        <w:spacing w:line="276" w:lineRule="auto"/>
        <w:jc w:val="both"/>
        <w:rPr>
          <w:rFonts w:ascii="Arial Narrow" w:eastAsia="Arial Narrow" w:hAnsi="Arial Narrow" w:cs="Arial Narrow"/>
          <w:sz w:val="22"/>
          <w:szCs w:val="22"/>
          <w:lang w:val="es-MX"/>
        </w:rPr>
      </w:pPr>
      <w:r w:rsidRPr="4280A3D3">
        <w:rPr>
          <w:rFonts w:ascii="Arial Narrow" w:eastAsia="Arial Narrow" w:hAnsi="Arial Narrow" w:cs="Arial Narrow"/>
          <w:b/>
          <w:bCs/>
          <w:sz w:val="22"/>
          <w:szCs w:val="22"/>
        </w:rPr>
        <w:t xml:space="preserve">Artículo </w:t>
      </w:r>
      <w:r w:rsidR="5282B5B2" w:rsidRPr="4280A3D3">
        <w:rPr>
          <w:rFonts w:ascii="Arial Narrow" w:eastAsia="Arial Narrow" w:hAnsi="Arial Narrow" w:cs="Arial Narrow"/>
          <w:b/>
          <w:bCs/>
          <w:sz w:val="22"/>
          <w:szCs w:val="22"/>
        </w:rPr>
        <w:t>6</w:t>
      </w:r>
      <w:r w:rsidR="7C175157" w:rsidRPr="4280A3D3">
        <w:rPr>
          <w:rFonts w:ascii="Arial Narrow" w:eastAsia="Arial Narrow" w:hAnsi="Arial Narrow" w:cs="Arial Narrow"/>
          <w:b/>
          <w:bCs/>
          <w:sz w:val="22"/>
          <w:szCs w:val="22"/>
        </w:rPr>
        <w:t>7</w:t>
      </w:r>
      <w:r w:rsidRPr="4280A3D3">
        <w:rPr>
          <w:rFonts w:ascii="Arial Narrow" w:eastAsia="Arial Narrow" w:hAnsi="Arial Narrow" w:cs="Arial Narrow"/>
          <w:b/>
          <w:bCs/>
          <w:sz w:val="22"/>
          <w:szCs w:val="22"/>
        </w:rPr>
        <w:t xml:space="preserve">. </w:t>
      </w:r>
      <w:r w:rsidRPr="4280A3D3">
        <w:rPr>
          <w:rFonts w:ascii="Arial Narrow" w:eastAsia="Arial Narrow" w:hAnsi="Arial Narrow" w:cs="Arial Narrow"/>
          <w:b/>
          <w:bCs/>
          <w:sz w:val="22"/>
          <w:szCs w:val="22"/>
          <w:lang w:val="es-MX"/>
        </w:rPr>
        <w:t>Servicios especiales. </w:t>
      </w:r>
      <w:r w:rsidRPr="4280A3D3">
        <w:rPr>
          <w:rFonts w:ascii="Arial Narrow" w:eastAsia="Arial Narrow" w:hAnsi="Arial Narrow" w:cs="Arial Narrow"/>
          <w:sz w:val="22"/>
          <w:szCs w:val="22"/>
        </w:rPr>
        <w:t xml:space="preserve">De conformidad con lo establecido en el artículo 2.3.2.1.4.20. del Decreto 1081 del 2015 adicionado por el Decreto </w:t>
      </w:r>
      <w:r w:rsidR="618392AD" w:rsidRPr="4280A3D3">
        <w:rPr>
          <w:rFonts w:ascii="Arial Narrow" w:eastAsia="Arial Narrow" w:hAnsi="Arial Narrow" w:cs="Arial Narrow"/>
          <w:sz w:val="22"/>
          <w:szCs w:val="22"/>
        </w:rPr>
        <w:t>0</w:t>
      </w:r>
      <w:r w:rsidRPr="4280A3D3">
        <w:rPr>
          <w:rFonts w:ascii="Arial Narrow" w:eastAsia="Arial Narrow" w:hAnsi="Arial Narrow" w:cs="Arial Narrow"/>
          <w:sz w:val="22"/>
          <w:szCs w:val="22"/>
        </w:rPr>
        <w:t>492 de 2026, </w:t>
      </w:r>
      <w:r w:rsidRPr="4280A3D3">
        <w:rPr>
          <w:rFonts w:ascii="Arial Narrow" w:eastAsia="Arial Narrow" w:hAnsi="Arial Narrow" w:cs="Arial Narrow"/>
          <w:sz w:val="22"/>
          <w:szCs w:val="22"/>
          <w:lang w:val="es-MX"/>
        </w:rPr>
        <w:t>la Agencia para la Reincorporación y la Normalización (ARN) realizará la gestión interinstitucional para la expedición del certificado de discapacidad, de acuerdo con los establecido en la Resolución 1197 de 2024 del Ministerio de Salud y Protección Social o aquella que la adicione, modifique o sustituya, y promoverá acciones para el suministro de ayudas técnicas y el acceso a tratamientos de rehabilitación de acuerdo con los mecanismos definidos en el marco del Sistema General de Seguridad Social o aquellos complementarios, para las personas con discapacidad en proceso de reintegración.</w:t>
      </w:r>
    </w:p>
    <w:p w14:paraId="79158AB2" w14:textId="77777777" w:rsidR="00D37958" w:rsidRPr="00B071AB" w:rsidRDefault="00D37958" w:rsidP="00D37958">
      <w:pPr>
        <w:spacing w:line="276" w:lineRule="auto"/>
        <w:jc w:val="both"/>
        <w:rPr>
          <w:rFonts w:ascii="Arial Narrow" w:eastAsia="Arial Narrow" w:hAnsi="Arial Narrow" w:cs="Arial Narrow"/>
          <w:i/>
          <w:iCs/>
          <w:sz w:val="22"/>
          <w:szCs w:val="22"/>
          <w:highlight w:val="yellow"/>
          <w:lang w:val="es-MX"/>
        </w:rPr>
      </w:pPr>
    </w:p>
    <w:p w14:paraId="4A76D157" w14:textId="359A41C1" w:rsidR="00D37958" w:rsidRPr="00B071AB" w:rsidRDefault="222F620C" w:rsidP="00D37958">
      <w:pPr>
        <w:spacing w:line="276" w:lineRule="auto"/>
        <w:jc w:val="both"/>
        <w:rPr>
          <w:rFonts w:ascii="Arial Narrow" w:eastAsia="Arial Narrow" w:hAnsi="Arial Narrow" w:cs="Arial Narrow"/>
          <w:sz w:val="22"/>
          <w:szCs w:val="22"/>
          <w:lang w:val="es-MX"/>
        </w:rPr>
      </w:pPr>
      <w:r w:rsidRPr="4280A3D3">
        <w:rPr>
          <w:rFonts w:ascii="Arial Narrow" w:eastAsia="Arial Narrow" w:hAnsi="Arial Narrow" w:cs="Arial Narrow"/>
          <w:b/>
          <w:bCs/>
          <w:sz w:val="22"/>
          <w:szCs w:val="22"/>
        </w:rPr>
        <w:t xml:space="preserve">Artículo </w:t>
      </w:r>
      <w:r w:rsidR="7C175157" w:rsidRPr="4280A3D3">
        <w:rPr>
          <w:rFonts w:ascii="Arial Narrow" w:eastAsia="Arial Narrow" w:hAnsi="Arial Narrow" w:cs="Arial Narrow"/>
          <w:b/>
          <w:bCs/>
          <w:sz w:val="22"/>
          <w:szCs w:val="22"/>
        </w:rPr>
        <w:t>68</w:t>
      </w:r>
      <w:r w:rsidRPr="4280A3D3">
        <w:rPr>
          <w:rFonts w:ascii="Arial Narrow" w:eastAsia="Arial Narrow" w:hAnsi="Arial Narrow" w:cs="Arial Narrow"/>
          <w:b/>
          <w:bCs/>
          <w:sz w:val="22"/>
          <w:szCs w:val="22"/>
        </w:rPr>
        <w:t xml:space="preserve">. </w:t>
      </w:r>
      <w:r w:rsidRPr="4280A3D3">
        <w:rPr>
          <w:rFonts w:ascii="Arial Narrow" w:eastAsia="Arial Narrow" w:hAnsi="Arial Narrow" w:cs="Arial Narrow"/>
          <w:b/>
          <w:bCs/>
          <w:sz w:val="22"/>
          <w:szCs w:val="22"/>
          <w:lang w:val="es-MX"/>
        </w:rPr>
        <w:t>Acceso a Empleo</w:t>
      </w:r>
      <w:r w:rsidR="6C8D2FFE" w:rsidRPr="4280A3D3">
        <w:rPr>
          <w:rFonts w:ascii="Arial Narrow" w:eastAsia="Arial Narrow" w:hAnsi="Arial Narrow" w:cs="Arial Narrow"/>
          <w:b/>
          <w:bCs/>
          <w:sz w:val="22"/>
          <w:szCs w:val="22"/>
          <w:lang w:val="es-MX"/>
        </w:rPr>
        <w:t xml:space="preserve">. </w:t>
      </w:r>
      <w:r w:rsidR="6C8D2FFE" w:rsidRPr="4280A3D3">
        <w:rPr>
          <w:rFonts w:ascii="Arial Narrow" w:eastAsia="Arial Narrow" w:hAnsi="Arial Narrow" w:cs="Arial Narrow"/>
          <w:sz w:val="22"/>
          <w:szCs w:val="22"/>
        </w:rPr>
        <w:t xml:space="preserve">De conformidad con lo establecido en el artículo 2.3.2.1.4.21. del Decreto 1081 del 2015 adicionado por el Decreto </w:t>
      </w:r>
      <w:r w:rsidR="618392AD" w:rsidRPr="4280A3D3">
        <w:rPr>
          <w:rFonts w:ascii="Arial Narrow" w:eastAsia="Arial Narrow" w:hAnsi="Arial Narrow" w:cs="Arial Narrow"/>
          <w:sz w:val="22"/>
          <w:szCs w:val="22"/>
        </w:rPr>
        <w:t>0</w:t>
      </w:r>
      <w:r w:rsidR="6C8D2FFE" w:rsidRPr="4280A3D3">
        <w:rPr>
          <w:rFonts w:ascii="Arial Narrow" w:eastAsia="Arial Narrow" w:hAnsi="Arial Narrow" w:cs="Arial Narrow"/>
          <w:sz w:val="22"/>
          <w:szCs w:val="22"/>
        </w:rPr>
        <w:t>492 de 2026,</w:t>
      </w:r>
      <w:r w:rsidRPr="4280A3D3">
        <w:rPr>
          <w:rFonts w:ascii="Arial Narrow" w:hAnsi="Arial Narrow"/>
          <w:sz w:val="22"/>
          <w:szCs w:val="22"/>
        </w:rPr>
        <w:t xml:space="preserve"> </w:t>
      </w:r>
      <w:r w:rsidRPr="4280A3D3">
        <w:rPr>
          <w:rFonts w:ascii="Arial Narrow" w:eastAsia="Arial Narrow" w:hAnsi="Arial Narrow" w:cs="Arial Narrow"/>
          <w:sz w:val="22"/>
          <w:szCs w:val="22"/>
          <w:lang w:val="es-MX"/>
        </w:rPr>
        <w:t xml:space="preserve">La Unidad del Servicio Público de Empleo, a través de la Red de prestadores, promoverá el acceso a los servicios de gestión y colocación laboral de las personas en proceso de reintegración interesadas, impulsando la inclusión laboral y los ajustes a los servicios de manera que se contribuya con la mitigación de las barreras de acceso al empleo que se puedan presentar. </w:t>
      </w:r>
      <w:r w:rsidRPr="4280A3D3">
        <w:rPr>
          <w:rFonts w:ascii="Arial Narrow" w:eastAsia="Arial Narrow" w:hAnsi="Arial Narrow" w:cs="Arial Narrow"/>
          <w:sz w:val="22"/>
          <w:szCs w:val="22"/>
        </w:rPr>
        <w:t>La Agencia para la Reincorporación y la Normalización, realizará las acciones interinstitucionales que se requieran para la gestión de este beneficio</w:t>
      </w:r>
      <w:r w:rsidRPr="4280A3D3">
        <w:rPr>
          <w:rFonts w:ascii="Arial Narrow" w:eastAsia="Arial Narrow" w:hAnsi="Arial Narrow" w:cs="Arial Narrow"/>
          <w:sz w:val="22"/>
          <w:szCs w:val="22"/>
          <w:lang w:val="es-MX"/>
        </w:rPr>
        <w:t>.</w:t>
      </w:r>
    </w:p>
    <w:p w14:paraId="7263FA29" w14:textId="77777777" w:rsidR="00142DB3" w:rsidRDefault="00142DB3" w:rsidP="00EB4E8E">
      <w:pPr>
        <w:shd w:val="clear" w:color="auto" w:fill="FFFFFF" w:themeFill="background1"/>
        <w:spacing w:line="276" w:lineRule="auto"/>
        <w:jc w:val="center"/>
        <w:rPr>
          <w:rFonts w:ascii="Arial Narrow" w:eastAsia="Arial Narrow" w:hAnsi="Arial Narrow" w:cs="Arial Narrow"/>
          <w:b/>
          <w:bCs/>
          <w:sz w:val="22"/>
          <w:szCs w:val="22"/>
        </w:rPr>
      </w:pPr>
    </w:p>
    <w:p w14:paraId="391E3A57" w14:textId="1BA77089" w:rsidR="00126F08" w:rsidRPr="00B071AB" w:rsidRDefault="00126F08" w:rsidP="00126F08">
      <w:pPr>
        <w:spacing w:before="240" w:after="240" w:line="276" w:lineRule="auto"/>
        <w:jc w:val="center"/>
        <w:rPr>
          <w:rFonts w:ascii="Arial Narrow" w:eastAsia="Arial Narrow" w:hAnsi="Arial Narrow" w:cs="Arial Narrow"/>
          <w:b/>
          <w:bCs/>
          <w:sz w:val="22"/>
          <w:szCs w:val="22"/>
        </w:rPr>
      </w:pPr>
      <w:r w:rsidRPr="00B071AB">
        <w:rPr>
          <w:rFonts w:ascii="Arial Narrow" w:eastAsia="Arial Narrow" w:hAnsi="Arial Narrow" w:cs="Arial Narrow"/>
          <w:b/>
          <w:bCs/>
          <w:sz w:val="22"/>
          <w:szCs w:val="22"/>
        </w:rPr>
        <w:t xml:space="preserve">SECCION </w:t>
      </w:r>
      <w:r>
        <w:rPr>
          <w:rFonts w:ascii="Arial Narrow" w:eastAsia="Arial Narrow" w:hAnsi="Arial Narrow" w:cs="Arial Narrow"/>
          <w:b/>
          <w:bCs/>
          <w:sz w:val="22"/>
          <w:szCs w:val="22"/>
        </w:rPr>
        <w:t>II</w:t>
      </w:r>
    </w:p>
    <w:p w14:paraId="57B0F4C5" w14:textId="77777777" w:rsidR="00126F08" w:rsidRPr="00B071AB" w:rsidRDefault="00126F08" w:rsidP="00126F08">
      <w:pPr>
        <w:spacing w:before="240" w:after="240" w:line="276" w:lineRule="auto"/>
        <w:jc w:val="center"/>
        <w:rPr>
          <w:rFonts w:ascii="Arial Narrow" w:eastAsia="Arial Narrow" w:hAnsi="Arial Narrow" w:cs="Arial Narrow"/>
          <w:b/>
          <w:bCs/>
          <w:sz w:val="22"/>
          <w:szCs w:val="22"/>
        </w:rPr>
      </w:pPr>
      <w:r w:rsidRPr="00B071AB">
        <w:rPr>
          <w:rFonts w:ascii="Arial Narrow" w:eastAsia="Arial Narrow" w:hAnsi="Arial Narrow" w:cs="Arial Narrow"/>
          <w:b/>
          <w:bCs/>
          <w:sz w:val="22"/>
          <w:szCs w:val="22"/>
        </w:rPr>
        <w:t>ACOMPAÑAMIENTO A NÚCLEOS FAMILIARES DE PERSONAS EN PROCESO DE REINTEGRACIÓN DESVINCULADAS O DESMOVILIZADAS VÍCTIMAS DE HOMICIDIO</w:t>
      </w:r>
      <w:r w:rsidRPr="00B071AB">
        <w:rPr>
          <w:rFonts w:ascii="Arial Narrow" w:eastAsia="Arial Narrow" w:hAnsi="Arial Narrow" w:cs="Arial Narrow"/>
          <w:sz w:val="22"/>
          <w:szCs w:val="22"/>
        </w:rPr>
        <w:t>.</w:t>
      </w:r>
    </w:p>
    <w:p w14:paraId="3AAB0940" w14:textId="1D5E1285" w:rsidR="00126F08" w:rsidRDefault="251925DE" w:rsidP="4280A3D3">
      <w:pPr>
        <w:spacing w:before="240" w:after="240" w:line="276" w:lineRule="auto"/>
        <w:jc w:val="both"/>
        <w:rPr>
          <w:rFonts w:ascii="Arial Narrow" w:eastAsia="Arial Narrow" w:hAnsi="Arial Narrow" w:cs="Arial Narrow"/>
          <w:sz w:val="22"/>
          <w:szCs w:val="22"/>
          <w:lang w:val="es-MX"/>
        </w:rPr>
      </w:pPr>
      <w:r w:rsidRPr="4280A3D3">
        <w:rPr>
          <w:rFonts w:ascii="Arial Narrow" w:eastAsia="Arial Narrow" w:hAnsi="Arial Narrow" w:cs="Arial Narrow"/>
          <w:b/>
          <w:bCs/>
          <w:sz w:val="22"/>
          <w:szCs w:val="22"/>
        </w:rPr>
        <w:lastRenderedPageBreak/>
        <w:t xml:space="preserve">Artículo </w:t>
      </w:r>
      <w:r w:rsidR="7C175157" w:rsidRPr="4280A3D3">
        <w:rPr>
          <w:rFonts w:ascii="Arial Narrow" w:eastAsia="Arial Narrow" w:hAnsi="Arial Narrow" w:cs="Arial Narrow"/>
          <w:b/>
          <w:bCs/>
          <w:sz w:val="22"/>
          <w:szCs w:val="22"/>
        </w:rPr>
        <w:t>69</w:t>
      </w:r>
      <w:r w:rsidRPr="4280A3D3">
        <w:rPr>
          <w:rFonts w:ascii="Arial Narrow" w:eastAsia="Arial Narrow" w:hAnsi="Arial Narrow" w:cs="Arial Narrow"/>
          <w:b/>
          <w:bCs/>
          <w:sz w:val="22"/>
          <w:szCs w:val="22"/>
        </w:rPr>
        <w:t>. Acompañamiento a núcleos familiares de personas desvinculadas o desmovilizadas víctimas de homicidio.</w:t>
      </w:r>
      <w:r w:rsidRPr="4280A3D3">
        <w:rPr>
          <w:rFonts w:ascii="Arial Narrow" w:eastAsia="Arial Narrow" w:hAnsi="Arial Narrow" w:cs="Arial Narrow"/>
          <w:sz w:val="22"/>
          <w:szCs w:val="22"/>
        </w:rPr>
        <w:t xml:space="preserve"> De conformidad con lo establecido en el artículo 2.3.2.1.4.24. del Decreto 1081 del 2015 adicionado por el Decreto 492 de 2026, lo</w:t>
      </w:r>
      <w:r w:rsidRPr="4280A3D3">
        <w:rPr>
          <w:rFonts w:ascii="Arial Narrow" w:eastAsia="Arial Narrow" w:hAnsi="Arial Narrow" w:cs="Arial Narrow"/>
          <w:sz w:val="22"/>
          <w:szCs w:val="22"/>
          <w:lang w:val="es-MX"/>
        </w:rPr>
        <w:t xml:space="preserve">s integrantes del núcleo familiar </w:t>
      </w:r>
      <w:r w:rsidR="79E0B38C" w:rsidRPr="4280A3D3">
        <w:rPr>
          <w:rFonts w:ascii="Arial Narrow" w:eastAsia="Arial Narrow" w:hAnsi="Arial Narrow" w:cs="Arial Narrow"/>
          <w:sz w:val="22"/>
          <w:szCs w:val="22"/>
        </w:rPr>
        <w:t>de la persona víctima</w:t>
      </w:r>
      <w:r w:rsidR="092697C9" w:rsidRPr="4280A3D3">
        <w:rPr>
          <w:rFonts w:ascii="Arial Narrow" w:eastAsia="Arial Narrow" w:hAnsi="Arial Narrow" w:cs="Arial Narrow"/>
          <w:sz w:val="22"/>
          <w:szCs w:val="22"/>
        </w:rPr>
        <w:t xml:space="preserve"> de </w:t>
      </w:r>
      <w:r w:rsidR="044B515E" w:rsidRPr="4280A3D3">
        <w:rPr>
          <w:rFonts w:ascii="Arial Narrow" w:eastAsia="Arial Narrow" w:hAnsi="Arial Narrow" w:cs="Arial Narrow"/>
          <w:sz w:val="22"/>
          <w:szCs w:val="22"/>
        </w:rPr>
        <w:t>homicidio</w:t>
      </w:r>
      <w:r w:rsidR="79E0B38C" w:rsidRPr="4280A3D3">
        <w:rPr>
          <w:rFonts w:ascii="Arial Narrow" w:eastAsia="Arial Narrow" w:hAnsi="Arial Narrow" w:cs="Arial Narrow"/>
          <w:sz w:val="22"/>
          <w:szCs w:val="22"/>
        </w:rPr>
        <w:t xml:space="preserve"> </w:t>
      </w:r>
      <w:r w:rsidR="73E80F6E" w:rsidRPr="4280A3D3">
        <w:rPr>
          <w:rFonts w:ascii="Arial Narrow" w:eastAsia="Arial Narrow" w:hAnsi="Arial Narrow" w:cs="Arial Narrow"/>
          <w:sz w:val="22"/>
          <w:szCs w:val="22"/>
        </w:rPr>
        <w:t>certificados</w:t>
      </w:r>
      <w:r w:rsidR="40614FDB" w:rsidRPr="4280A3D3">
        <w:rPr>
          <w:rFonts w:ascii="Arial Narrow" w:eastAsia="Arial Narrow" w:hAnsi="Arial Narrow" w:cs="Arial Narrow"/>
          <w:sz w:val="22"/>
          <w:szCs w:val="22"/>
        </w:rPr>
        <w:t xml:space="preserve"> o acreditados</w:t>
      </w:r>
      <w:r w:rsidR="73E80F6E" w:rsidRPr="4280A3D3">
        <w:rPr>
          <w:rFonts w:ascii="Arial Narrow" w:eastAsia="Arial Narrow" w:hAnsi="Arial Narrow" w:cs="Arial Narrow"/>
          <w:sz w:val="22"/>
          <w:szCs w:val="22"/>
        </w:rPr>
        <w:t xml:space="preserve"> </w:t>
      </w:r>
      <w:proofErr w:type="spellStart"/>
      <w:r w:rsidR="092697C9" w:rsidRPr="4280A3D3">
        <w:rPr>
          <w:rFonts w:ascii="Arial Narrow" w:eastAsia="Arial Narrow" w:hAnsi="Arial Narrow" w:cs="Arial Narrow"/>
          <w:sz w:val="22"/>
          <w:szCs w:val="22"/>
        </w:rPr>
        <w:t>qcon</w:t>
      </w:r>
      <w:proofErr w:type="spellEnd"/>
      <w:r w:rsidR="092697C9" w:rsidRPr="4280A3D3">
        <w:rPr>
          <w:rFonts w:ascii="Arial Narrow" w:eastAsia="Arial Narrow" w:hAnsi="Arial Narrow" w:cs="Arial Narrow"/>
          <w:sz w:val="22"/>
          <w:szCs w:val="22"/>
        </w:rPr>
        <w:t xml:space="preserve"> posterioridad al 15 de mayo de 2026</w:t>
      </w:r>
      <w:r w:rsidR="2513A555" w:rsidRPr="4280A3D3">
        <w:rPr>
          <w:rFonts w:ascii="Arial Narrow" w:eastAsia="Arial Narrow" w:hAnsi="Arial Narrow" w:cs="Arial Narrow"/>
          <w:sz w:val="22"/>
          <w:szCs w:val="22"/>
        </w:rPr>
        <w:t xml:space="preserve"> </w:t>
      </w:r>
      <w:r w:rsidR="7BC7570D" w:rsidRPr="4280A3D3">
        <w:rPr>
          <w:rFonts w:ascii="Arial Narrow" w:eastAsia="Arial Narrow" w:hAnsi="Arial Narrow" w:cs="Arial Narrow"/>
          <w:sz w:val="22"/>
          <w:szCs w:val="22"/>
        </w:rPr>
        <w:t>,</w:t>
      </w:r>
      <w:r w:rsidR="596D73C8" w:rsidRPr="4280A3D3">
        <w:rPr>
          <w:rFonts w:ascii="Arial Narrow" w:eastAsia="Arial Narrow" w:hAnsi="Arial Narrow" w:cs="Arial Narrow"/>
          <w:sz w:val="22"/>
          <w:szCs w:val="22"/>
        </w:rPr>
        <w:t xml:space="preserve">que hubieren ingresado a la ruta de reintegración individual o colectiva, </w:t>
      </w:r>
      <w:r w:rsidR="79E0B38C" w:rsidRPr="4280A3D3">
        <w:rPr>
          <w:rFonts w:ascii="Arial Narrow" w:eastAsia="Arial Narrow" w:hAnsi="Arial Narrow" w:cs="Arial Narrow"/>
          <w:sz w:val="22"/>
          <w:szCs w:val="22"/>
        </w:rPr>
        <w:t>que acrediten el vínculo de cónyuge, compañero o compañera permanente, hijos, hijas, padres, madres, y según corresponda, quienes ejerzan la representación legal o sean titulares de la custodia legal de los(as) hijos(as) menores de 18 años</w:t>
      </w:r>
      <w:r w:rsidR="1BC221E2" w:rsidRPr="4280A3D3">
        <w:rPr>
          <w:rFonts w:ascii="Arial Narrow" w:eastAsia="Arial Narrow" w:hAnsi="Arial Narrow" w:cs="Arial Narrow"/>
          <w:sz w:val="22"/>
          <w:szCs w:val="22"/>
        </w:rPr>
        <w:t xml:space="preserve"> </w:t>
      </w:r>
      <w:r w:rsidR="79E0B38C" w:rsidRPr="4280A3D3">
        <w:rPr>
          <w:rFonts w:ascii="Arial Narrow" w:eastAsia="Arial Narrow" w:hAnsi="Arial Narrow" w:cs="Arial Narrow"/>
          <w:sz w:val="22"/>
          <w:szCs w:val="22"/>
        </w:rPr>
        <w:t>o</w:t>
      </w:r>
      <w:r w:rsidR="5E5E1EA7" w:rsidRPr="4280A3D3">
        <w:rPr>
          <w:rFonts w:ascii="Arial Narrow" w:eastAsia="Arial Narrow" w:hAnsi="Arial Narrow" w:cs="Arial Narrow"/>
          <w:sz w:val="22"/>
          <w:szCs w:val="22"/>
        </w:rPr>
        <w:t xml:space="preserve"> mayores de 18 años</w:t>
      </w:r>
      <w:r w:rsidR="79E0B38C" w:rsidRPr="4280A3D3">
        <w:rPr>
          <w:rFonts w:ascii="Arial Narrow" w:eastAsia="Arial Narrow" w:hAnsi="Arial Narrow" w:cs="Arial Narrow"/>
          <w:sz w:val="22"/>
          <w:szCs w:val="22"/>
        </w:rPr>
        <w:t xml:space="preserve"> con discapacidad</w:t>
      </w:r>
      <w:r w:rsidR="092697C9" w:rsidRPr="4280A3D3">
        <w:rPr>
          <w:rFonts w:ascii="Arial Narrow" w:eastAsia="Arial Narrow" w:hAnsi="Arial Narrow" w:cs="Arial Narrow"/>
          <w:sz w:val="22"/>
          <w:szCs w:val="22"/>
        </w:rPr>
        <w:t xml:space="preserve"> </w:t>
      </w:r>
      <w:r w:rsidR="5E5E1EA7" w:rsidRPr="4280A3D3">
        <w:rPr>
          <w:rFonts w:ascii="Arial Narrow" w:eastAsia="Arial Narrow" w:hAnsi="Arial Narrow" w:cs="Arial Narrow"/>
          <w:sz w:val="22"/>
          <w:szCs w:val="22"/>
        </w:rPr>
        <w:t xml:space="preserve">y dependencia económica </w:t>
      </w:r>
      <w:r w:rsidRPr="4280A3D3">
        <w:rPr>
          <w:rFonts w:ascii="Arial Narrow" w:eastAsia="Arial Narrow" w:hAnsi="Arial Narrow" w:cs="Arial Narrow"/>
          <w:sz w:val="22"/>
          <w:szCs w:val="22"/>
        </w:rPr>
        <w:t>, ,</w:t>
      </w:r>
      <w:r w:rsidRPr="4280A3D3">
        <w:rPr>
          <w:rFonts w:ascii="Arial Narrow" w:eastAsia="Arial Narrow" w:hAnsi="Arial Narrow" w:cs="Arial Narrow"/>
          <w:sz w:val="22"/>
          <w:szCs w:val="22"/>
          <w:lang w:val="es-MX"/>
        </w:rPr>
        <w:t xml:space="preserve"> podrán acceder de manera voluntaria al acompañamiento en atención psicosocial, orientación jurídica y gestión para el acceso a educación y salud, con la finalidad de fortalecer sus capacidades para el goce efectivo de derechos desde los enfoques diferenciales de mujer, género, curso de vida </w:t>
      </w:r>
      <w:r w:rsidR="6C070844" w:rsidRPr="4280A3D3">
        <w:rPr>
          <w:rFonts w:ascii="Arial Narrow" w:eastAsia="Arial Narrow" w:hAnsi="Arial Narrow" w:cs="Arial Narrow"/>
          <w:sz w:val="22"/>
          <w:szCs w:val="22"/>
          <w:lang w:val="es-MX"/>
        </w:rPr>
        <w:t xml:space="preserve">, </w:t>
      </w:r>
      <w:r w:rsidRPr="4280A3D3">
        <w:rPr>
          <w:rFonts w:ascii="Arial Narrow" w:eastAsia="Arial Narrow" w:hAnsi="Arial Narrow" w:cs="Arial Narrow"/>
          <w:sz w:val="22"/>
          <w:szCs w:val="22"/>
          <w:lang w:val="es-MX"/>
        </w:rPr>
        <w:t>étnico</w:t>
      </w:r>
      <w:r w:rsidR="6C070844" w:rsidRPr="4280A3D3">
        <w:rPr>
          <w:rFonts w:ascii="Arial Narrow" w:eastAsia="Arial Narrow" w:hAnsi="Arial Narrow" w:cs="Arial Narrow"/>
          <w:sz w:val="22"/>
          <w:szCs w:val="22"/>
          <w:lang w:val="es-MX"/>
        </w:rPr>
        <w:t xml:space="preserve"> y discapacidad</w:t>
      </w:r>
      <w:r w:rsidRPr="4280A3D3">
        <w:rPr>
          <w:rFonts w:ascii="Arial Narrow" w:eastAsia="Arial Narrow" w:hAnsi="Arial Narrow" w:cs="Arial Narrow"/>
          <w:sz w:val="22"/>
          <w:szCs w:val="22"/>
          <w:lang w:val="es-MX"/>
        </w:rPr>
        <w:t>.</w:t>
      </w:r>
    </w:p>
    <w:p w14:paraId="4CBA7562" w14:textId="5FF67913" w:rsidR="009E5666" w:rsidRPr="00B071AB" w:rsidRDefault="009E5666" w:rsidP="00126F08">
      <w:pPr>
        <w:spacing w:before="240" w:after="240" w:line="276" w:lineRule="auto"/>
        <w:jc w:val="both"/>
        <w:rPr>
          <w:rFonts w:ascii="Arial Narrow" w:eastAsia="Arial Narrow" w:hAnsi="Arial Narrow" w:cs="Arial Narrow"/>
          <w:sz w:val="22"/>
          <w:szCs w:val="22"/>
        </w:rPr>
      </w:pPr>
      <w:r w:rsidRPr="00674B44">
        <w:rPr>
          <w:rFonts w:ascii="Arial Narrow" w:eastAsia="Arial Narrow" w:hAnsi="Arial Narrow" w:cs="Arial Narrow"/>
          <w:b/>
          <w:bCs/>
          <w:sz w:val="22"/>
          <w:szCs w:val="22"/>
          <w:lang w:val="es-MX"/>
        </w:rPr>
        <w:t>Parágrafo 1</w:t>
      </w:r>
      <w:r>
        <w:rPr>
          <w:rFonts w:ascii="Arial Narrow" w:eastAsia="Arial Narrow" w:hAnsi="Arial Narrow" w:cs="Arial Narrow"/>
          <w:sz w:val="22"/>
          <w:szCs w:val="22"/>
          <w:lang w:val="es-MX"/>
        </w:rPr>
        <w:t xml:space="preserve">. </w:t>
      </w:r>
      <w:r w:rsidRPr="009E5666">
        <w:rPr>
          <w:rFonts w:ascii="Arial Narrow" w:eastAsia="Arial Narrow" w:hAnsi="Arial Narrow" w:cs="Arial Narrow"/>
          <w:sz w:val="22"/>
          <w:szCs w:val="22"/>
        </w:rPr>
        <w:t xml:space="preserve">El </w:t>
      </w:r>
      <w:r w:rsidR="003D5120" w:rsidRPr="009E5666">
        <w:rPr>
          <w:rFonts w:ascii="Arial Narrow" w:eastAsia="Arial Narrow" w:hAnsi="Arial Narrow" w:cs="Arial Narrow"/>
          <w:sz w:val="22"/>
          <w:szCs w:val="22"/>
        </w:rPr>
        <w:t>acompañamiento se</w:t>
      </w:r>
      <w:r w:rsidRPr="009E5666">
        <w:rPr>
          <w:rFonts w:ascii="Arial Narrow" w:eastAsia="Arial Narrow" w:hAnsi="Arial Narrow" w:cs="Arial Narrow"/>
          <w:sz w:val="22"/>
          <w:szCs w:val="22"/>
        </w:rPr>
        <w:t xml:space="preserve"> focalizará en el componente psicosocial y en el componente jurídico y de acceso a derechos. Este acompañamiento estará sujeto a los avances y logros del grupo familiar en la superación de las afectaciones del hecho victimizante y la mitigación de sus factores de vulnerabilidad, previo a la aplicación del índice de vulnerabilidad y demás herramientas que defina la Agencia para concepto técnico de cierre.</w:t>
      </w:r>
    </w:p>
    <w:p w14:paraId="708C5E54" w14:textId="7E3FF108" w:rsidR="00B66B88" w:rsidRDefault="00126F08" w:rsidP="003D5120">
      <w:pPr>
        <w:spacing w:before="240" w:after="240" w:line="276" w:lineRule="auto"/>
        <w:jc w:val="both"/>
        <w:rPr>
          <w:rFonts w:ascii="Arial Narrow" w:eastAsia="Arial Narrow" w:hAnsi="Arial Narrow" w:cs="Arial Narrow"/>
          <w:sz w:val="22"/>
          <w:szCs w:val="22"/>
          <w:lang w:val="es-CO"/>
        </w:rPr>
      </w:pPr>
      <w:r w:rsidRPr="00B071AB">
        <w:rPr>
          <w:rFonts w:ascii="Arial Narrow" w:eastAsia="Arial Narrow" w:hAnsi="Arial Narrow" w:cs="Arial Narrow"/>
          <w:b/>
          <w:bCs/>
          <w:sz w:val="22"/>
          <w:szCs w:val="22"/>
        </w:rPr>
        <w:t xml:space="preserve">Parágrafo </w:t>
      </w:r>
      <w:r w:rsidR="009E5666">
        <w:rPr>
          <w:rFonts w:ascii="Arial Narrow" w:eastAsia="Arial Narrow" w:hAnsi="Arial Narrow" w:cs="Arial Narrow"/>
          <w:b/>
          <w:bCs/>
          <w:sz w:val="22"/>
          <w:szCs w:val="22"/>
        </w:rPr>
        <w:t>2</w:t>
      </w:r>
      <w:r w:rsidRPr="00B071AB">
        <w:rPr>
          <w:rFonts w:ascii="Arial Narrow" w:eastAsia="Arial Narrow" w:hAnsi="Arial Narrow" w:cs="Arial Narrow"/>
          <w:b/>
          <w:bCs/>
          <w:sz w:val="22"/>
          <w:szCs w:val="22"/>
        </w:rPr>
        <w:t>.</w:t>
      </w:r>
      <w:r w:rsidRPr="00B071AB">
        <w:rPr>
          <w:rFonts w:ascii="Arial Narrow" w:eastAsia="Arial Narrow" w:hAnsi="Arial Narrow" w:cs="Arial Narrow"/>
          <w:sz w:val="22"/>
          <w:szCs w:val="22"/>
        </w:rPr>
        <w:t xml:space="preserve"> </w:t>
      </w:r>
      <w:r w:rsidR="49C5CDF5" w:rsidRPr="4280A3D3">
        <w:rPr>
          <w:rFonts w:ascii="Arial Narrow" w:eastAsia="Arial Narrow" w:hAnsi="Arial Narrow" w:cs="Arial Narrow"/>
          <w:sz w:val="22"/>
          <w:szCs w:val="22"/>
          <w:lang w:val="es-CO"/>
        </w:rPr>
        <w:t xml:space="preserve">De acuerdo con la disponibilidad presupuestal, se destinará el apoyo económico para la reintegración, equivalente al noventa por ciento (90%) de un Salario Mínimo Mensual Legal Vigente (SMMLV), por un término de doce (12) meses, a los hijos e hijas reconocidos legalmente por la persona víctima de homicidio que sean menores de dieciocho (18) años </w:t>
      </w:r>
      <w:r w:rsidR="0EEEBB18" w:rsidRPr="4280A3D3">
        <w:rPr>
          <w:rFonts w:ascii="Arial Narrow" w:eastAsia="Arial Narrow" w:hAnsi="Arial Narrow" w:cs="Arial Narrow"/>
          <w:sz w:val="22"/>
          <w:szCs w:val="22"/>
          <w:lang w:val="es-CO"/>
        </w:rPr>
        <w:t>o mayores de 18 años con</w:t>
      </w:r>
      <w:r w:rsidR="49C5CDF5" w:rsidRPr="4280A3D3">
        <w:rPr>
          <w:rFonts w:ascii="Arial Narrow" w:eastAsia="Arial Narrow" w:hAnsi="Arial Narrow" w:cs="Arial Narrow"/>
          <w:sz w:val="22"/>
          <w:szCs w:val="22"/>
          <w:lang w:val="es-CO"/>
        </w:rPr>
        <w:t xml:space="preserve"> discapacidad </w:t>
      </w:r>
      <w:r w:rsidR="23D18505" w:rsidRPr="4280A3D3">
        <w:rPr>
          <w:rFonts w:ascii="Arial Narrow" w:eastAsia="Arial Narrow" w:hAnsi="Arial Narrow" w:cs="Arial Narrow"/>
          <w:sz w:val="22"/>
          <w:szCs w:val="22"/>
          <w:lang w:val="es-CO"/>
        </w:rPr>
        <w:t xml:space="preserve"> </w:t>
      </w:r>
      <w:r w:rsidR="49C5CDF5" w:rsidRPr="4280A3D3">
        <w:rPr>
          <w:rFonts w:ascii="Arial Narrow" w:eastAsia="Arial Narrow" w:hAnsi="Arial Narrow" w:cs="Arial Narrow"/>
          <w:sz w:val="22"/>
          <w:szCs w:val="22"/>
          <w:lang w:val="es-CO"/>
        </w:rPr>
        <w:t>debidamente certificadas por la autoridad competente</w:t>
      </w:r>
      <w:r w:rsidR="23D18505" w:rsidRPr="4280A3D3">
        <w:rPr>
          <w:rFonts w:ascii="Arial Narrow" w:eastAsia="Arial Narrow" w:hAnsi="Arial Narrow" w:cs="Arial Narrow"/>
          <w:sz w:val="22"/>
          <w:szCs w:val="22"/>
          <w:lang w:val="es-CO"/>
        </w:rPr>
        <w:t xml:space="preserve"> de conformidad con lo señalado por la ley</w:t>
      </w:r>
      <w:r w:rsidR="49C5CDF5" w:rsidRPr="4280A3D3">
        <w:rPr>
          <w:rFonts w:ascii="Arial Narrow" w:eastAsia="Arial Narrow" w:hAnsi="Arial Narrow" w:cs="Arial Narrow"/>
          <w:sz w:val="22"/>
          <w:szCs w:val="22"/>
          <w:lang w:val="es-CO"/>
        </w:rPr>
        <w:t>.</w:t>
      </w:r>
    </w:p>
    <w:p w14:paraId="10E207F4" w14:textId="6CE08CA4" w:rsidR="003D5120" w:rsidRPr="003D5120" w:rsidRDefault="004447A5" w:rsidP="003D5120">
      <w:pPr>
        <w:spacing w:before="240" w:after="240" w:line="276" w:lineRule="auto"/>
        <w:jc w:val="both"/>
        <w:rPr>
          <w:rFonts w:ascii="Arial Narrow" w:eastAsia="Arial Narrow" w:hAnsi="Arial Narrow" w:cs="Arial Narrow"/>
          <w:sz w:val="22"/>
          <w:szCs w:val="22"/>
          <w:lang w:val="es-CO"/>
        </w:rPr>
      </w:pPr>
      <w:r w:rsidRPr="00674B44">
        <w:rPr>
          <w:rFonts w:ascii="Arial Narrow" w:eastAsia="Arial Narrow" w:hAnsi="Arial Narrow" w:cs="Arial Narrow"/>
          <w:b/>
          <w:bCs/>
          <w:sz w:val="22"/>
          <w:szCs w:val="22"/>
          <w:lang w:val="es-CO"/>
        </w:rPr>
        <w:t>Parágrafo 3.</w:t>
      </w:r>
      <w:r>
        <w:rPr>
          <w:rFonts w:ascii="Arial Narrow" w:eastAsia="Arial Narrow" w:hAnsi="Arial Narrow" w:cs="Arial Narrow"/>
          <w:sz w:val="22"/>
          <w:szCs w:val="22"/>
          <w:lang w:val="es-CO"/>
        </w:rPr>
        <w:t xml:space="preserve"> </w:t>
      </w:r>
      <w:r w:rsidR="003D5120" w:rsidRPr="003D5120">
        <w:rPr>
          <w:rFonts w:ascii="Arial Narrow" w:eastAsia="Arial Narrow" w:hAnsi="Arial Narrow" w:cs="Arial Narrow"/>
          <w:sz w:val="22"/>
          <w:szCs w:val="22"/>
          <w:lang w:val="es-CO"/>
        </w:rPr>
        <w:t>En el evento que una persona asesinada que se encontraba en proceso de reintegración tenga más de un beneficiario, el monto del apoyo económico se distribuirá de manera proporcional de acuerdo con el número total de niños, niñas y adolescentes (NNA) hijos e hijas menores de edad, previa validación de los requisitos de acceso y la verificación de los condicionantes dispuestos para el desembolso en la presente Resolución, sin superar el monto establecido.</w:t>
      </w:r>
    </w:p>
    <w:p w14:paraId="53AA4500" w14:textId="7188EAD0" w:rsidR="00126F08" w:rsidRDefault="49C5CDF5" w:rsidP="00126F08">
      <w:pPr>
        <w:spacing w:before="240" w:after="240" w:line="276" w:lineRule="auto"/>
        <w:jc w:val="both"/>
        <w:rPr>
          <w:rFonts w:ascii="Arial Narrow" w:eastAsia="Arial Narrow" w:hAnsi="Arial Narrow" w:cs="Arial Narrow"/>
          <w:sz w:val="22"/>
          <w:szCs w:val="22"/>
        </w:rPr>
      </w:pPr>
      <w:r w:rsidRPr="4280A3D3">
        <w:rPr>
          <w:rFonts w:ascii="Arial Narrow" w:eastAsia="Arial Narrow" w:hAnsi="Arial Narrow" w:cs="Arial Narrow"/>
          <w:sz w:val="22"/>
          <w:szCs w:val="22"/>
          <w:lang w:val="es-CO"/>
        </w:rPr>
        <w:t xml:space="preserve">Este apoyo económico se otorgará a los beneficiarios, siempre y cuando el (la) representante legal o titular de la custodia de los niños, niñas y adolescentes (NNA) o del hijo o hija </w:t>
      </w:r>
      <w:r w:rsidR="0EEEBB18" w:rsidRPr="4280A3D3">
        <w:rPr>
          <w:rFonts w:ascii="Arial Narrow" w:eastAsia="Arial Narrow" w:hAnsi="Arial Narrow" w:cs="Arial Narrow"/>
          <w:sz w:val="22"/>
          <w:szCs w:val="22"/>
          <w:lang w:val="es-CO"/>
        </w:rPr>
        <w:t>con</w:t>
      </w:r>
      <w:r w:rsidRPr="4280A3D3">
        <w:rPr>
          <w:rFonts w:ascii="Arial Narrow" w:eastAsia="Arial Narrow" w:hAnsi="Arial Narrow" w:cs="Arial Narrow"/>
          <w:sz w:val="22"/>
          <w:szCs w:val="22"/>
          <w:lang w:val="es-CO"/>
        </w:rPr>
        <w:t xml:space="preserve"> discapacidad , cumpla con los requisitos y condiciones</w:t>
      </w:r>
      <w:r w:rsidR="044B515E" w:rsidRPr="4280A3D3">
        <w:rPr>
          <w:rFonts w:ascii="Arial Narrow" w:eastAsia="Arial Narrow" w:hAnsi="Arial Narrow" w:cs="Arial Narrow"/>
          <w:sz w:val="22"/>
          <w:szCs w:val="22"/>
          <w:lang w:val="es-CO"/>
        </w:rPr>
        <w:t xml:space="preserve">. </w:t>
      </w:r>
      <w:r w:rsidR="251925DE" w:rsidRPr="4280A3D3">
        <w:rPr>
          <w:rFonts w:ascii="Arial Narrow" w:eastAsia="Arial Narrow" w:hAnsi="Arial Narrow" w:cs="Arial Narrow"/>
          <w:b/>
          <w:bCs/>
          <w:sz w:val="22"/>
          <w:szCs w:val="22"/>
        </w:rPr>
        <w:t xml:space="preserve">Parágrafo </w:t>
      </w:r>
      <w:r w:rsidR="63E83996" w:rsidRPr="4280A3D3">
        <w:rPr>
          <w:rFonts w:ascii="Arial Narrow" w:eastAsia="Arial Narrow" w:hAnsi="Arial Narrow" w:cs="Arial Narrow"/>
          <w:b/>
          <w:bCs/>
          <w:sz w:val="22"/>
          <w:szCs w:val="22"/>
        </w:rPr>
        <w:t>4</w:t>
      </w:r>
      <w:r w:rsidR="251925DE" w:rsidRPr="4280A3D3">
        <w:rPr>
          <w:rFonts w:ascii="Arial Narrow" w:eastAsia="Arial Narrow" w:hAnsi="Arial Narrow" w:cs="Arial Narrow"/>
          <w:b/>
          <w:bCs/>
          <w:sz w:val="22"/>
          <w:szCs w:val="22"/>
        </w:rPr>
        <w:t>.</w:t>
      </w:r>
      <w:r w:rsidR="251925DE" w:rsidRPr="4280A3D3">
        <w:rPr>
          <w:rFonts w:ascii="Arial Narrow" w:eastAsia="Arial Narrow" w:hAnsi="Arial Narrow" w:cs="Arial Narrow"/>
          <w:sz w:val="22"/>
          <w:szCs w:val="22"/>
        </w:rPr>
        <w:t xml:space="preserve"> Este acompañamiento se realizará exclusivamente a los grupos familiares de las Personas en el proceso de Reintegración que se encuentren en estado activo en el proceso en el Sistema de Información para la </w:t>
      </w:r>
      <w:r w:rsidR="5E5E1EA7" w:rsidRPr="4280A3D3">
        <w:rPr>
          <w:rFonts w:ascii="Arial Narrow" w:eastAsia="Arial Narrow" w:hAnsi="Arial Narrow" w:cs="Arial Narrow"/>
          <w:sz w:val="22"/>
          <w:szCs w:val="22"/>
        </w:rPr>
        <w:t>Reintegración y</w:t>
      </w:r>
      <w:r w:rsidR="07C53A5B" w:rsidRPr="4280A3D3">
        <w:rPr>
          <w:rFonts w:ascii="Arial Narrow" w:eastAsia="Arial Narrow" w:hAnsi="Arial Narrow" w:cs="Arial Narrow"/>
          <w:sz w:val="22"/>
          <w:szCs w:val="22"/>
        </w:rPr>
        <w:t xml:space="preserve"> la</w:t>
      </w:r>
      <w:r w:rsidR="5E5E1EA7" w:rsidRPr="4280A3D3">
        <w:rPr>
          <w:rFonts w:ascii="Arial Narrow" w:eastAsia="Arial Narrow" w:hAnsi="Arial Narrow" w:cs="Arial Narrow"/>
          <w:sz w:val="22"/>
          <w:szCs w:val="22"/>
        </w:rPr>
        <w:t xml:space="preserve"> </w:t>
      </w:r>
      <w:r w:rsidR="251925DE" w:rsidRPr="4280A3D3">
        <w:rPr>
          <w:rFonts w:ascii="Arial Narrow" w:eastAsia="Arial Narrow" w:hAnsi="Arial Narrow" w:cs="Arial Narrow"/>
          <w:sz w:val="22"/>
          <w:szCs w:val="22"/>
        </w:rPr>
        <w:t>Reincorporación  SIRR-, al momento de su homicidio</w:t>
      </w:r>
      <w:bookmarkStart w:id="20" w:name="_Int_GCI2f6VB"/>
      <w:bookmarkEnd w:id="20"/>
    </w:p>
    <w:p w14:paraId="522A5CF0" w14:textId="77777777" w:rsidR="00FE0277" w:rsidRDefault="00FE0277" w:rsidP="00FE0277">
      <w:pPr>
        <w:spacing w:line="276" w:lineRule="auto"/>
        <w:ind w:right="283"/>
        <w:jc w:val="center"/>
        <w:rPr>
          <w:rFonts w:ascii="Arial Narrow" w:eastAsia="Arial Narrow" w:hAnsi="Arial Narrow" w:cs="Arial Narrow"/>
          <w:b/>
          <w:bCs/>
          <w:color w:val="000000" w:themeColor="text1"/>
          <w:sz w:val="22"/>
          <w:szCs w:val="22"/>
          <w:lang w:val="es-CO"/>
        </w:rPr>
      </w:pPr>
    </w:p>
    <w:p w14:paraId="7E73B58E" w14:textId="73137147" w:rsidR="00807BEB" w:rsidRPr="00851E5C" w:rsidRDefault="0603A493" w:rsidP="00EB4E8E">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CAPITULO I</w:t>
      </w:r>
      <w:r w:rsidR="00730D2A">
        <w:rPr>
          <w:rFonts w:ascii="Arial Narrow" w:eastAsia="Arial Narrow" w:hAnsi="Arial Narrow" w:cs="Arial Narrow"/>
          <w:b/>
          <w:bCs/>
          <w:color w:val="000000" w:themeColor="text1"/>
          <w:sz w:val="22"/>
          <w:szCs w:val="22"/>
        </w:rPr>
        <w:t>V</w:t>
      </w:r>
    </w:p>
    <w:p w14:paraId="0AA9C8F0" w14:textId="77777777" w:rsidR="00F418C9" w:rsidRPr="00851E5C" w:rsidRDefault="00F418C9" w:rsidP="00EB4E8E">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57D76723" w14:textId="655E22B8" w:rsidR="00807BEB" w:rsidRPr="00851E5C" w:rsidRDefault="00807BEB" w:rsidP="00807BEB">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RESTRICCIÓN PARA EL ACCCESO A BENEFICIOS</w:t>
      </w:r>
      <w:r w:rsidR="00F418C9" w:rsidRPr="00851E5C">
        <w:rPr>
          <w:rFonts w:ascii="Arial Narrow" w:eastAsia="Arial Narrow" w:hAnsi="Arial Narrow" w:cs="Arial Narrow"/>
          <w:b/>
          <w:bCs/>
          <w:color w:val="000000" w:themeColor="text1"/>
          <w:sz w:val="22"/>
          <w:szCs w:val="22"/>
        </w:rPr>
        <w:t xml:space="preserve"> SOCIOECONOMICOS</w:t>
      </w:r>
    </w:p>
    <w:p w14:paraId="79FC5E68" w14:textId="0FCE9F6B" w:rsidR="00807BEB" w:rsidRPr="00851E5C" w:rsidRDefault="00807BEB" w:rsidP="00807BEB">
      <w:pPr>
        <w:spacing w:line="276" w:lineRule="auto"/>
        <w:jc w:val="both"/>
        <w:rPr>
          <w:rFonts w:ascii="Arial Narrow" w:eastAsia="Arial Narrow" w:hAnsi="Arial Narrow" w:cs="Arial Narrow"/>
          <w:color w:val="000000" w:themeColor="text1"/>
          <w:sz w:val="22"/>
          <w:szCs w:val="22"/>
        </w:rPr>
      </w:pPr>
    </w:p>
    <w:p w14:paraId="61BEC247" w14:textId="17C3CFDD" w:rsidR="00807BEB" w:rsidRPr="00D74845" w:rsidRDefault="5750CE1E" w:rsidP="00807BEB">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0AED32B8" w:rsidRPr="4280A3D3">
        <w:rPr>
          <w:rFonts w:ascii="Arial Narrow" w:eastAsia="Arial Narrow" w:hAnsi="Arial Narrow" w:cs="Arial Narrow"/>
          <w:b/>
          <w:bCs/>
          <w:color w:val="000000" w:themeColor="text1"/>
          <w:sz w:val="22"/>
          <w:szCs w:val="22"/>
        </w:rPr>
        <w:t>7</w:t>
      </w:r>
      <w:r w:rsidR="7C175157" w:rsidRPr="4280A3D3">
        <w:rPr>
          <w:rFonts w:ascii="Arial Narrow" w:eastAsia="Arial Narrow" w:hAnsi="Arial Narrow" w:cs="Arial Narrow"/>
          <w:b/>
          <w:bCs/>
          <w:color w:val="000000" w:themeColor="text1"/>
          <w:sz w:val="22"/>
          <w:szCs w:val="22"/>
        </w:rPr>
        <w:t>0</w:t>
      </w:r>
      <w:r w:rsidRPr="4280A3D3">
        <w:rPr>
          <w:rFonts w:ascii="Arial Narrow" w:eastAsia="Arial Narrow" w:hAnsi="Arial Narrow" w:cs="Arial Narrow"/>
          <w:b/>
          <w:bCs/>
          <w:color w:val="000000" w:themeColor="text1"/>
          <w:sz w:val="22"/>
          <w:szCs w:val="22"/>
        </w:rPr>
        <w:t xml:space="preserve">. Restricción temporal. </w:t>
      </w:r>
      <w:r w:rsidRPr="4280A3D3">
        <w:rPr>
          <w:rFonts w:ascii="Arial Narrow" w:eastAsia="Arial Narrow" w:hAnsi="Arial Narrow" w:cs="Arial Narrow"/>
          <w:color w:val="000000" w:themeColor="text1"/>
          <w:sz w:val="22"/>
          <w:szCs w:val="22"/>
        </w:rPr>
        <w:t>No se otorgarán</w:t>
      </w:r>
      <w:r w:rsidR="3CCAE8E5" w:rsidRPr="4280A3D3">
        <w:rPr>
          <w:rFonts w:ascii="Arial Narrow" w:eastAsia="Arial Narrow" w:hAnsi="Arial Narrow" w:cs="Arial Narrow"/>
          <w:color w:val="000000" w:themeColor="text1"/>
          <w:sz w:val="22"/>
          <w:szCs w:val="22"/>
        </w:rPr>
        <w:t xml:space="preserve"> de manera temporal</w:t>
      </w:r>
      <w:r w:rsidRPr="4280A3D3">
        <w:rPr>
          <w:rFonts w:ascii="Arial Narrow" w:eastAsia="Arial Narrow" w:hAnsi="Arial Narrow" w:cs="Arial Narrow"/>
          <w:color w:val="000000" w:themeColor="text1"/>
          <w:sz w:val="22"/>
          <w:szCs w:val="22"/>
        </w:rPr>
        <w:t xml:space="preserve"> los beneficios establecidos en esta resolución a aquellas personas que se encuentren en alguna de las siguientes situaciones: </w:t>
      </w:r>
    </w:p>
    <w:p w14:paraId="6E2FF96E" w14:textId="77777777" w:rsidR="00807BEB" w:rsidRPr="00D74845" w:rsidRDefault="00807BEB" w:rsidP="21FFACE0">
      <w:pPr>
        <w:spacing w:line="276" w:lineRule="auto"/>
        <w:jc w:val="both"/>
        <w:rPr>
          <w:rFonts w:ascii="Arial Narrow" w:eastAsia="Arial Narrow" w:hAnsi="Arial Narrow" w:cs="Arial Narrow"/>
          <w:b/>
          <w:bCs/>
          <w:color w:val="000000" w:themeColor="text1"/>
          <w:sz w:val="22"/>
          <w:szCs w:val="22"/>
        </w:rPr>
      </w:pPr>
    </w:p>
    <w:p w14:paraId="4180D06B" w14:textId="77777777" w:rsidR="00807BEB" w:rsidRPr="00851E5C" w:rsidRDefault="00807BEB">
      <w:pPr>
        <w:pStyle w:val="Prrafodelista"/>
        <w:numPr>
          <w:ilvl w:val="0"/>
          <w:numId w:val="9"/>
        </w:numPr>
        <w:spacing w:line="276" w:lineRule="auto"/>
        <w:jc w:val="both"/>
        <w:rPr>
          <w:rFonts w:ascii="Arial Narrow" w:eastAsia="Arial Narrow" w:hAnsi="Arial Narrow" w:cs="Arial Narrow"/>
          <w:color w:val="000000" w:themeColor="text1"/>
          <w:sz w:val="22"/>
          <w:szCs w:val="22"/>
        </w:rPr>
      </w:pPr>
      <w:r w:rsidRPr="00D74845">
        <w:rPr>
          <w:rFonts w:ascii="Arial Narrow" w:eastAsia="Arial Narrow" w:hAnsi="Arial Narrow" w:cs="Arial Narrow"/>
          <w:color w:val="000000" w:themeColor="text1"/>
          <w:sz w:val="22"/>
          <w:szCs w:val="22"/>
        </w:rPr>
        <w:t>Privación</w:t>
      </w:r>
      <w:r w:rsidRPr="00851E5C">
        <w:rPr>
          <w:rFonts w:ascii="Arial Narrow" w:eastAsia="Arial Narrow" w:hAnsi="Arial Narrow" w:cs="Arial Narrow"/>
          <w:color w:val="000000" w:themeColor="text1"/>
          <w:sz w:val="22"/>
          <w:szCs w:val="22"/>
        </w:rPr>
        <w:t xml:space="preserve"> de la libertad.</w:t>
      </w:r>
    </w:p>
    <w:p w14:paraId="05C88299" w14:textId="5722B3E0" w:rsidR="00807BEB" w:rsidRPr="00851E5C" w:rsidRDefault="00807BEB">
      <w:pPr>
        <w:pStyle w:val="Prrafodelista"/>
        <w:numPr>
          <w:ilvl w:val="0"/>
          <w:numId w:val="9"/>
        </w:num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Orden judicial o de captura por la comisión de delitos.</w:t>
      </w:r>
    </w:p>
    <w:p w14:paraId="7846E65E" w14:textId="77777777" w:rsidR="00807BEB" w:rsidRPr="00851E5C" w:rsidRDefault="375E9170">
      <w:pPr>
        <w:pStyle w:val="Prrafodelista"/>
        <w:numPr>
          <w:ilvl w:val="0"/>
          <w:numId w:val="9"/>
        </w:numPr>
        <w:spacing w:line="276" w:lineRule="auto"/>
        <w:jc w:val="both"/>
        <w:rPr>
          <w:rFonts w:ascii="Arial Narrow" w:eastAsia="Arial Narrow" w:hAnsi="Arial Narrow" w:cs="Arial Narrow"/>
          <w:color w:val="000000" w:themeColor="text1"/>
          <w:sz w:val="22"/>
          <w:szCs w:val="22"/>
          <w:lang w:val="es-CO"/>
        </w:rPr>
      </w:pPr>
      <w:r w:rsidRPr="00851E5C">
        <w:rPr>
          <w:rFonts w:ascii="Arial Narrow" w:eastAsia="Arial Narrow" w:hAnsi="Arial Narrow" w:cs="Arial Narrow"/>
          <w:color w:val="000000" w:themeColor="text1"/>
          <w:sz w:val="22"/>
          <w:szCs w:val="22"/>
          <w:lang w:val="es-CO"/>
        </w:rPr>
        <w:t xml:space="preserve">Certificación del Programa de Protección de Testigos y Asistencia de la </w:t>
      </w:r>
      <w:bookmarkStart w:id="21" w:name="_Int_8S6jj5Es"/>
      <w:r w:rsidRPr="00851E5C">
        <w:rPr>
          <w:rFonts w:ascii="Arial Narrow" w:eastAsia="Arial Narrow" w:hAnsi="Arial Narrow" w:cs="Arial Narrow"/>
          <w:color w:val="000000" w:themeColor="text1"/>
          <w:sz w:val="22"/>
          <w:szCs w:val="22"/>
          <w:lang w:val="es-CO"/>
        </w:rPr>
        <w:t>Fiscalía General</w:t>
      </w:r>
      <w:bookmarkEnd w:id="21"/>
      <w:r w:rsidRPr="00851E5C">
        <w:rPr>
          <w:rFonts w:ascii="Arial Narrow" w:eastAsia="Arial Narrow" w:hAnsi="Arial Narrow" w:cs="Arial Narrow"/>
          <w:color w:val="000000" w:themeColor="text1"/>
          <w:sz w:val="22"/>
          <w:szCs w:val="22"/>
          <w:lang w:val="es-CO"/>
        </w:rPr>
        <w:t xml:space="preserve"> de la Nación, en la que conste su vinculación a dicho programa y la imposibi</w:t>
      </w:r>
      <w:r w:rsidRPr="00851E5C">
        <w:rPr>
          <w:rFonts w:ascii="Arial Narrow" w:eastAsia="Arial Narrow" w:hAnsi="Arial Narrow" w:cs="Arial Narrow"/>
          <w:sz w:val="22"/>
          <w:szCs w:val="22"/>
          <w:lang w:val="es-CO"/>
        </w:rPr>
        <w:t xml:space="preserve">lidad de participar en el proceso de reintegración adelantado por la Agencia para la Reincorporación y la normalización. </w:t>
      </w:r>
    </w:p>
    <w:p w14:paraId="51A0B244" w14:textId="1E36FD4E" w:rsidR="0114EEF7" w:rsidRDefault="195A4485" w:rsidP="4280A3D3">
      <w:pPr>
        <w:pStyle w:val="Prrafodelista"/>
        <w:numPr>
          <w:ilvl w:val="0"/>
          <w:numId w:val="9"/>
        </w:numPr>
        <w:spacing w:line="276" w:lineRule="auto"/>
        <w:jc w:val="both"/>
        <w:rPr>
          <w:rFonts w:ascii="Arial Narrow" w:eastAsia="Arial Narrow" w:hAnsi="Arial Narrow" w:cs="Arial Narrow"/>
          <w:sz w:val="22"/>
          <w:szCs w:val="22"/>
          <w:lang w:val="es-CO"/>
        </w:rPr>
      </w:pPr>
      <w:r w:rsidRPr="4280A3D3">
        <w:rPr>
          <w:rFonts w:ascii="Arial Narrow" w:eastAsia="Arial Narrow" w:hAnsi="Arial Narrow" w:cs="Arial Narrow"/>
          <w:sz w:val="22"/>
          <w:szCs w:val="22"/>
          <w:lang w:val="es-CO"/>
        </w:rPr>
        <w:t xml:space="preserve"> C</w:t>
      </w:r>
      <w:r w:rsidR="053ADA45" w:rsidRPr="4280A3D3">
        <w:rPr>
          <w:rFonts w:ascii="Arial Narrow" w:eastAsia="Arial Narrow" w:hAnsi="Arial Narrow" w:cs="Arial Narrow"/>
          <w:sz w:val="22"/>
          <w:szCs w:val="22"/>
          <w:lang w:val="es-CO"/>
        </w:rPr>
        <w:t xml:space="preserve">uando la Agencia reciba denuncia o información proveniente de autoridad competente respecto de una persona en proceso de reintegración, por su presunta vinculación con delitos tipificados en el Código Penal relacionados </w:t>
      </w:r>
      <w:r w:rsidR="053ADA45" w:rsidRPr="4280A3D3">
        <w:rPr>
          <w:rFonts w:ascii="Arial Narrow" w:eastAsia="Arial Narrow" w:hAnsi="Arial Narrow" w:cs="Arial Narrow"/>
          <w:sz w:val="22"/>
          <w:szCs w:val="22"/>
          <w:lang w:val="es-CO"/>
        </w:rPr>
        <w:lastRenderedPageBreak/>
        <w:t>con violencia basada en género o actos de intimidación. Dicha restricción permanecerá vigente hasta tanto la autoridad judicial competente adopte una decisión que defina la situación jurídica del participante en el marco del correspondiente proceso penal.</w:t>
      </w:r>
    </w:p>
    <w:p w14:paraId="691A688B" w14:textId="1F24A3E0" w:rsidR="053ADA45" w:rsidRDefault="053ADA45" w:rsidP="00674B44">
      <w:pPr>
        <w:pStyle w:val="Prrafodelista"/>
        <w:numPr>
          <w:ilvl w:val="0"/>
          <w:numId w:val="9"/>
        </w:numPr>
      </w:pPr>
      <w:r>
        <w:t xml:space="preserve"> </w:t>
      </w:r>
    </w:p>
    <w:p w14:paraId="3E166962" w14:textId="2A4D2F98" w:rsidR="00807BEB" w:rsidRPr="00851E5C" w:rsidRDefault="13C10B4E">
      <w:pPr>
        <w:pStyle w:val="Prrafodelista"/>
        <w:numPr>
          <w:ilvl w:val="0"/>
          <w:numId w:val="9"/>
        </w:numPr>
        <w:spacing w:line="276" w:lineRule="auto"/>
        <w:jc w:val="both"/>
        <w:rPr>
          <w:rFonts w:ascii="Arial Narrow" w:eastAsia="Arial Narrow" w:hAnsi="Arial Narrow" w:cs="Arial Narrow"/>
          <w:sz w:val="22"/>
          <w:szCs w:val="22"/>
          <w:lang w:val="es-CO"/>
        </w:rPr>
      </w:pPr>
      <w:r w:rsidRPr="4280A3D3">
        <w:rPr>
          <w:rFonts w:ascii="Arial Narrow" w:eastAsia="Arial Narrow" w:hAnsi="Arial Narrow" w:cs="Arial Narrow"/>
          <w:sz w:val="22"/>
          <w:szCs w:val="22"/>
          <w:lang w:val="es-CO"/>
        </w:rPr>
        <w:t xml:space="preserve">Denuncia </w:t>
      </w:r>
      <w:r w:rsidR="5BEB7106" w:rsidRPr="4280A3D3">
        <w:rPr>
          <w:rFonts w:ascii="Arial Narrow" w:eastAsia="Arial Narrow" w:hAnsi="Arial Narrow" w:cs="Arial Narrow"/>
          <w:sz w:val="22"/>
          <w:szCs w:val="22"/>
          <w:lang w:val="es-CO"/>
        </w:rPr>
        <w:t xml:space="preserve"> por los delitos tipificados en el Código Penal de amenaza contra la vida o la integridad personal o lesiones personales, cuando la presunta víctima sea una persona que preste sus servicios o participe en las actividades propias del proceso de reintegración. La restricción temporal se mantendrá hasta tanto la autoridad judicial competente defina la situación jurídica del participante dentro del proceso penal. </w:t>
      </w:r>
    </w:p>
    <w:p w14:paraId="09841467" w14:textId="5ADA2F2D" w:rsidR="21FFACE0" w:rsidRPr="00851E5C" w:rsidRDefault="5D9B288D">
      <w:pPr>
        <w:pStyle w:val="Prrafodelista"/>
        <w:numPr>
          <w:ilvl w:val="0"/>
          <w:numId w:val="9"/>
        </w:numPr>
        <w:spacing w:line="276" w:lineRule="auto"/>
        <w:jc w:val="both"/>
        <w:rPr>
          <w:rFonts w:ascii="Arial Narrow" w:eastAsia="Arial Narrow" w:hAnsi="Arial Narrow"/>
          <w:sz w:val="22"/>
          <w:szCs w:val="22"/>
        </w:rPr>
      </w:pPr>
      <w:r w:rsidRPr="00851E5C">
        <w:rPr>
          <w:rFonts w:ascii="Arial Narrow" w:eastAsia="Arial Narrow" w:hAnsi="Arial Narrow" w:cs="Arial Narrow"/>
          <w:sz w:val="22"/>
          <w:szCs w:val="22"/>
          <w:lang w:val="es-CO"/>
        </w:rPr>
        <w:t xml:space="preserve">Incumplimiento injustificado de la persona en proceso </w:t>
      </w:r>
      <w:r w:rsidR="6AA29359" w:rsidRPr="00851E5C">
        <w:rPr>
          <w:rFonts w:ascii="Arial Narrow" w:eastAsia="Arial Narrow" w:hAnsi="Arial Narrow" w:cs="Arial Narrow"/>
          <w:sz w:val="22"/>
          <w:szCs w:val="22"/>
        </w:rPr>
        <w:t xml:space="preserve">en el desarrollo de las acciones de servicio social, de conformidad con lo establecido </w:t>
      </w:r>
      <w:r w:rsidR="5F1F466F" w:rsidRPr="00851E5C">
        <w:rPr>
          <w:rFonts w:ascii="Arial Narrow" w:eastAsia="Arial Narrow" w:hAnsi="Arial Narrow" w:cs="Arial Narrow"/>
          <w:sz w:val="22"/>
          <w:szCs w:val="22"/>
          <w:lang w:val="es-CO"/>
        </w:rPr>
        <w:t xml:space="preserve">en </w:t>
      </w:r>
      <w:r w:rsidR="153B698B" w:rsidRPr="00851E5C">
        <w:rPr>
          <w:rFonts w:ascii="Arial Narrow" w:eastAsia="Arial Narrow" w:hAnsi="Arial Narrow" w:cs="Arial Narrow"/>
          <w:sz w:val="22"/>
          <w:szCs w:val="22"/>
          <w:lang w:val="es-CO"/>
        </w:rPr>
        <w:t>el</w:t>
      </w:r>
      <w:r w:rsidR="00751FBB">
        <w:rPr>
          <w:rFonts w:ascii="Arial Narrow" w:eastAsia="Arial Narrow" w:hAnsi="Arial Narrow" w:cs="Arial Narrow"/>
          <w:sz w:val="22"/>
          <w:szCs w:val="22"/>
          <w:lang w:val="es-CO"/>
        </w:rPr>
        <w:t xml:space="preserve"> parágrafo 3</w:t>
      </w:r>
      <w:r w:rsidR="153B698B" w:rsidRPr="00851E5C">
        <w:rPr>
          <w:rFonts w:ascii="Arial Narrow" w:eastAsia="Arial Narrow" w:hAnsi="Arial Narrow" w:cs="Arial Narrow"/>
          <w:sz w:val="22"/>
          <w:szCs w:val="22"/>
          <w:lang w:val="es-CO"/>
        </w:rPr>
        <w:t xml:space="preserve"> </w:t>
      </w:r>
      <w:r w:rsidR="00751FBB">
        <w:rPr>
          <w:rFonts w:ascii="Arial Narrow" w:eastAsia="Arial Narrow" w:hAnsi="Arial Narrow" w:cs="Arial Narrow"/>
          <w:sz w:val="22"/>
          <w:szCs w:val="22"/>
          <w:lang w:val="es-CO"/>
        </w:rPr>
        <w:t xml:space="preserve">del </w:t>
      </w:r>
      <w:r w:rsidR="00751FBB" w:rsidRPr="00851E5C">
        <w:rPr>
          <w:rFonts w:ascii="Arial Narrow" w:eastAsia="Arial Narrow" w:hAnsi="Arial Narrow" w:cs="Arial Narrow"/>
          <w:sz w:val="22"/>
          <w:szCs w:val="22"/>
          <w:lang w:val="es-CO"/>
        </w:rPr>
        <w:t>artículo</w:t>
      </w:r>
      <w:r w:rsidR="00751FBB">
        <w:rPr>
          <w:rFonts w:ascii="Arial Narrow" w:eastAsia="Arial Narrow" w:hAnsi="Arial Narrow" w:cs="Arial Narrow"/>
          <w:sz w:val="22"/>
          <w:szCs w:val="22"/>
          <w:lang w:val="es-CO"/>
        </w:rPr>
        <w:t xml:space="preserve"> 9 </w:t>
      </w:r>
      <w:r w:rsidR="00751FBB" w:rsidRPr="00851E5C">
        <w:rPr>
          <w:rFonts w:ascii="Arial Narrow" w:eastAsia="Arial Narrow" w:hAnsi="Arial Narrow" w:cs="Arial Narrow"/>
          <w:sz w:val="22"/>
          <w:szCs w:val="22"/>
          <w:lang w:val="es-CO"/>
        </w:rPr>
        <w:t>de</w:t>
      </w:r>
      <w:r w:rsidR="153B698B" w:rsidRPr="00851E5C">
        <w:rPr>
          <w:rFonts w:ascii="Arial Narrow" w:eastAsia="Arial Narrow" w:hAnsi="Arial Narrow" w:cs="Arial Narrow"/>
          <w:sz w:val="22"/>
          <w:szCs w:val="22"/>
          <w:lang w:val="es-CO"/>
        </w:rPr>
        <w:t xml:space="preserve"> la presente resolución</w:t>
      </w:r>
      <w:r w:rsidR="5F1F466F" w:rsidRPr="00851E5C">
        <w:rPr>
          <w:rFonts w:ascii="Arial Narrow" w:eastAsia="Arial Narrow" w:hAnsi="Arial Narrow" w:cs="Arial Narrow"/>
          <w:sz w:val="22"/>
          <w:szCs w:val="22"/>
          <w:lang w:val="es-CO"/>
        </w:rPr>
        <w:t xml:space="preserve">. </w:t>
      </w:r>
    </w:p>
    <w:p w14:paraId="767234EB" w14:textId="33E75326" w:rsidR="5F70EEEA" w:rsidRPr="00851E5C" w:rsidRDefault="5F70EEEA" w:rsidP="693A2003">
      <w:pPr>
        <w:spacing w:line="276" w:lineRule="auto"/>
        <w:jc w:val="both"/>
        <w:rPr>
          <w:rFonts w:ascii="Arial Narrow" w:eastAsia="Arial Narrow" w:hAnsi="Arial Narrow" w:cs="Arial Narrow"/>
          <w:color w:val="000000" w:themeColor="text1"/>
          <w:sz w:val="22"/>
          <w:szCs w:val="22"/>
          <w:lang w:val="es-CO"/>
        </w:rPr>
      </w:pPr>
    </w:p>
    <w:p w14:paraId="2AA38CF8" w14:textId="6E279CFA" w:rsidR="00807BEB" w:rsidRPr="00851E5C" w:rsidRDefault="5BEB7106" w:rsidP="00807BEB">
      <w:pPr>
        <w:spacing w:line="276" w:lineRule="auto"/>
        <w:jc w:val="both"/>
        <w:rPr>
          <w:rFonts w:ascii="Arial Narrow" w:hAnsi="Arial Narrow"/>
          <w:sz w:val="22"/>
          <w:szCs w:val="22"/>
        </w:rPr>
      </w:pPr>
      <w:r w:rsidRPr="4280A3D3">
        <w:rPr>
          <w:rFonts w:ascii="Arial Narrow" w:eastAsia="Arial Narrow" w:hAnsi="Arial Narrow" w:cs="Arial Narrow"/>
          <w:b/>
          <w:bCs/>
          <w:sz w:val="22"/>
          <w:szCs w:val="22"/>
        </w:rPr>
        <w:t>Parágrafo</w:t>
      </w:r>
      <w:r w:rsidRPr="4280A3D3">
        <w:rPr>
          <w:rFonts w:ascii="Arial Narrow" w:eastAsia="Arial Narrow" w:hAnsi="Arial Narrow" w:cs="Arial Narrow"/>
          <w:sz w:val="22"/>
          <w:szCs w:val="22"/>
        </w:rPr>
        <w:t>. La restricción al otorgamiento de los beneficios de que trata este artícu</w:t>
      </w:r>
      <w:r w:rsidRPr="4280A3D3">
        <w:rPr>
          <w:rFonts w:ascii="Arial Narrow" w:eastAsia="Arial Narrow" w:hAnsi="Arial Narrow" w:cs="Arial Narrow"/>
          <w:color w:val="000000" w:themeColor="text1"/>
          <w:sz w:val="22"/>
          <w:szCs w:val="22"/>
        </w:rPr>
        <w:t xml:space="preserve">lo será superada una vez la entidad tenga conocimiento por cualquier medio formal de que la situación que la originó ya fue superada con el soporte correspondiente, o </w:t>
      </w:r>
      <w:r w:rsidRPr="4280A3D3">
        <w:rPr>
          <w:rFonts w:ascii="Arial Narrow" w:eastAsia="Arial Narrow" w:hAnsi="Arial Narrow" w:cs="Arial Narrow"/>
          <w:color w:val="000000" w:themeColor="text1"/>
          <w:sz w:val="22"/>
          <w:szCs w:val="22"/>
          <w:lang w:val="es-CO"/>
        </w:rPr>
        <w:t>de que la autoridad judicial competente defina la situación jurídica del participante dentro del proceso penal</w:t>
      </w:r>
      <w:r w:rsidRPr="4280A3D3">
        <w:rPr>
          <w:rFonts w:ascii="Arial Narrow" w:eastAsia="Arial Narrow" w:hAnsi="Arial Narrow" w:cs="Arial Narrow"/>
          <w:color w:val="000000" w:themeColor="text1"/>
          <w:sz w:val="22"/>
          <w:szCs w:val="22"/>
        </w:rPr>
        <w:t xml:space="preserve">. </w:t>
      </w:r>
    </w:p>
    <w:p w14:paraId="10E620BF" w14:textId="10E3B4A8" w:rsidR="21FFACE0" w:rsidRPr="00851E5C" w:rsidRDefault="21FFACE0" w:rsidP="21FFACE0">
      <w:pPr>
        <w:spacing w:line="276" w:lineRule="auto"/>
        <w:jc w:val="both"/>
        <w:rPr>
          <w:rFonts w:ascii="Arial Narrow" w:eastAsia="Arial Narrow" w:hAnsi="Arial Narrow" w:cs="Arial Narrow"/>
          <w:color w:val="000000" w:themeColor="text1"/>
          <w:sz w:val="22"/>
          <w:szCs w:val="22"/>
        </w:rPr>
      </w:pPr>
    </w:p>
    <w:p w14:paraId="1284C8AD" w14:textId="6FEB9A9E" w:rsidR="00807BEB" w:rsidRPr="00851E5C" w:rsidRDefault="66FE7347" w:rsidP="00807BEB">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0AED32B8" w:rsidRPr="4280A3D3">
        <w:rPr>
          <w:rFonts w:ascii="Arial Narrow" w:eastAsia="Arial Narrow" w:hAnsi="Arial Narrow" w:cs="Arial Narrow"/>
          <w:b/>
          <w:bCs/>
          <w:color w:val="000000" w:themeColor="text1"/>
          <w:sz w:val="22"/>
          <w:szCs w:val="22"/>
        </w:rPr>
        <w:t>7</w:t>
      </w:r>
      <w:r w:rsidR="7C175157" w:rsidRPr="4280A3D3">
        <w:rPr>
          <w:rFonts w:ascii="Arial Narrow" w:eastAsia="Arial Narrow" w:hAnsi="Arial Narrow" w:cs="Arial Narrow"/>
          <w:b/>
          <w:bCs/>
          <w:color w:val="000000" w:themeColor="text1"/>
          <w:sz w:val="22"/>
          <w:szCs w:val="22"/>
        </w:rPr>
        <w:t>1</w:t>
      </w:r>
      <w:r w:rsidRPr="4280A3D3">
        <w:rPr>
          <w:rFonts w:ascii="Arial Narrow" w:eastAsia="Arial Narrow" w:hAnsi="Arial Narrow" w:cs="Arial Narrow"/>
          <w:b/>
          <w:bCs/>
          <w:color w:val="000000" w:themeColor="text1"/>
          <w:sz w:val="22"/>
          <w:szCs w:val="22"/>
        </w:rPr>
        <w:t xml:space="preserve">. Restricción definitiva. </w:t>
      </w:r>
      <w:r w:rsidRPr="4280A3D3">
        <w:rPr>
          <w:rFonts w:ascii="Arial Narrow" w:eastAsia="Arial Narrow" w:hAnsi="Arial Narrow" w:cs="Arial Narrow"/>
          <w:color w:val="000000" w:themeColor="text1"/>
          <w:sz w:val="22"/>
          <w:szCs w:val="22"/>
        </w:rPr>
        <w:t>No se otorgarán</w:t>
      </w:r>
      <w:r w:rsidR="42E29438" w:rsidRPr="4280A3D3">
        <w:rPr>
          <w:rFonts w:ascii="Arial Narrow" w:eastAsia="Arial Narrow" w:hAnsi="Arial Narrow" w:cs="Arial Narrow"/>
          <w:color w:val="000000" w:themeColor="text1"/>
          <w:sz w:val="22"/>
          <w:szCs w:val="22"/>
        </w:rPr>
        <w:t xml:space="preserve"> de manera definitiva</w:t>
      </w:r>
      <w:r w:rsidRPr="4280A3D3">
        <w:rPr>
          <w:rFonts w:ascii="Arial Narrow" w:eastAsia="Arial Narrow" w:hAnsi="Arial Narrow" w:cs="Arial Narrow"/>
          <w:color w:val="000000" w:themeColor="text1"/>
          <w:sz w:val="22"/>
          <w:szCs w:val="22"/>
        </w:rPr>
        <w:t xml:space="preserve"> los beneficios establecidos en esta resolución a aquellas personas que se encuentren en alguna de las siguientes situaciones:</w:t>
      </w:r>
    </w:p>
    <w:p w14:paraId="0B135045" w14:textId="77777777" w:rsidR="00807BEB" w:rsidRPr="00851E5C" w:rsidRDefault="00807BEB" w:rsidP="00807BEB">
      <w:pPr>
        <w:spacing w:line="276" w:lineRule="auto"/>
        <w:jc w:val="both"/>
        <w:rPr>
          <w:rFonts w:ascii="Arial Narrow" w:eastAsia="Arial Narrow" w:hAnsi="Arial Narrow" w:cs="Arial Narrow"/>
          <w:color w:val="000000" w:themeColor="text1"/>
          <w:sz w:val="22"/>
          <w:szCs w:val="22"/>
        </w:rPr>
      </w:pPr>
    </w:p>
    <w:p w14:paraId="7EFB1C1D" w14:textId="4862F019" w:rsidR="00807BEB" w:rsidRPr="00851E5C" w:rsidRDefault="00807BEB">
      <w:pPr>
        <w:pStyle w:val="Prrafodelista"/>
        <w:numPr>
          <w:ilvl w:val="0"/>
          <w:numId w:val="10"/>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Condena por sentencia ejecutoriada por delitos dolosos cometidos con posterioridad a la acreditación expedida por la Oficina del Consejero Comisionado de Paz – OCCP</w:t>
      </w:r>
      <w:r w:rsidR="61918C89" w:rsidRPr="00851E5C">
        <w:rPr>
          <w:rFonts w:ascii="Arial Narrow" w:eastAsia="Arial Narrow" w:hAnsi="Arial Narrow" w:cs="Arial Narrow"/>
          <w:color w:val="000000" w:themeColor="text1"/>
          <w:sz w:val="22"/>
          <w:szCs w:val="22"/>
        </w:rPr>
        <w:t xml:space="preserve"> </w:t>
      </w:r>
      <w:r w:rsidR="00212D87">
        <w:rPr>
          <w:rFonts w:ascii="Arial Narrow" w:eastAsia="Arial Narrow" w:hAnsi="Arial Narrow" w:cs="Arial Narrow"/>
          <w:color w:val="000000" w:themeColor="text1"/>
          <w:sz w:val="22"/>
          <w:szCs w:val="22"/>
        </w:rPr>
        <w:t>o quien haga sus veces</w:t>
      </w:r>
      <w:r w:rsidR="00212D87" w:rsidRPr="00851E5C">
        <w:rPr>
          <w:rFonts w:ascii="Arial Narrow" w:eastAsia="Arial Narrow" w:hAnsi="Arial Narrow" w:cs="Arial Narrow"/>
          <w:color w:val="000000" w:themeColor="text1"/>
          <w:sz w:val="22"/>
          <w:szCs w:val="22"/>
        </w:rPr>
        <w:t xml:space="preserve"> </w:t>
      </w:r>
      <w:r w:rsidR="61918C89" w:rsidRPr="00851E5C">
        <w:rPr>
          <w:rFonts w:ascii="Arial Narrow" w:eastAsia="Arial Narrow" w:hAnsi="Arial Narrow" w:cs="Arial Narrow"/>
          <w:color w:val="000000" w:themeColor="text1"/>
          <w:sz w:val="22"/>
          <w:szCs w:val="22"/>
        </w:rPr>
        <w:t>o a la certificación expedida por el CODA</w:t>
      </w:r>
      <w:r w:rsidRPr="00851E5C">
        <w:rPr>
          <w:rFonts w:ascii="Arial Narrow" w:eastAsia="Arial Narrow" w:hAnsi="Arial Narrow" w:cs="Arial Narrow"/>
          <w:color w:val="000000" w:themeColor="text1"/>
          <w:sz w:val="22"/>
          <w:szCs w:val="22"/>
        </w:rPr>
        <w:t xml:space="preserve">. </w:t>
      </w:r>
    </w:p>
    <w:p w14:paraId="02727575" w14:textId="3D7C278B" w:rsidR="00807BEB" w:rsidRPr="00851E5C" w:rsidRDefault="00807BEB">
      <w:pPr>
        <w:pStyle w:val="Prrafodelista"/>
        <w:numPr>
          <w:ilvl w:val="0"/>
          <w:numId w:val="10"/>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Ausencia al Proceso de reintegración durante seis (6) meses consecutivos posteriores a la firma del acta de compromiso, sin justificación de un caso excepcional en el marco de lo establecido en el artículo de la presente resolución.</w:t>
      </w:r>
    </w:p>
    <w:p w14:paraId="7C10B2C9" w14:textId="1FEDF281" w:rsidR="00807BEB" w:rsidRPr="00851E5C" w:rsidRDefault="00807BEB">
      <w:pPr>
        <w:pStyle w:val="Prrafodelista"/>
        <w:numPr>
          <w:ilvl w:val="0"/>
          <w:numId w:val="10"/>
        </w:numPr>
        <w:spacing w:line="276" w:lineRule="auto"/>
        <w:ind w:left="360"/>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Por el incumplimiento de los compromisos pactados con la Agencia para la Reincorporación y la Normalización (ARN) al ingresar al </w:t>
      </w:r>
      <w:r w:rsidR="00FB4924">
        <w:rPr>
          <w:rFonts w:ascii="Arial Narrow" w:eastAsia="Arial Narrow" w:hAnsi="Arial Narrow" w:cs="Arial Narrow"/>
          <w:color w:val="000000" w:themeColor="text1"/>
          <w:sz w:val="22"/>
          <w:szCs w:val="22"/>
        </w:rPr>
        <w:t>Proceso</w:t>
      </w:r>
      <w:r w:rsidRPr="00851E5C">
        <w:rPr>
          <w:rFonts w:ascii="Arial Narrow" w:eastAsia="Arial Narrow" w:hAnsi="Arial Narrow" w:cs="Arial Narrow"/>
          <w:color w:val="000000" w:themeColor="text1"/>
          <w:sz w:val="22"/>
          <w:szCs w:val="22"/>
        </w:rPr>
        <w:t xml:space="preserve"> de Reintegración o durante su permanencia en el mismo.</w:t>
      </w:r>
    </w:p>
    <w:p w14:paraId="27A7CC73" w14:textId="77777777" w:rsidR="00807BEB" w:rsidRPr="00851E5C" w:rsidRDefault="00807BEB" w:rsidP="00F31CEF">
      <w:pPr>
        <w:pStyle w:val="Prrafodelista"/>
        <w:spacing w:line="276" w:lineRule="auto"/>
        <w:ind w:left="360"/>
        <w:jc w:val="both"/>
        <w:rPr>
          <w:rFonts w:ascii="Arial Narrow" w:eastAsia="Arial Narrow" w:hAnsi="Arial Narrow" w:cs="Arial Narrow"/>
          <w:color w:val="000000" w:themeColor="text1"/>
          <w:sz w:val="22"/>
          <w:szCs w:val="22"/>
        </w:rPr>
      </w:pPr>
    </w:p>
    <w:p w14:paraId="6B5B12E5" w14:textId="00BE1CF5" w:rsidR="00807BEB" w:rsidRPr="00851E5C" w:rsidRDefault="66FE7347" w:rsidP="00807BEB">
      <w:pPr>
        <w:spacing w:after="160" w:line="276" w:lineRule="auto"/>
        <w:jc w:val="both"/>
        <w:rPr>
          <w:rFonts w:ascii="Arial Narrow" w:eastAsia="Arial Narrow" w:hAnsi="Arial Narrow" w:cs="Arial Narrow"/>
          <w:color w:val="000000" w:themeColor="text1"/>
          <w:sz w:val="22"/>
          <w:szCs w:val="22"/>
          <w:lang w:val="es-CO"/>
        </w:rPr>
      </w:pPr>
      <w:r w:rsidRPr="4280A3D3">
        <w:rPr>
          <w:rFonts w:ascii="Arial Narrow" w:eastAsia="Arial Narrow" w:hAnsi="Arial Narrow" w:cs="Arial Narrow"/>
          <w:b/>
          <w:bCs/>
          <w:color w:val="000000" w:themeColor="text1"/>
          <w:sz w:val="22"/>
          <w:szCs w:val="22"/>
          <w:lang w:val="es-CO"/>
        </w:rPr>
        <w:t>Artículo</w:t>
      </w:r>
      <w:r w:rsidR="7DFA217D" w:rsidRPr="4280A3D3">
        <w:rPr>
          <w:rFonts w:ascii="Arial Narrow" w:eastAsia="Arial Narrow" w:hAnsi="Arial Narrow" w:cs="Arial Narrow"/>
          <w:b/>
          <w:bCs/>
          <w:color w:val="000000" w:themeColor="text1"/>
          <w:sz w:val="22"/>
          <w:szCs w:val="22"/>
          <w:lang w:val="es-CO"/>
        </w:rPr>
        <w:t xml:space="preserve"> </w:t>
      </w:r>
      <w:r w:rsidR="0AED32B8" w:rsidRPr="4280A3D3">
        <w:rPr>
          <w:rFonts w:ascii="Arial Narrow" w:eastAsia="Arial Narrow" w:hAnsi="Arial Narrow" w:cs="Arial Narrow"/>
          <w:b/>
          <w:bCs/>
          <w:color w:val="000000" w:themeColor="text1"/>
          <w:sz w:val="22"/>
          <w:szCs w:val="22"/>
          <w:lang w:val="es-CO"/>
        </w:rPr>
        <w:t>7</w:t>
      </w:r>
      <w:r w:rsidR="7C175157" w:rsidRPr="4280A3D3">
        <w:rPr>
          <w:rFonts w:ascii="Arial Narrow" w:eastAsia="Arial Narrow" w:hAnsi="Arial Narrow" w:cs="Arial Narrow"/>
          <w:b/>
          <w:bCs/>
          <w:color w:val="000000" w:themeColor="text1"/>
          <w:sz w:val="22"/>
          <w:szCs w:val="22"/>
          <w:lang w:val="es-CO"/>
        </w:rPr>
        <w:t>2</w:t>
      </w:r>
      <w:r w:rsidRPr="4280A3D3">
        <w:rPr>
          <w:rFonts w:ascii="Arial Narrow" w:eastAsia="Arial Narrow" w:hAnsi="Arial Narrow" w:cs="Arial Narrow"/>
          <w:b/>
          <w:bCs/>
          <w:color w:val="000000" w:themeColor="text1"/>
          <w:sz w:val="22"/>
          <w:szCs w:val="22"/>
          <w:lang w:val="es-CO"/>
        </w:rPr>
        <w:t xml:space="preserve">. Formalización de las restricciones. </w:t>
      </w:r>
      <w:r w:rsidR="709F40A8" w:rsidRPr="4280A3D3">
        <w:rPr>
          <w:rFonts w:ascii="Arial Narrow" w:eastAsia="Arial Narrow" w:hAnsi="Arial Narrow" w:cs="Arial Narrow"/>
          <w:color w:val="000000" w:themeColor="text1"/>
          <w:sz w:val="22"/>
          <w:szCs w:val="22"/>
          <w:lang w:val="es-CO"/>
        </w:rPr>
        <w:t>Las</w:t>
      </w:r>
      <w:r w:rsidR="709F40A8" w:rsidRPr="4280A3D3">
        <w:rPr>
          <w:rFonts w:ascii="Arial Narrow" w:eastAsia="Arial Narrow" w:hAnsi="Arial Narrow" w:cs="Arial Narrow"/>
          <w:b/>
          <w:bCs/>
          <w:color w:val="000000" w:themeColor="text1"/>
          <w:sz w:val="22"/>
          <w:szCs w:val="22"/>
          <w:lang w:val="es-CO"/>
        </w:rPr>
        <w:t xml:space="preserve"> </w:t>
      </w:r>
      <w:r w:rsidR="709F40A8" w:rsidRPr="4280A3D3">
        <w:rPr>
          <w:rFonts w:ascii="Arial Narrow" w:eastAsia="Arial Narrow" w:hAnsi="Arial Narrow" w:cs="Arial Narrow"/>
          <w:color w:val="000000" w:themeColor="text1"/>
          <w:sz w:val="22"/>
          <w:szCs w:val="22"/>
          <w:lang w:val="es-CO"/>
        </w:rPr>
        <w:t>restricciones</w:t>
      </w:r>
      <w:r w:rsidR="709F40A8" w:rsidRPr="4280A3D3">
        <w:rPr>
          <w:rFonts w:ascii="Arial Narrow" w:eastAsia="Arial Narrow" w:hAnsi="Arial Narrow" w:cs="Arial Narrow"/>
          <w:b/>
          <w:bCs/>
          <w:color w:val="000000" w:themeColor="text1"/>
          <w:sz w:val="22"/>
          <w:szCs w:val="22"/>
          <w:lang w:val="es-CO"/>
        </w:rPr>
        <w:t xml:space="preserve"> </w:t>
      </w:r>
      <w:r w:rsidR="709F40A8" w:rsidRPr="4280A3D3">
        <w:rPr>
          <w:rFonts w:ascii="Arial Narrow" w:eastAsia="Arial Narrow" w:hAnsi="Arial Narrow" w:cs="Arial Narrow"/>
          <w:color w:val="000000" w:themeColor="text1"/>
          <w:sz w:val="22"/>
          <w:szCs w:val="22"/>
          <w:lang w:val="es-CO"/>
        </w:rPr>
        <w:t>se</w:t>
      </w:r>
      <w:r w:rsidR="709F40A8" w:rsidRPr="4280A3D3">
        <w:rPr>
          <w:rFonts w:ascii="Arial Narrow" w:eastAsia="Arial Narrow" w:hAnsi="Arial Narrow" w:cs="Arial Narrow"/>
          <w:b/>
          <w:bCs/>
          <w:color w:val="000000" w:themeColor="text1"/>
          <w:sz w:val="22"/>
          <w:szCs w:val="22"/>
          <w:lang w:val="es-CO"/>
        </w:rPr>
        <w:t xml:space="preserve"> </w:t>
      </w:r>
      <w:r w:rsidR="709F40A8" w:rsidRPr="4280A3D3">
        <w:rPr>
          <w:rFonts w:ascii="Arial Narrow" w:eastAsia="Arial Narrow" w:hAnsi="Arial Narrow" w:cs="Arial Narrow"/>
          <w:color w:val="000000" w:themeColor="text1"/>
          <w:sz w:val="22"/>
          <w:szCs w:val="22"/>
          <w:lang w:val="es-CO"/>
        </w:rPr>
        <w:t>formalizarán</w:t>
      </w:r>
      <w:r w:rsidR="709F40A8" w:rsidRPr="4280A3D3">
        <w:rPr>
          <w:rFonts w:ascii="Arial Narrow" w:eastAsia="Arial Narrow" w:hAnsi="Arial Narrow" w:cs="Arial Narrow"/>
          <w:b/>
          <w:bCs/>
          <w:color w:val="000000" w:themeColor="text1"/>
          <w:sz w:val="22"/>
          <w:szCs w:val="22"/>
          <w:lang w:val="es-CO"/>
        </w:rPr>
        <w:t xml:space="preserve"> </w:t>
      </w:r>
      <w:r w:rsidR="709F40A8" w:rsidRPr="4280A3D3">
        <w:rPr>
          <w:rFonts w:ascii="Arial Narrow" w:eastAsia="Arial Narrow" w:hAnsi="Arial Narrow" w:cs="Arial Narrow"/>
          <w:color w:val="000000" w:themeColor="text1"/>
          <w:sz w:val="22"/>
          <w:szCs w:val="22"/>
          <w:lang w:val="es-CO"/>
        </w:rPr>
        <w:t>mediante</w:t>
      </w:r>
      <w:r w:rsidRPr="4280A3D3">
        <w:rPr>
          <w:rFonts w:ascii="Arial Narrow" w:eastAsia="Arial Narrow" w:hAnsi="Arial Narrow" w:cs="Arial Narrow"/>
          <w:b/>
          <w:bCs/>
          <w:color w:val="000000" w:themeColor="text1"/>
          <w:sz w:val="22"/>
          <w:szCs w:val="22"/>
          <w:lang w:val="es-CO"/>
        </w:rPr>
        <w:t xml:space="preserve"> </w:t>
      </w:r>
      <w:r w:rsidR="328FEC6E" w:rsidRPr="4280A3D3">
        <w:rPr>
          <w:rFonts w:ascii="Arial Narrow" w:eastAsia="Arial Narrow" w:hAnsi="Arial Narrow" w:cs="Arial Narrow"/>
          <w:color w:val="000000" w:themeColor="text1"/>
          <w:sz w:val="22"/>
          <w:szCs w:val="22"/>
          <w:lang w:val="es-CO"/>
        </w:rPr>
        <w:t>comunicación oficial</w:t>
      </w:r>
      <w:r w:rsidR="121C3F27" w:rsidRPr="4280A3D3">
        <w:rPr>
          <w:rFonts w:ascii="Arial Narrow" w:eastAsia="Arial Narrow" w:hAnsi="Arial Narrow" w:cs="Arial Narrow"/>
          <w:color w:val="000000" w:themeColor="text1"/>
          <w:sz w:val="22"/>
          <w:szCs w:val="22"/>
          <w:lang w:val="es-CO"/>
        </w:rPr>
        <w:t xml:space="preserve"> </w:t>
      </w:r>
      <w:r w:rsidR="72365391" w:rsidRPr="4280A3D3">
        <w:rPr>
          <w:rFonts w:ascii="Arial Narrow" w:eastAsia="Arial Narrow" w:hAnsi="Arial Narrow" w:cs="Arial Narrow"/>
          <w:color w:val="000000" w:themeColor="text1"/>
          <w:sz w:val="22"/>
          <w:szCs w:val="22"/>
          <w:lang w:val="es-CO"/>
        </w:rPr>
        <w:t xml:space="preserve"> </w:t>
      </w:r>
      <w:r w:rsidR="121C3F27" w:rsidRPr="4280A3D3">
        <w:rPr>
          <w:rFonts w:ascii="Arial Narrow" w:eastAsia="Arial Narrow" w:hAnsi="Arial Narrow" w:cs="Arial Narrow"/>
          <w:color w:val="000000" w:themeColor="text1"/>
          <w:sz w:val="22"/>
          <w:szCs w:val="22"/>
          <w:lang w:val="es-CO"/>
        </w:rPr>
        <w:t>dirigida a la persona en proceso</w:t>
      </w:r>
      <w:r w:rsidR="328FEC6E" w:rsidRPr="4280A3D3">
        <w:rPr>
          <w:rFonts w:ascii="Arial Narrow" w:eastAsia="Arial Narrow" w:hAnsi="Arial Narrow" w:cs="Arial Narrow"/>
          <w:color w:val="000000" w:themeColor="text1"/>
          <w:sz w:val="22"/>
          <w:szCs w:val="22"/>
          <w:lang w:val="es-CO"/>
        </w:rPr>
        <w:t xml:space="preserve"> </w:t>
      </w:r>
      <w:r w:rsidR="6B819AE5" w:rsidRPr="4280A3D3">
        <w:rPr>
          <w:rFonts w:ascii="Arial Narrow" w:eastAsia="Arial Narrow" w:hAnsi="Arial Narrow" w:cs="Arial Narrow"/>
          <w:color w:val="000000" w:themeColor="text1"/>
          <w:sz w:val="22"/>
          <w:szCs w:val="22"/>
          <w:lang w:val="es-CO"/>
        </w:rPr>
        <w:t xml:space="preserve">emitida </w:t>
      </w:r>
      <w:r w:rsidRPr="4280A3D3">
        <w:rPr>
          <w:rFonts w:ascii="Arial Narrow" w:eastAsia="Arial Narrow" w:hAnsi="Arial Narrow" w:cs="Arial Narrow"/>
          <w:color w:val="000000" w:themeColor="text1"/>
          <w:sz w:val="22"/>
          <w:szCs w:val="22"/>
          <w:lang w:val="es-CO"/>
        </w:rPr>
        <w:t xml:space="preserve">por </w:t>
      </w:r>
      <w:r w:rsidR="31060FBE" w:rsidRPr="4280A3D3">
        <w:rPr>
          <w:rFonts w:ascii="Arial Narrow" w:eastAsia="Arial Narrow" w:hAnsi="Arial Narrow" w:cs="Arial Narrow"/>
          <w:color w:val="000000" w:themeColor="text1"/>
          <w:sz w:val="22"/>
          <w:szCs w:val="22"/>
          <w:lang w:val="es-CO"/>
        </w:rPr>
        <w:t>la</w:t>
      </w:r>
      <w:r w:rsidRPr="4280A3D3">
        <w:rPr>
          <w:rFonts w:ascii="Arial Narrow" w:eastAsia="Arial Narrow" w:hAnsi="Arial Narrow" w:cs="Arial Narrow"/>
          <w:color w:val="000000" w:themeColor="text1"/>
          <w:sz w:val="22"/>
          <w:szCs w:val="22"/>
          <w:lang w:val="es-CO"/>
        </w:rPr>
        <w:t xml:space="preserve"> Subdirec</w:t>
      </w:r>
      <w:r w:rsidR="12C392D7" w:rsidRPr="4280A3D3">
        <w:rPr>
          <w:rFonts w:ascii="Arial Narrow" w:eastAsia="Arial Narrow" w:hAnsi="Arial Narrow" w:cs="Arial Narrow"/>
          <w:color w:val="000000" w:themeColor="text1"/>
          <w:sz w:val="22"/>
          <w:szCs w:val="22"/>
          <w:lang w:val="es-CO"/>
        </w:rPr>
        <w:t>ción</w:t>
      </w:r>
      <w:r w:rsidRPr="4280A3D3">
        <w:rPr>
          <w:rFonts w:ascii="Arial Narrow" w:eastAsia="Arial Narrow" w:hAnsi="Arial Narrow" w:cs="Arial Narrow"/>
          <w:color w:val="000000" w:themeColor="text1"/>
          <w:sz w:val="22"/>
          <w:szCs w:val="22"/>
          <w:lang w:val="es-CO"/>
        </w:rPr>
        <w:t xml:space="preserve"> de Gestión Legal de la Agencia para la Reincorporación y la Normalización</w:t>
      </w:r>
      <w:r w:rsidR="39EAF6CD" w:rsidRPr="4280A3D3">
        <w:rPr>
          <w:rFonts w:ascii="Arial Narrow" w:eastAsia="Arial Narrow" w:hAnsi="Arial Narrow" w:cs="Arial Narrow"/>
          <w:color w:val="000000" w:themeColor="text1"/>
          <w:sz w:val="22"/>
          <w:szCs w:val="22"/>
          <w:lang w:val="es-CO"/>
        </w:rPr>
        <w:t xml:space="preserve"> - ARN o quien haga sus veces</w:t>
      </w:r>
      <w:r w:rsidRPr="4280A3D3">
        <w:rPr>
          <w:rFonts w:ascii="Arial Narrow" w:eastAsia="Arial Narrow" w:hAnsi="Arial Narrow" w:cs="Arial Narrow"/>
          <w:color w:val="000000" w:themeColor="text1"/>
          <w:sz w:val="22"/>
          <w:szCs w:val="22"/>
          <w:lang w:val="es-CO"/>
        </w:rPr>
        <w:t>.</w:t>
      </w:r>
    </w:p>
    <w:p w14:paraId="1FF0C119" w14:textId="66C038A0" w:rsidR="00807BEB" w:rsidRPr="00851E5C" w:rsidRDefault="66FE7347" w:rsidP="00807BEB">
      <w:pPr>
        <w:spacing w:after="160"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0AED32B8" w:rsidRPr="4280A3D3">
        <w:rPr>
          <w:rFonts w:ascii="Arial Narrow" w:eastAsia="Arial Narrow" w:hAnsi="Arial Narrow" w:cs="Arial Narrow"/>
          <w:b/>
          <w:bCs/>
          <w:color w:val="000000" w:themeColor="text1"/>
          <w:sz w:val="22"/>
          <w:szCs w:val="22"/>
        </w:rPr>
        <w:t>7</w:t>
      </w:r>
      <w:r w:rsidR="7C175157" w:rsidRPr="4280A3D3">
        <w:rPr>
          <w:rFonts w:ascii="Arial Narrow" w:eastAsia="Arial Narrow" w:hAnsi="Arial Narrow" w:cs="Arial Narrow"/>
          <w:b/>
          <w:bCs/>
          <w:color w:val="000000" w:themeColor="text1"/>
          <w:sz w:val="22"/>
          <w:szCs w:val="22"/>
        </w:rPr>
        <w:t>3</w:t>
      </w:r>
      <w:r w:rsidRPr="4280A3D3">
        <w:rPr>
          <w:rFonts w:ascii="Arial Narrow" w:eastAsia="Arial Narrow" w:hAnsi="Arial Narrow" w:cs="Arial Narrow"/>
          <w:b/>
          <w:bCs/>
          <w:color w:val="000000" w:themeColor="text1"/>
          <w:sz w:val="22"/>
          <w:szCs w:val="22"/>
        </w:rPr>
        <w:t xml:space="preserve">. Incompatibilidad de beneficios. </w:t>
      </w:r>
      <w:r w:rsidRPr="4280A3D3">
        <w:rPr>
          <w:rFonts w:ascii="Arial Narrow" w:eastAsia="Arial Narrow" w:hAnsi="Arial Narrow" w:cs="Arial Narrow"/>
          <w:color w:val="000000" w:themeColor="text1"/>
          <w:sz w:val="22"/>
          <w:szCs w:val="22"/>
        </w:rPr>
        <w:t xml:space="preserve">La persona que ingrese al proceso de reintegración no podrá participar o recibir beneficios de otros programas que implemente la Agencia para la Reincorporación y la Normalización - ARN. </w:t>
      </w:r>
    </w:p>
    <w:p w14:paraId="614435FA" w14:textId="17262A53" w:rsidR="00F03BA1" w:rsidRPr="00851E5C" w:rsidRDefault="00F03BA1" w:rsidP="7291D615">
      <w:pPr>
        <w:spacing w:line="276" w:lineRule="auto"/>
        <w:jc w:val="both"/>
        <w:rPr>
          <w:rFonts w:ascii="Arial Narrow" w:eastAsia="Arial Narrow" w:hAnsi="Arial Narrow" w:cs="Arial Narrow"/>
          <w:color w:val="000000" w:themeColor="text1"/>
          <w:sz w:val="22"/>
          <w:szCs w:val="22"/>
        </w:rPr>
      </w:pPr>
    </w:p>
    <w:p w14:paraId="72BA74F8" w14:textId="2C9D6DE9" w:rsidR="00051EF5" w:rsidRPr="00851E5C" w:rsidRDefault="00051EF5" w:rsidP="7291D615">
      <w:pPr>
        <w:shd w:val="clear" w:color="auto" w:fill="FFFFFF" w:themeFill="background1"/>
        <w:spacing w:line="276" w:lineRule="auto"/>
        <w:jc w:val="center"/>
        <w:rPr>
          <w:rFonts w:ascii="Arial Narrow" w:eastAsia="Arial Narrow" w:hAnsi="Arial Narrow" w:cs="Arial Narrow"/>
          <w:b/>
          <w:bCs/>
          <w:color w:val="000000" w:themeColor="text1"/>
          <w:sz w:val="22"/>
          <w:szCs w:val="22"/>
        </w:rPr>
      </w:pPr>
    </w:p>
    <w:p w14:paraId="2931B6F7" w14:textId="352C877A" w:rsidR="00730D2A" w:rsidRDefault="00730D2A" w:rsidP="00730D2A">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TITULO V</w:t>
      </w:r>
    </w:p>
    <w:p w14:paraId="2C4C6C88" w14:textId="77777777" w:rsidR="00730D2A" w:rsidRDefault="00730D2A" w:rsidP="00730D2A">
      <w:pPr>
        <w:spacing w:line="276" w:lineRule="auto"/>
        <w:jc w:val="center"/>
        <w:rPr>
          <w:rFonts w:ascii="Arial Narrow" w:eastAsia="Arial Narrow" w:hAnsi="Arial Narrow" w:cs="Arial Narrow"/>
          <w:b/>
          <w:bCs/>
          <w:color w:val="000000" w:themeColor="text1"/>
          <w:sz w:val="22"/>
          <w:szCs w:val="22"/>
        </w:rPr>
      </w:pPr>
    </w:p>
    <w:p w14:paraId="2943649E" w14:textId="057F14B7" w:rsidR="00730D2A" w:rsidRDefault="00730D2A" w:rsidP="00730D2A">
      <w:pPr>
        <w:spacing w:line="276" w:lineRule="auto"/>
        <w:jc w:val="center"/>
        <w:rPr>
          <w:rFonts w:ascii="Arial Narrow" w:eastAsia="Arial Narrow" w:hAnsi="Arial Narrow" w:cs="Arial Narrow"/>
          <w:b/>
          <w:bCs/>
          <w:color w:val="000000" w:themeColor="text1"/>
          <w:sz w:val="22"/>
          <w:szCs w:val="22"/>
        </w:rPr>
      </w:pPr>
      <w:r>
        <w:rPr>
          <w:rFonts w:ascii="Arial Narrow" w:eastAsia="Arial Narrow" w:hAnsi="Arial Narrow" w:cs="Arial Narrow"/>
          <w:b/>
          <w:bCs/>
          <w:color w:val="000000" w:themeColor="text1"/>
          <w:sz w:val="22"/>
          <w:szCs w:val="22"/>
        </w:rPr>
        <w:t>CAPÍTULO ÚNICO</w:t>
      </w:r>
    </w:p>
    <w:p w14:paraId="38EF086A" w14:textId="77777777" w:rsidR="00730D2A" w:rsidRDefault="00730D2A" w:rsidP="00730D2A">
      <w:pPr>
        <w:spacing w:line="276" w:lineRule="auto"/>
        <w:ind w:right="283"/>
        <w:jc w:val="center"/>
        <w:rPr>
          <w:rFonts w:ascii="Arial Narrow" w:eastAsia="Arial Narrow" w:hAnsi="Arial Narrow" w:cs="Arial Narrow"/>
          <w:b/>
          <w:bCs/>
          <w:color w:val="000000" w:themeColor="text1"/>
          <w:sz w:val="22"/>
          <w:szCs w:val="22"/>
          <w:lang w:val="es-CO"/>
        </w:rPr>
      </w:pPr>
    </w:p>
    <w:p w14:paraId="45228B19" w14:textId="77777777" w:rsidR="00730D2A" w:rsidRPr="00851E5C" w:rsidDel="00827B96" w:rsidRDefault="5282B5B2" w:rsidP="00730D2A">
      <w:pPr>
        <w:spacing w:line="276" w:lineRule="auto"/>
        <w:ind w:right="283"/>
        <w:jc w:val="center"/>
        <w:rPr>
          <w:rFonts w:ascii="Arial Narrow" w:hAnsi="Arial Narrow"/>
          <w:sz w:val="22"/>
          <w:szCs w:val="22"/>
        </w:rPr>
      </w:pPr>
      <w:r w:rsidRPr="4280A3D3">
        <w:rPr>
          <w:rFonts w:ascii="Arial Narrow" w:eastAsia="Arial Narrow" w:hAnsi="Arial Narrow" w:cs="Arial Narrow"/>
          <w:b/>
          <w:bCs/>
          <w:color w:val="000000" w:themeColor="text1"/>
          <w:sz w:val="22"/>
          <w:szCs w:val="22"/>
          <w:lang w:val="es-CO"/>
        </w:rPr>
        <w:t>APOYO ECONÓMICO PARA TRASLADO POR NIVEL DE RIESGO EXTRAORDINARIO</w:t>
      </w:r>
      <w:r w:rsidRPr="4280A3D3">
        <w:rPr>
          <w:rFonts w:ascii="Arial Narrow" w:eastAsia="Arial Narrow" w:hAnsi="Arial Narrow" w:cs="Arial Narrow"/>
          <w:color w:val="000000" w:themeColor="text1"/>
          <w:sz w:val="22"/>
          <w:szCs w:val="22"/>
          <w:lang w:val="es-CO"/>
        </w:rPr>
        <w:t>.</w:t>
      </w:r>
      <w:r w:rsidRPr="4280A3D3">
        <w:rPr>
          <w:rFonts w:ascii="Arial Narrow" w:eastAsia="Arial Narrow" w:hAnsi="Arial Narrow" w:cs="Arial Narrow"/>
          <w:b/>
          <w:bCs/>
          <w:color w:val="000000" w:themeColor="text1"/>
          <w:sz w:val="22"/>
          <w:szCs w:val="22"/>
        </w:rPr>
        <w:t xml:space="preserve"> </w:t>
      </w:r>
    </w:p>
    <w:p w14:paraId="593F0796" w14:textId="77777777" w:rsidR="00730D2A" w:rsidRPr="00851E5C" w:rsidDel="00827B96" w:rsidRDefault="5282B5B2" w:rsidP="00730D2A">
      <w:pPr>
        <w:spacing w:line="276" w:lineRule="auto"/>
        <w:ind w:right="283"/>
        <w:jc w:val="center"/>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 Y POLIZA DE SEGURO DE VIDA</w:t>
      </w:r>
    </w:p>
    <w:p w14:paraId="6212E699" w14:textId="77777777" w:rsidR="00730D2A" w:rsidRPr="00851E5C" w:rsidRDefault="00730D2A" w:rsidP="00730D2A">
      <w:pPr>
        <w:spacing w:line="276" w:lineRule="auto"/>
        <w:jc w:val="both"/>
        <w:rPr>
          <w:rFonts w:ascii="Arial Narrow" w:eastAsia="Arial Narrow" w:hAnsi="Arial Narrow" w:cs="Arial Narrow"/>
          <w:color w:val="000000" w:themeColor="text1"/>
          <w:sz w:val="22"/>
          <w:szCs w:val="22"/>
        </w:rPr>
      </w:pPr>
    </w:p>
    <w:p w14:paraId="0A256502" w14:textId="2C16E587" w:rsidR="00730D2A" w:rsidRPr="00851E5C" w:rsidRDefault="5282B5B2" w:rsidP="00730D2A">
      <w:pPr>
        <w:spacing w:after="160" w:line="276" w:lineRule="auto"/>
        <w:jc w:val="both"/>
        <w:rPr>
          <w:rFonts w:ascii="Arial Narrow" w:hAnsi="Arial Narrow"/>
          <w:sz w:val="22"/>
          <w:szCs w:val="22"/>
        </w:rPr>
      </w:pPr>
      <w:r w:rsidRPr="4280A3D3">
        <w:rPr>
          <w:rFonts w:ascii="Arial Narrow" w:eastAsia="Arial Narrow" w:hAnsi="Arial Narrow" w:cs="Arial Narrow"/>
          <w:b/>
          <w:bCs/>
          <w:color w:val="000000" w:themeColor="text1"/>
          <w:sz w:val="22"/>
          <w:szCs w:val="22"/>
          <w:lang w:val="es-CO"/>
        </w:rPr>
        <w:t>Artículo 7</w:t>
      </w:r>
      <w:r w:rsidR="7C175157" w:rsidRPr="4280A3D3">
        <w:rPr>
          <w:rFonts w:ascii="Arial Narrow" w:eastAsia="Arial Narrow" w:hAnsi="Arial Narrow" w:cs="Arial Narrow"/>
          <w:b/>
          <w:bCs/>
          <w:color w:val="000000" w:themeColor="text1"/>
          <w:sz w:val="22"/>
          <w:szCs w:val="22"/>
          <w:lang w:val="es-CO"/>
        </w:rPr>
        <w:t>4</w:t>
      </w:r>
      <w:r w:rsidRPr="4280A3D3">
        <w:rPr>
          <w:rFonts w:ascii="Arial Narrow" w:eastAsia="Arial Narrow" w:hAnsi="Arial Narrow" w:cs="Arial Narrow"/>
          <w:b/>
          <w:bCs/>
          <w:color w:val="000000" w:themeColor="text1"/>
          <w:sz w:val="22"/>
          <w:szCs w:val="22"/>
          <w:lang w:val="es-CO"/>
        </w:rPr>
        <w:t>. Apoyo económico para traslado por nivel de riesgo extraordinario</w:t>
      </w:r>
      <w:r w:rsidRPr="4280A3D3">
        <w:rPr>
          <w:rFonts w:ascii="Arial Narrow" w:eastAsia="Arial Narrow" w:hAnsi="Arial Narrow" w:cs="Arial Narrow"/>
          <w:color w:val="000000" w:themeColor="text1"/>
          <w:sz w:val="22"/>
          <w:szCs w:val="22"/>
          <w:lang w:val="es-CO"/>
        </w:rPr>
        <w:t>. De conformidad con el artículo 2.3.2.1.4.18 del Decreto 1081 de 2015, este apoyo económico se entrega por una sola vez a la persona en proceso de reintegración con el objeto de cubrir sus gastos de traslado, dentro del territorio nacional, cuando la autoridad competente acredite la existencia de un nivel de riesgo extraordinario. El monto por concepto de este apoyo será de hasta por dos punto cinco (2.5) salarios mínimos legales mensuales vigentes.</w:t>
      </w:r>
      <w:r w:rsidRPr="4280A3D3">
        <w:rPr>
          <w:rFonts w:ascii="Arial Narrow" w:eastAsia="Arial Narrow" w:hAnsi="Arial Narrow" w:cs="Arial Narrow"/>
          <w:b/>
          <w:bCs/>
          <w:color w:val="000000" w:themeColor="text1"/>
          <w:sz w:val="22"/>
          <w:szCs w:val="22"/>
        </w:rPr>
        <w:t xml:space="preserve"> </w:t>
      </w:r>
    </w:p>
    <w:p w14:paraId="57A0C701" w14:textId="5AA8BEEA" w:rsidR="00730D2A" w:rsidRPr="00851E5C" w:rsidRDefault="5282B5B2" w:rsidP="00730D2A">
      <w:pPr>
        <w:spacing w:after="160"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lastRenderedPageBreak/>
        <w:t>Artículo</w:t>
      </w:r>
      <w:r w:rsidR="4D0CD795"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b/>
          <w:bCs/>
          <w:color w:val="000000" w:themeColor="text1"/>
          <w:sz w:val="22"/>
          <w:szCs w:val="22"/>
        </w:rPr>
        <w:t>7</w:t>
      </w:r>
      <w:r w:rsidR="7C175157" w:rsidRPr="4280A3D3">
        <w:rPr>
          <w:rFonts w:ascii="Arial Narrow" w:eastAsia="Arial Narrow" w:hAnsi="Arial Narrow" w:cs="Arial Narrow"/>
          <w:b/>
          <w:bCs/>
          <w:color w:val="000000" w:themeColor="text1"/>
          <w:sz w:val="22"/>
          <w:szCs w:val="22"/>
        </w:rPr>
        <w:t>5</w:t>
      </w:r>
      <w:r w:rsidRPr="4280A3D3">
        <w:rPr>
          <w:rFonts w:ascii="Arial Narrow" w:eastAsia="Arial Narrow" w:hAnsi="Arial Narrow" w:cs="Arial Narrow"/>
          <w:b/>
          <w:bCs/>
          <w:color w:val="000000" w:themeColor="text1"/>
          <w:sz w:val="22"/>
          <w:szCs w:val="22"/>
        </w:rPr>
        <w:t xml:space="preserve">. Póliza de seguro de vida. </w:t>
      </w:r>
      <w:r w:rsidRPr="4280A3D3">
        <w:rPr>
          <w:rFonts w:ascii="Arial Narrow" w:eastAsia="Arial Narrow" w:hAnsi="Arial Narrow" w:cs="Arial Narrow"/>
          <w:color w:val="000000" w:themeColor="text1"/>
          <w:sz w:val="22"/>
          <w:szCs w:val="22"/>
        </w:rPr>
        <w:t xml:space="preserve">De conformidad con el artículo 2.3.2.1.4.17 del Decreto 1081 de 2025, previa disponibilidad presupuestal, se otorgará un seguro de vida a la persona en proceso de reintegración con una cobertura de quince (15) salarios mínimos legales mensuales vigentes, por el término de un (1) año contado a partir de la fecha en que la persona desmovilizada sea certificada o acreditada como tal por la autoridad competente en cada caso. </w:t>
      </w:r>
    </w:p>
    <w:p w14:paraId="4DFF63EE" w14:textId="3F687460" w:rsidR="00730D2A" w:rsidRPr="00851E5C" w:rsidRDefault="00D74845" w:rsidP="00730D2A">
      <w:pPr>
        <w:spacing w:after="160" w:line="276" w:lineRule="auto"/>
        <w:jc w:val="both"/>
        <w:rPr>
          <w:rFonts w:ascii="Arial Narrow" w:eastAsia="Arial Narrow" w:hAnsi="Arial Narrow" w:cs="Arial Narrow"/>
          <w:color w:val="000000" w:themeColor="text1"/>
          <w:sz w:val="22"/>
          <w:szCs w:val="22"/>
          <w:lang w:val="es-CO"/>
        </w:rPr>
      </w:pPr>
      <w:r>
        <w:rPr>
          <w:rFonts w:ascii="Arial Narrow" w:eastAsia="Arial Narrow" w:hAnsi="Arial Narrow" w:cs="Arial Narrow"/>
          <w:b/>
          <w:bCs/>
          <w:color w:val="000000" w:themeColor="text1"/>
          <w:sz w:val="22"/>
          <w:szCs w:val="22"/>
          <w:lang w:val="es-CO"/>
        </w:rPr>
        <w:t>Parágrafo</w:t>
      </w:r>
      <w:r w:rsidR="00730D2A" w:rsidRPr="00851E5C">
        <w:rPr>
          <w:rFonts w:ascii="Arial Narrow" w:eastAsia="Arial Narrow" w:hAnsi="Arial Narrow" w:cs="Arial Narrow"/>
          <w:b/>
          <w:bCs/>
          <w:color w:val="000000" w:themeColor="text1"/>
          <w:sz w:val="22"/>
          <w:szCs w:val="22"/>
        </w:rPr>
        <w:t>.</w:t>
      </w:r>
      <w:r w:rsidR="00730D2A" w:rsidRPr="00851E5C">
        <w:rPr>
          <w:rFonts w:ascii="Arial Narrow" w:eastAsia="Arial Narrow" w:hAnsi="Arial Narrow" w:cs="Arial Narrow"/>
          <w:color w:val="000000" w:themeColor="text1"/>
          <w:sz w:val="22"/>
          <w:szCs w:val="22"/>
          <w:lang w:val="es-CO"/>
        </w:rPr>
        <w:t xml:space="preserve"> Se limitará la cobertura del seguro a la ocurrencia del siniestro homicidio o muerte violenta. Corresponderá a la familia del desmovilizado fallecido adelantar ante la compañía de seguros los trámites pertinentes para hacer efectiva la póliza.</w:t>
      </w:r>
    </w:p>
    <w:p w14:paraId="59A970E2" w14:textId="77777777" w:rsidR="00730D2A" w:rsidRPr="00FE0277" w:rsidRDefault="00730D2A" w:rsidP="00730D2A">
      <w:pPr>
        <w:shd w:val="clear" w:color="auto" w:fill="FFFFFF" w:themeFill="background1"/>
        <w:spacing w:line="276" w:lineRule="auto"/>
        <w:rPr>
          <w:rFonts w:ascii="Arial Narrow" w:eastAsia="Arial Narrow" w:hAnsi="Arial Narrow" w:cs="Arial Narrow"/>
          <w:b/>
          <w:bCs/>
          <w:color w:val="000000" w:themeColor="text1"/>
          <w:sz w:val="22"/>
          <w:szCs w:val="22"/>
        </w:rPr>
      </w:pPr>
    </w:p>
    <w:p w14:paraId="63E56498" w14:textId="7344E5B0" w:rsidR="00730D2A" w:rsidRDefault="662180F1" w:rsidP="00B07909">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TITULO V</w:t>
      </w:r>
      <w:r w:rsidR="00730D2A">
        <w:rPr>
          <w:rFonts w:ascii="Arial Narrow" w:eastAsia="Arial Narrow" w:hAnsi="Arial Narrow" w:cs="Arial Narrow"/>
          <w:b/>
          <w:bCs/>
          <w:color w:val="000000" w:themeColor="text1"/>
          <w:sz w:val="22"/>
          <w:szCs w:val="22"/>
        </w:rPr>
        <w:t>I</w:t>
      </w:r>
    </w:p>
    <w:p w14:paraId="71CD9A1B" w14:textId="77777777" w:rsidR="00730D2A" w:rsidRDefault="00730D2A" w:rsidP="00B07909">
      <w:pPr>
        <w:spacing w:line="276" w:lineRule="auto"/>
        <w:jc w:val="center"/>
        <w:rPr>
          <w:rFonts w:ascii="Arial Narrow" w:eastAsia="Arial Narrow" w:hAnsi="Arial Narrow" w:cs="Arial Narrow"/>
          <w:b/>
          <w:bCs/>
          <w:color w:val="000000" w:themeColor="text1"/>
          <w:sz w:val="22"/>
          <w:szCs w:val="22"/>
        </w:rPr>
      </w:pPr>
    </w:p>
    <w:p w14:paraId="0066A16A" w14:textId="77777777" w:rsidR="00730D2A" w:rsidRDefault="00730D2A" w:rsidP="00730D2A">
      <w:pPr>
        <w:spacing w:line="276" w:lineRule="auto"/>
        <w:jc w:val="center"/>
        <w:rPr>
          <w:rFonts w:ascii="Arial Narrow" w:eastAsia="Arial Narrow" w:hAnsi="Arial Narrow" w:cs="Arial Narrow"/>
          <w:b/>
          <w:bCs/>
          <w:color w:val="000000" w:themeColor="text1"/>
          <w:sz w:val="22"/>
          <w:szCs w:val="22"/>
        </w:rPr>
      </w:pPr>
      <w:r>
        <w:rPr>
          <w:rFonts w:ascii="Arial Narrow" w:eastAsia="Arial Narrow" w:hAnsi="Arial Narrow" w:cs="Arial Narrow"/>
          <w:b/>
          <w:bCs/>
          <w:color w:val="000000" w:themeColor="text1"/>
          <w:sz w:val="22"/>
          <w:szCs w:val="22"/>
        </w:rPr>
        <w:t>CAPÍTULO ÚNICO</w:t>
      </w:r>
    </w:p>
    <w:p w14:paraId="7A3267BD" w14:textId="77777777" w:rsidR="00D875C5" w:rsidRPr="00851E5C" w:rsidRDefault="00D875C5" w:rsidP="00B07909">
      <w:pPr>
        <w:spacing w:line="276" w:lineRule="auto"/>
        <w:jc w:val="center"/>
        <w:rPr>
          <w:rFonts w:ascii="Arial Narrow" w:hAnsi="Arial Narrow"/>
          <w:sz w:val="22"/>
          <w:szCs w:val="22"/>
        </w:rPr>
      </w:pPr>
    </w:p>
    <w:p w14:paraId="2CBDD8C7" w14:textId="678C5CEB" w:rsidR="00051EF5" w:rsidRPr="00851E5C" w:rsidRDefault="56727883" w:rsidP="21FFACE0">
      <w:pPr>
        <w:spacing w:line="276" w:lineRule="auto"/>
        <w:jc w:val="center"/>
        <w:rPr>
          <w:rFonts w:ascii="Arial Narrow" w:hAnsi="Arial Narrow"/>
          <w:sz w:val="22"/>
          <w:szCs w:val="22"/>
        </w:rPr>
      </w:pPr>
      <w:r w:rsidRPr="00851E5C">
        <w:rPr>
          <w:rFonts w:ascii="Arial Narrow" w:eastAsia="Arial Narrow" w:hAnsi="Arial Narrow" w:cs="Arial Narrow"/>
          <w:b/>
          <w:bCs/>
          <w:color w:val="000000" w:themeColor="text1"/>
          <w:sz w:val="22"/>
          <w:szCs w:val="22"/>
        </w:rPr>
        <w:t>TERMINACIÓN DEL PROCESO DE REINTEGRACIÓN EN EL MARCO DE LAS RUTAS DE REINTEGRACIÓN INDIVIDUAL O COLECTIVA</w:t>
      </w:r>
      <w:r w:rsidR="00921D4E" w:rsidRPr="00851E5C">
        <w:rPr>
          <w:rFonts w:ascii="Arial Narrow" w:eastAsia="Arial Narrow" w:hAnsi="Arial Narrow" w:cs="Arial Narrow"/>
          <w:b/>
          <w:bCs/>
          <w:color w:val="000000" w:themeColor="text1"/>
          <w:sz w:val="22"/>
          <w:szCs w:val="22"/>
        </w:rPr>
        <w:t xml:space="preserve"> CON POSTERIORIDAD </w:t>
      </w:r>
      <w:r w:rsidR="00936837" w:rsidRPr="00851E5C">
        <w:rPr>
          <w:rFonts w:ascii="Arial Narrow" w:eastAsia="Arial Narrow" w:hAnsi="Arial Narrow" w:cs="Arial Narrow"/>
          <w:b/>
          <w:bCs/>
          <w:color w:val="000000" w:themeColor="text1"/>
          <w:sz w:val="22"/>
          <w:szCs w:val="22"/>
        </w:rPr>
        <w:t>AL</w:t>
      </w:r>
      <w:r w:rsidRPr="00851E5C">
        <w:rPr>
          <w:rFonts w:ascii="Arial Narrow" w:eastAsia="Arial Narrow" w:hAnsi="Arial Narrow" w:cs="Arial Narrow"/>
          <w:b/>
          <w:bCs/>
          <w:color w:val="000000" w:themeColor="text1"/>
          <w:sz w:val="22"/>
          <w:szCs w:val="22"/>
        </w:rPr>
        <w:t xml:space="preserve"> DECRETO 492 DE 2026</w:t>
      </w:r>
    </w:p>
    <w:p w14:paraId="42530D22" w14:textId="676A1572" w:rsidR="00051EF5" w:rsidRPr="00851E5C" w:rsidRDefault="00051EF5" w:rsidP="21FFACE0">
      <w:pPr>
        <w:spacing w:line="276" w:lineRule="auto"/>
        <w:jc w:val="center"/>
        <w:rPr>
          <w:rFonts w:ascii="Arial Narrow" w:eastAsia="Arial Narrow" w:hAnsi="Arial Narrow" w:cs="Arial Narrow"/>
          <w:b/>
          <w:bCs/>
          <w:color w:val="000000" w:themeColor="text1"/>
          <w:sz w:val="22"/>
          <w:szCs w:val="22"/>
        </w:rPr>
      </w:pPr>
    </w:p>
    <w:p w14:paraId="49B12217" w14:textId="7C1DAD23" w:rsidR="00051EF5" w:rsidRPr="00851E5C" w:rsidRDefault="4D1A86F8">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0AED32B8" w:rsidRPr="4280A3D3">
        <w:rPr>
          <w:rFonts w:ascii="Arial Narrow" w:eastAsia="Arial Narrow" w:hAnsi="Arial Narrow" w:cs="Arial Narrow"/>
          <w:b/>
          <w:bCs/>
          <w:color w:val="000000" w:themeColor="text1"/>
          <w:sz w:val="22"/>
          <w:szCs w:val="22"/>
        </w:rPr>
        <w:t>7</w:t>
      </w:r>
      <w:r w:rsidR="7C175157" w:rsidRPr="4280A3D3">
        <w:rPr>
          <w:rFonts w:ascii="Arial Narrow" w:eastAsia="Arial Narrow" w:hAnsi="Arial Narrow" w:cs="Arial Narrow"/>
          <w:b/>
          <w:bCs/>
          <w:color w:val="000000" w:themeColor="text1"/>
          <w:sz w:val="22"/>
          <w:szCs w:val="22"/>
        </w:rPr>
        <w:t>6</w:t>
      </w:r>
      <w:r w:rsidRPr="4280A3D3">
        <w:rPr>
          <w:rFonts w:ascii="Arial Narrow" w:eastAsia="Arial Narrow" w:hAnsi="Arial Narrow" w:cs="Arial Narrow"/>
          <w:b/>
          <w:bCs/>
          <w:color w:val="000000" w:themeColor="text1"/>
          <w:sz w:val="22"/>
          <w:szCs w:val="22"/>
        </w:rPr>
        <w:t>. Terminación del proceso de Reintegración en las Rutas de Reintegración Individual y Colectiva.</w:t>
      </w:r>
      <w:r w:rsidRPr="4280A3D3">
        <w:rPr>
          <w:rFonts w:ascii="Arial Narrow" w:eastAsia="Arial Narrow" w:hAnsi="Arial Narrow" w:cs="Arial Narrow"/>
          <w:color w:val="000000" w:themeColor="text1"/>
          <w:sz w:val="22"/>
          <w:szCs w:val="22"/>
        </w:rPr>
        <w:t xml:space="preserve"> </w:t>
      </w:r>
      <w:r w:rsidR="24C40ED5" w:rsidRPr="4280A3D3">
        <w:rPr>
          <w:rFonts w:ascii="Arial Narrow" w:eastAsia="Arial Narrow" w:hAnsi="Arial Narrow" w:cs="Arial Narrow"/>
          <w:color w:val="000000" w:themeColor="text1"/>
          <w:sz w:val="22"/>
          <w:szCs w:val="22"/>
        </w:rPr>
        <w:t xml:space="preserve">El Proceso de Reintegración en el marco de las rutas de reintegración individual o colectiva </w:t>
      </w:r>
      <w:r w:rsidR="213A820F" w:rsidRPr="4280A3D3">
        <w:rPr>
          <w:rFonts w:ascii="Arial Narrow" w:eastAsia="Arial Narrow" w:hAnsi="Arial Narrow" w:cs="Arial Narrow"/>
          <w:color w:val="000000" w:themeColor="text1"/>
          <w:sz w:val="22"/>
          <w:szCs w:val="22"/>
        </w:rPr>
        <w:t xml:space="preserve">a que se refiere la presente </w:t>
      </w:r>
      <w:r w:rsidR="00674B44" w:rsidRPr="4280A3D3">
        <w:rPr>
          <w:rFonts w:ascii="Arial Narrow" w:eastAsia="Arial Narrow" w:hAnsi="Arial Narrow" w:cs="Arial Narrow"/>
          <w:color w:val="000000" w:themeColor="text1"/>
          <w:sz w:val="22"/>
          <w:szCs w:val="22"/>
        </w:rPr>
        <w:t>resolución,</w:t>
      </w:r>
      <w:r w:rsidR="24C40ED5" w:rsidRPr="4280A3D3">
        <w:rPr>
          <w:rFonts w:ascii="Arial Narrow" w:eastAsia="Arial Narrow" w:hAnsi="Arial Narrow" w:cs="Arial Narrow"/>
          <w:color w:val="000000" w:themeColor="text1"/>
          <w:sz w:val="22"/>
          <w:szCs w:val="22"/>
        </w:rPr>
        <w:t xml:space="preserve"> </w:t>
      </w:r>
      <w:r w:rsidR="74BF204B" w:rsidRPr="4280A3D3">
        <w:rPr>
          <w:rFonts w:ascii="Arial Narrow" w:eastAsia="Arial Narrow" w:hAnsi="Arial Narrow" w:cs="Arial Narrow"/>
          <w:color w:val="000000" w:themeColor="text1"/>
          <w:sz w:val="22"/>
          <w:szCs w:val="22"/>
        </w:rPr>
        <w:t>incluidos</w:t>
      </w:r>
      <w:r w:rsidR="24C40ED5" w:rsidRPr="4280A3D3">
        <w:rPr>
          <w:rFonts w:ascii="Arial Narrow" w:eastAsia="Arial Narrow" w:hAnsi="Arial Narrow" w:cs="Arial Narrow"/>
          <w:color w:val="000000" w:themeColor="text1"/>
          <w:sz w:val="22"/>
          <w:szCs w:val="22"/>
        </w:rPr>
        <w:t xml:space="preserve"> todos sus beneficios</w:t>
      </w:r>
      <w:r w:rsidR="74BF204B" w:rsidRPr="4280A3D3">
        <w:rPr>
          <w:rFonts w:ascii="Arial Narrow" w:eastAsia="Arial Narrow" w:hAnsi="Arial Narrow" w:cs="Arial Narrow"/>
          <w:color w:val="000000" w:themeColor="text1"/>
          <w:sz w:val="22"/>
          <w:szCs w:val="22"/>
        </w:rPr>
        <w:t xml:space="preserve">, </w:t>
      </w:r>
      <w:r w:rsidR="24C40ED5" w:rsidRPr="4280A3D3">
        <w:rPr>
          <w:rFonts w:ascii="Arial Narrow" w:eastAsia="Arial Narrow" w:hAnsi="Arial Narrow" w:cs="Arial Narrow"/>
          <w:color w:val="000000" w:themeColor="text1"/>
          <w:sz w:val="22"/>
          <w:szCs w:val="22"/>
        </w:rPr>
        <w:t xml:space="preserve">terminará por una de las siguientes causales: </w:t>
      </w:r>
    </w:p>
    <w:p w14:paraId="11DD5ECE" w14:textId="77777777" w:rsidR="00051EF5" w:rsidRPr="00851E5C" w:rsidRDefault="00051EF5" w:rsidP="0024016F">
      <w:pPr>
        <w:spacing w:line="276" w:lineRule="auto"/>
        <w:jc w:val="both"/>
        <w:rPr>
          <w:rFonts w:ascii="Arial Narrow" w:eastAsia="Arial Narrow" w:hAnsi="Arial Narrow" w:cs="Arial Narrow"/>
          <w:color w:val="000000" w:themeColor="text1"/>
          <w:sz w:val="22"/>
          <w:szCs w:val="22"/>
        </w:rPr>
      </w:pPr>
    </w:p>
    <w:p w14:paraId="1776CE2B" w14:textId="7A1F4F09" w:rsidR="00051EF5" w:rsidRPr="00851E5C" w:rsidRDefault="662180F1" w:rsidP="0024016F">
      <w:pPr>
        <w:pStyle w:val="Prrafodelista"/>
        <w:numPr>
          <w:ilvl w:val="0"/>
          <w:numId w:val="2"/>
        </w:numPr>
        <w:shd w:val="clear" w:color="auto" w:fill="FFFFFF" w:themeFill="background1"/>
        <w:spacing w:line="276" w:lineRule="auto"/>
        <w:ind w:left="426" w:hanging="426"/>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Culminación de la Ruta por haber cumplido con el 70% del Plan Individual de Reintegración. </w:t>
      </w:r>
    </w:p>
    <w:p w14:paraId="416D11DB" w14:textId="081E5A1F" w:rsidR="00051EF5" w:rsidRPr="00851E5C" w:rsidRDefault="662180F1" w:rsidP="0024016F">
      <w:pPr>
        <w:pStyle w:val="Prrafodelista"/>
        <w:numPr>
          <w:ilvl w:val="0"/>
          <w:numId w:val="2"/>
        </w:numPr>
        <w:shd w:val="clear" w:color="auto" w:fill="FFFFFF" w:themeFill="background1"/>
        <w:spacing w:line="276" w:lineRule="auto"/>
        <w:ind w:left="426" w:hanging="426"/>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Terminación de la </w:t>
      </w:r>
      <w:r w:rsidR="0078221A" w:rsidRPr="00851E5C">
        <w:rPr>
          <w:rFonts w:ascii="Arial Narrow" w:eastAsia="Arial Narrow" w:hAnsi="Arial Narrow" w:cs="Arial Narrow"/>
          <w:color w:val="000000" w:themeColor="text1"/>
          <w:sz w:val="22"/>
          <w:szCs w:val="22"/>
        </w:rPr>
        <w:t>Ruta por</w:t>
      </w:r>
      <w:r w:rsidRPr="00851E5C">
        <w:rPr>
          <w:rFonts w:ascii="Arial Narrow" w:eastAsia="Arial Narrow" w:hAnsi="Arial Narrow" w:cs="Arial Narrow"/>
          <w:color w:val="000000" w:themeColor="text1"/>
          <w:sz w:val="22"/>
          <w:szCs w:val="22"/>
        </w:rPr>
        <w:t xml:space="preserve"> vinculación a Programas estatales que atiendan a su situación, tratándose de personas que no puedan expresar su voluntad por ningún medio ni formato. </w:t>
      </w:r>
    </w:p>
    <w:p w14:paraId="31B4923F" w14:textId="1B99873F" w:rsidR="00051EF5" w:rsidRPr="00851E5C" w:rsidRDefault="589D7364" w:rsidP="0024016F">
      <w:pPr>
        <w:pStyle w:val="Prrafodelista"/>
        <w:numPr>
          <w:ilvl w:val="0"/>
          <w:numId w:val="2"/>
        </w:numPr>
        <w:shd w:val="clear" w:color="auto" w:fill="FFFFFF" w:themeFill="background1"/>
        <w:spacing w:line="276" w:lineRule="auto"/>
        <w:ind w:left="426" w:hanging="426"/>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color w:val="000000" w:themeColor="text1"/>
          <w:sz w:val="22"/>
          <w:szCs w:val="22"/>
        </w:rPr>
        <w:t>R</w:t>
      </w:r>
      <w:r w:rsidR="63C8976D" w:rsidRPr="4280A3D3">
        <w:rPr>
          <w:rFonts w:ascii="Arial Narrow" w:eastAsia="Arial Narrow" w:hAnsi="Arial Narrow" w:cs="Arial Narrow"/>
          <w:color w:val="000000" w:themeColor="text1"/>
          <w:sz w:val="22"/>
          <w:szCs w:val="22"/>
        </w:rPr>
        <w:t>estricción</w:t>
      </w:r>
      <w:r w:rsidR="54124AB4" w:rsidRPr="4280A3D3">
        <w:rPr>
          <w:rFonts w:ascii="Arial Narrow" w:eastAsia="Arial Narrow" w:hAnsi="Arial Narrow" w:cs="Arial Narrow"/>
          <w:color w:val="000000" w:themeColor="text1"/>
          <w:sz w:val="22"/>
          <w:szCs w:val="22"/>
        </w:rPr>
        <w:t xml:space="preserve"> </w:t>
      </w:r>
      <w:r w:rsidR="63C8976D" w:rsidRPr="4280A3D3">
        <w:rPr>
          <w:rFonts w:ascii="Arial Narrow" w:eastAsia="Arial Narrow" w:hAnsi="Arial Narrow" w:cs="Arial Narrow"/>
          <w:color w:val="000000" w:themeColor="text1"/>
          <w:sz w:val="22"/>
          <w:szCs w:val="22"/>
        </w:rPr>
        <w:t xml:space="preserve">definitiva para el acceso a </w:t>
      </w:r>
      <w:r w:rsidR="00674B44" w:rsidRPr="4280A3D3">
        <w:rPr>
          <w:rFonts w:ascii="Arial Narrow" w:eastAsia="Arial Narrow" w:hAnsi="Arial Narrow" w:cs="Arial Narrow"/>
          <w:color w:val="000000" w:themeColor="text1"/>
          <w:sz w:val="22"/>
          <w:szCs w:val="22"/>
        </w:rPr>
        <w:t>beneficios.</w:t>
      </w:r>
      <w:r w:rsidR="63C8976D" w:rsidRPr="4280A3D3">
        <w:rPr>
          <w:rFonts w:ascii="Arial Narrow" w:eastAsia="Arial Narrow" w:hAnsi="Arial Narrow" w:cs="Arial Narrow"/>
          <w:color w:val="000000" w:themeColor="text1"/>
          <w:sz w:val="22"/>
          <w:szCs w:val="22"/>
        </w:rPr>
        <w:t xml:space="preserve"> </w:t>
      </w:r>
    </w:p>
    <w:p w14:paraId="3941A1BC" w14:textId="680297CA" w:rsidR="00051EF5" w:rsidRPr="00851E5C" w:rsidRDefault="63C8976D" w:rsidP="0024016F">
      <w:pPr>
        <w:pStyle w:val="Prrafodelista"/>
        <w:numPr>
          <w:ilvl w:val="0"/>
          <w:numId w:val="2"/>
        </w:numPr>
        <w:shd w:val="clear" w:color="auto" w:fill="FFFFFF" w:themeFill="background1"/>
        <w:spacing w:line="276" w:lineRule="auto"/>
        <w:ind w:left="426" w:hanging="426"/>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color w:val="000000" w:themeColor="text1"/>
          <w:sz w:val="22"/>
          <w:szCs w:val="22"/>
        </w:rPr>
        <w:t>Renuncia voluntaria, siempre que no se encuentre en una causal de restricción definitiva de acceso a beneficios</w:t>
      </w:r>
      <w:r w:rsidR="59B80BA3" w:rsidRPr="4280A3D3">
        <w:rPr>
          <w:rFonts w:ascii="Arial Narrow" w:eastAsia="Arial Narrow" w:hAnsi="Arial Narrow" w:cs="Arial Narrow"/>
          <w:color w:val="000000" w:themeColor="text1"/>
          <w:sz w:val="22"/>
          <w:szCs w:val="22"/>
        </w:rPr>
        <w:t>.</w:t>
      </w:r>
    </w:p>
    <w:p w14:paraId="375963DD" w14:textId="62A162D2" w:rsidR="00051EF5" w:rsidRPr="00851E5C" w:rsidRDefault="662180F1" w:rsidP="0024016F">
      <w:pPr>
        <w:pStyle w:val="Prrafodelista"/>
        <w:numPr>
          <w:ilvl w:val="0"/>
          <w:numId w:val="2"/>
        </w:numPr>
        <w:shd w:val="clear" w:color="auto" w:fill="FFFFFF" w:themeFill="background1"/>
        <w:spacing w:line="276" w:lineRule="auto"/>
        <w:ind w:left="426" w:hanging="426"/>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Por muerte de la persona en proceso.</w:t>
      </w:r>
      <w:r w:rsidR="00892C93">
        <w:rPr>
          <w:rFonts w:ascii="Arial Narrow" w:eastAsia="Arial Narrow" w:hAnsi="Arial Narrow" w:cs="Arial Narrow"/>
          <w:color w:val="000000" w:themeColor="text1"/>
          <w:sz w:val="22"/>
          <w:szCs w:val="22"/>
        </w:rPr>
        <w:t xml:space="preserve"> </w:t>
      </w:r>
    </w:p>
    <w:p w14:paraId="7359D7D8" w14:textId="7D5B7963" w:rsidR="00051EF5" w:rsidRPr="00851E5C" w:rsidRDefault="00051EF5" w:rsidP="21FFACE0">
      <w:pPr>
        <w:shd w:val="clear" w:color="auto" w:fill="FFFFFF" w:themeFill="background1"/>
        <w:spacing w:line="276" w:lineRule="auto"/>
        <w:jc w:val="both"/>
        <w:rPr>
          <w:rFonts w:ascii="Arial Narrow" w:eastAsia="Arial Narrow" w:hAnsi="Arial Narrow" w:cs="Arial Narrow"/>
          <w:color w:val="000000" w:themeColor="text1"/>
          <w:sz w:val="22"/>
          <w:szCs w:val="22"/>
        </w:rPr>
      </w:pPr>
    </w:p>
    <w:p w14:paraId="58060A52" w14:textId="004988C0" w:rsidR="693A2003" w:rsidRDefault="07B21229" w:rsidP="00674B44">
      <w:pPr>
        <w:spacing w:line="276" w:lineRule="auto"/>
        <w:jc w:val="both"/>
        <w:rPr>
          <w:rFonts w:ascii="Arial Narrow" w:eastAsia="Arial Narrow" w:hAnsi="Arial Narrow" w:cs="Arial Narrow"/>
          <w:b/>
          <w:bCs/>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0AED32B8" w:rsidRPr="4280A3D3">
        <w:rPr>
          <w:rFonts w:ascii="Arial Narrow" w:eastAsia="Arial Narrow" w:hAnsi="Arial Narrow" w:cs="Arial Narrow"/>
          <w:b/>
          <w:bCs/>
          <w:color w:val="000000" w:themeColor="text1"/>
          <w:sz w:val="22"/>
          <w:szCs w:val="22"/>
        </w:rPr>
        <w:t>7</w:t>
      </w:r>
      <w:r w:rsidR="7C175157" w:rsidRPr="4280A3D3">
        <w:rPr>
          <w:rFonts w:ascii="Arial Narrow" w:eastAsia="Arial Narrow" w:hAnsi="Arial Narrow" w:cs="Arial Narrow"/>
          <w:b/>
          <w:bCs/>
          <w:color w:val="000000" w:themeColor="text1"/>
          <w:sz w:val="22"/>
          <w:szCs w:val="22"/>
        </w:rPr>
        <w:t>7</w:t>
      </w:r>
      <w:r w:rsidRPr="4280A3D3">
        <w:rPr>
          <w:rFonts w:ascii="Arial Narrow" w:eastAsia="Arial Narrow" w:hAnsi="Arial Narrow" w:cs="Arial Narrow"/>
          <w:b/>
          <w:bCs/>
          <w:color w:val="000000" w:themeColor="text1"/>
          <w:sz w:val="22"/>
          <w:szCs w:val="22"/>
        </w:rPr>
        <w:t>. Formalización de la Terminación</w:t>
      </w:r>
      <w:r w:rsidR="57922625" w:rsidRPr="4280A3D3">
        <w:rPr>
          <w:rFonts w:ascii="Arial Narrow" w:eastAsia="Arial Narrow" w:hAnsi="Arial Narrow" w:cs="Arial Narrow"/>
          <w:b/>
          <w:bCs/>
          <w:color w:val="000000" w:themeColor="text1"/>
          <w:sz w:val="22"/>
          <w:szCs w:val="22"/>
        </w:rPr>
        <w:t xml:space="preserve"> del Proceso de Reintegración en las Rutas de Reintegración Individual y Colectiva.</w:t>
      </w:r>
      <w:r w:rsidRPr="4280A3D3">
        <w:rPr>
          <w:rFonts w:ascii="Arial Narrow" w:eastAsia="Arial Narrow" w:hAnsi="Arial Narrow" w:cs="Arial Narrow"/>
          <w:b/>
          <w:bCs/>
          <w:color w:val="000000" w:themeColor="text1"/>
          <w:sz w:val="22"/>
          <w:szCs w:val="22"/>
        </w:rPr>
        <w:t xml:space="preserve"> </w:t>
      </w:r>
      <w:r w:rsidRPr="4280A3D3">
        <w:rPr>
          <w:rFonts w:ascii="Arial Narrow" w:eastAsia="Arial Narrow" w:hAnsi="Arial Narrow" w:cs="Arial Narrow"/>
          <w:color w:val="000000" w:themeColor="text1"/>
          <w:sz w:val="22"/>
          <w:szCs w:val="22"/>
        </w:rPr>
        <w:t xml:space="preserve">Cumplidos los requisitos y parámetros para la </w:t>
      </w:r>
      <w:r w:rsidR="00674B44" w:rsidRPr="4280A3D3">
        <w:rPr>
          <w:rFonts w:ascii="Arial Narrow" w:eastAsia="Arial Narrow" w:hAnsi="Arial Narrow" w:cs="Arial Narrow"/>
          <w:color w:val="000000" w:themeColor="text1"/>
          <w:sz w:val="22"/>
          <w:szCs w:val="22"/>
        </w:rPr>
        <w:t>terminación del</w:t>
      </w:r>
      <w:r w:rsidR="2900701F" w:rsidRPr="4280A3D3">
        <w:rPr>
          <w:rFonts w:ascii="Arial Narrow" w:eastAsia="Arial Narrow" w:hAnsi="Arial Narrow" w:cs="Arial Narrow"/>
          <w:color w:val="000000" w:themeColor="text1"/>
          <w:sz w:val="22"/>
          <w:szCs w:val="22"/>
        </w:rPr>
        <w:t xml:space="preserve"> Proceso </w:t>
      </w:r>
      <w:r w:rsidRPr="4280A3D3">
        <w:rPr>
          <w:rFonts w:ascii="Arial Narrow" w:eastAsia="Arial Narrow" w:hAnsi="Arial Narrow" w:cs="Arial Narrow"/>
          <w:color w:val="000000" w:themeColor="text1"/>
          <w:sz w:val="22"/>
          <w:szCs w:val="22"/>
        </w:rPr>
        <w:t xml:space="preserve">de Reintegración por las causales 1 y 2 del artículo </w:t>
      </w:r>
      <w:r w:rsidR="244DEB53" w:rsidRPr="4280A3D3">
        <w:rPr>
          <w:rFonts w:ascii="Arial Narrow" w:eastAsia="Arial Narrow" w:hAnsi="Arial Narrow" w:cs="Arial Narrow"/>
          <w:color w:val="000000" w:themeColor="text1"/>
          <w:sz w:val="22"/>
          <w:szCs w:val="22"/>
        </w:rPr>
        <w:t>precedente</w:t>
      </w:r>
      <w:r w:rsidRPr="4280A3D3">
        <w:rPr>
          <w:rFonts w:ascii="Arial Narrow" w:eastAsia="Arial Narrow" w:hAnsi="Arial Narrow" w:cs="Arial Narrow"/>
          <w:color w:val="000000" w:themeColor="text1"/>
          <w:sz w:val="22"/>
          <w:szCs w:val="22"/>
        </w:rPr>
        <w:t xml:space="preserve">, se informará mediante comunicación oficial emitida por la Coordinación de Grupo Territorial de la Agencia para la Reincorporación y la Normalización, donde la persona adelante su proceso. </w:t>
      </w:r>
      <w:r w:rsidR="00674B44" w:rsidRPr="4280A3D3">
        <w:rPr>
          <w:rFonts w:ascii="Arial Narrow" w:eastAsia="Arial Narrow" w:hAnsi="Arial Narrow" w:cs="Arial Narrow"/>
          <w:color w:val="000000" w:themeColor="text1"/>
          <w:sz w:val="22"/>
          <w:szCs w:val="22"/>
        </w:rPr>
        <w:t>Tratándose</w:t>
      </w:r>
      <w:r w:rsidR="14F98C87" w:rsidRPr="4280A3D3">
        <w:rPr>
          <w:rFonts w:ascii="Arial Narrow" w:eastAsia="Arial Narrow" w:hAnsi="Arial Narrow" w:cs="Arial Narrow"/>
          <w:color w:val="000000" w:themeColor="text1"/>
          <w:sz w:val="22"/>
          <w:szCs w:val="22"/>
        </w:rPr>
        <w:t xml:space="preserve"> de las </w:t>
      </w:r>
      <w:r w:rsidR="00674B44" w:rsidRPr="4280A3D3">
        <w:rPr>
          <w:rFonts w:ascii="Arial Narrow" w:eastAsia="Arial Narrow" w:hAnsi="Arial Narrow" w:cs="Arial Narrow"/>
          <w:color w:val="000000" w:themeColor="text1"/>
          <w:sz w:val="22"/>
          <w:szCs w:val="22"/>
        </w:rPr>
        <w:t xml:space="preserve">causales </w:t>
      </w:r>
      <w:r w:rsidRPr="4280A3D3">
        <w:rPr>
          <w:rFonts w:ascii="Arial Narrow" w:eastAsia="Arial Narrow" w:hAnsi="Arial Narrow" w:cs="Arial Narrow"/>
          <w:color w:val="000000" w:themeColor="text1"/>
          <w:sz w:val="22"/>
          <w:szCs w:val="22"/>
        </w:rPr>
        <w:t>contenidas en los numerales 3</w:t>
      </w:r>
      <w:r w:rsidR="440C5F55" w:rsidRPr="4280A3D3">
        <w:rPr>
          <w:rFonts w:ascii="Arial Narrow" w:eastAsia="Arial Narrow" w:hAnsi="Arial Narrow" w:cs="Arial Narrow"/>
          <w:color w:val="000000" w:themeColor="text1"/>
          <w:sz w:val="22"/>
          <w:szCs w:val="22"/>
        </w:rPr>
        <w:t xml:space="preserve"> y</w:t>
      </w:r>
      <w:r w:rsidRPr="4280A3D3">
        <w:rPr>
          <w:rFonts w:ascii="Arial Narrow" w:eastAsia="Arial Narrow" w:hAnsi="Arial Narrow" w:cs="Arial Narrow"/>
          <w:color w:val="000000" w:themeColor="text1"/>
          <w:sz w:val="22"/>
          <w:szCs w:val="22"/>
        </w:rPr>
        <w:t xml:space="preserve"> </w:t>
      </w:r>
      <w:r w:rsidR="00674B44" w:rsidRPr="4280A3D3">
        <w:rPr>
          <w:rFonts w:ascii="Arial Narrow" w:eastAsia="Arial Narrow" w:hAnsi="Arial Narrow" w:cs="Arial Narrow"/>
          <w:color w:val="000000" w:themeColor="text1"/>
          <w:sz w:val="22"/>
          <w:szCs w:val="22"/>
        </w:rPr>
        <w:t>4 del</w:t>
      </w:r>
      <w:r w:rsidRPr="4280A3D3">
        <w:rPr>
          <w:rFonts w:ascii="Arial Narrow" w:eastAsia="Arial Narrow" w:hAnsi="Arial Narrow" w:cs="Arial Narrow"/>
          <w:color w:val="000000" w:themeColor="text1"/>
          <w:sz w:val="22"/>
          <w:szCs w:val="22"/>
        </w:rPr>
        <w:t xml:space="preserve"> artículo anterior de la presente resolución, </w:t>
      </w:r>
      <w:r w:rsidR="5BE98BB0" w:rsidRPr="4280A3D3">
        <w:rPr>
          <w:rFonts w:ascii="Arial Narrow" w:eastAsia="Arial Narrow" w:hAnsi="Arial Narrow" w:cs="Arial Narrow"/>
          <w:color w:val="000000" w:themeColor="text1"/>
          <w:sz w:val="22"/>
          <w:szCs w:val="22"/>
        </w:rPr>
        <w:t>la</w:t>
      </w:r>
      <w:r w:rsidR="3682A7BE" w:rsidRPr="4280A3D3">
        <w:rPr>
          <w:rFonts w:ascii="Arial Narrow" w:eastAsia="Arial Narrow" w:hAnsi="Arial Narrow" w:cs="Arial Narrow"/>
          <w:color w:val="000000" w:themeColor="text1"/>
          <w:sz w:val="22"/>
          <w:szCs w:val="22"/>
        </w:rPr>
        <w:t xml:space="preserve"> formalización de la terminación se hará mediante</w:t>
      </w:r>
      <w:r w:rsidR="5BE98BB0" w:rsidRPr="4280A3D3">
        <w:rPr>
          <w:rFonts w:ascii="Arial Narrow" w:eastAsia="Arial Narrow" w:hAnsi="Arial Narrow" w:cs="Arial Narrow"/>
          <w:color w:val="000000" w:themeColor="text1"/>
          <w:sz w:val="22"/>
          <w:szCs w:val="22"/>
        </w:rPr>
        <w:t xml:space="preserve"> comunicación oficial emitida </w:t>
      </w:r>
      <w:r w:rsidRPr="4280A3D3">
        <w:rPr>
          <w:rFonts w:ascii="Arial Narrow" w:eastAsia="Arial Narrow" w:hAnsi="Arial Narrow" w:cs="Arial Narrow"/>
          <w:color w:val="000000" w:themeColor="text1"/>
          <w:sz w:val="22"/>
          <w:szCs w:val="22"/>
        </w:rPr>
        <w:t xml:space="preserve">por la Subdirección de Gestión Legal. </w:t>
      </w:r>
    </w:p>
    <w:p w14:paraId="3D01712C" w14:textId="77777777" w:rsidR="00D875C5" w:rsidRPr="00851E5C" w:rsidRDefault="00D875C5" w:rsidP="693A2003">
      <w:pPr>
        <w:spacing w:line="276" w:lineRule="auto"/>
        <w:ind w:left="360"/>
        <w:jc w:val="center"/>
        <w:rPr>
          <w:rFonts w:ascii="Arial Narrow" w:eastAsia="Arial Narrow" w:hAnsi="Arial Narrow" w:cs="Arial Narrow"/>
          <w:b/>
          <w:bCs/>
          <w:color w:val="000000" w:themeColor="text1"/>
          <w:sz w:val="22"/>
          <w:szCs w:val="22"/>
        </w:rPr>
      </w:pPr>
    </w:p>
    <w:p w14:paraId="6EDD8A27" w14:textId="08561496" w:rsidR="00051EF5" w:rsidRDefault="662180F1" w:rsidP="21FFACE0">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TIITUO VI</w:t>
      </w:r>
      <w:r w:rsidR="00730D2A">
        <w:rPr>
          <w:rFonts w:ascii="Arial Narrow" w:eastAsia="Arial Narrow" w:hAnsi="Arial Narrow" w:cs="Arial Narrow"/>
          <w:b/>
          <w:bCs/>
          <w:color w:val="000000" w:themeColor="text1"/>
          <w:sz w:val="22"/>
          <w:szCs w:val="22"/>
        </w:rPr>
        <w:t>I</w:t>
      </w:r>
    </w:p>
    <w:p w14:paraId="6DBC8E89" w14:textId="77777777" w:rsidR="00D875C5" w:rsidRPr="00851E5C" w:rsidRDefault="00D875C5" w:rsidP="21FFACE0">
      <w:pPr>
        <w:spacing w:line="276" w:lineRule="auto"/>
        <w:jc w:val="center"/>
        <w:rPr>
          <w:rFonts w:ascii="Arial Narrow" w:eastAsia="Arial Narrow" w:hAnsi="Arial Narrow" w:cs="Arial Narrow"/>
          <w:b/>
          <w:bCs/>
          <w:color w:val="000000" w:themeColor="text1"/>
          <w:sz w:val="22"/>
          <w:szCs w:val="22"/>
        </w:rPr>
      </w:pPr>
    </w:p>
    <w:p w14:paraId="705BA862" w14:textId="5A3BDAD2" w:rsidR="00051EF5" w:rsidRPr="00851E5C" w:rsidRDefault="5635E95F" w:rsidP="00B07909">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CAPÍTULO ÚNICO</w:t>
      </w:r>
    </w:p>
    <w:p w14:paraId="37E8A417" w14:textId="77777777" w:rsidR="00C06EF1" w:rsidRPr="00851E5C" w:rsidRDefault="00C06EF1" w:rsidP="00B07909">
      <w:pPr>
        <w:spacing w:line="276" w:lineRule="auto"/>
        <w:jc w:val="center"/>
        <w:rPr>
          <w:rFonts w:ascii="Arial Narrow" w:eastAsia="Arial Narrow" w:hAnsi="Arial Narrow" w:cs="Arial Narrow"/>
          <w:b/>
          <w:bCs/>
          <w:color w:val="000000" w:themeColor="text1"/>
          <w:sz w:val="22"/>
          <w:szCs w:val="22"/>
        </w:rPr>
      </w:pPr>
    </w:p>
    <w:p w14:paraId="1812A7D0" w14:textId="1E0D8E63" w:rsidR="00051EF5" w:rsidRPr="00851E5C" w:rsidRDefault="5944AA0B" w:rsidP="00B07909">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DISPOSICIONES FINALES</w:t>
      </w:r>
    </w:p>
    <w:p w14:paraId="47D271BC" w14:textId="17788350" w:rsidR="00051EF5" w:rsidRPr="00851E5C" w:rsidRDefault="00051EF5" w:rsidP="00941A7C">
      <w:pPr>
        <w:spacing w:line="276" w:lineRule="auto"/>
        <w:jc w:val="both"/>
        <w:rPr>
          <w:rFonts w:ascii="Arial Narrow" w:eastAsia="Arial Narrow" w:hAnsi="Arial Narrow" w:cs="Arial Narrow"/>
          <w:b/>
          <w:bCs/>
          <w:color w:val="000000" w:themeColor="text1"/>
          <w:sz w:val="22"/>
          <w:szCs w:val="22"/>
        </w:rPr>
      </w:pPr>
    </w:p>
    <w:p w14:paraId="2C7E4E5B" w14:textId="51313D83" w:rsidR="00051EF5" w:rsidRPr="00851E5C" w:rsidRDefault="4D598BEA" w:rsidP="00941A7C">
      <w:pPr>
        <w:spacing w:line="276" w:lineRule="auto"/>
        <w:jc w:val="both"/>
        <w:rPr>
          <w:rFonts w:ascii="Arial Narrow" w:eastAsia="Arial Narrow" w:hAnsi="Arial Narrow" w:cs="Arial Narrow"/>
          <w:color w:val="000000" w:themeColor="text1"/>
          <w:sz w:val="22"/>
          <w:szCs w:val="22"/>
        </w:rPr>
      </w:pPr>
      <w:r w:rsidRPr="4280A3D3">
        <w:rPr>
          <w:rFonts w:ascii="Arial Narrow" w:eastAsia="Arial Narrow" w:hAnsi="Arial Narrow" w:cs="Arial Narrow"/>
          <w:b/>
          <w:bCs/>
          <w:color w:val="000000" w:themeColor="text1"/>
          <w:sz w:val="22"/>
          <w:szCs w:val="22"/>
        </w:rPr>
        <w:t xml:space="preserve">ARTÍCULO </w:t>
      </w:r>
      <w:r w:rsidR="7C175157" w:rsidRPr="4280A3D3">
        <w:rPr>
          <w:rFonts w:ascii="Arial Narrow" w:eastAsia="Arial Narrow" w:hAnsi="Arial Narrow" w:cs="Arial Narrow"/>
          <w:b/>
          <w:bCs/>
          <w:color w:val="000000" w:themeColor="text1"/>
          <w:sz w:val="22"/>
          <w:szCs w:val="22"/>
        </w:rPr>
        <w:t>78</w:t>
      </w:r>
      <w:r w:rsidRPr="4280A3D3">
        <w:rPr>
          <w:rFonts w:ascii="Arial Narrow" w:eastAsia="Arial Narrow" w:hAnsi="Arial Narrow" w:cs="Arial Narrow"/>
          <w:b/>
          <w:bCs/>
          <w:color w:val="000000" w:themeColor="text1"/>
          <w:sz w:val="22"/>
          <w:szCs w:val="22"/>
        </w:rPr>
        <w:t>. VIGENCIA Y DEROGATORIAS</w:t>
      </w:r>
      <w:r w:rsidRPr="4280A3D3">
        <w:rPr>
          <w:rFonts w:ascii="Arial Narrow" w:eastAsia="Arial Narrow" w:hAnsi="Arial Narrow" w:cs="Arial Narrow"/>
          <w:color w:val="000000" w:themeColor="text1"/>
          <w:sz w:val="22"/>
          <w:szCs w:val="22"/>
        </w:rPr>
        <w:t xml:space="preserve">. </w:t>
      </w:r>
      <w:bookmarkStart w:id="22" w:name="_Int_MmVBLrs3"/>
      <w:r w:rsidRPr="4280A3D3">
        <w:rPr>
          <w:rFonts w:ascii="Arial Narrow" w:eastAsia="Arial Narrow" w:hAnsi="Arial Narrow" w:cs="Arial Narrow"/>
          <w:color w:val="000000" w:themeColor="text1"/>
          <w:sz w:val="22"/>
          <w:szCs w:val="22"/>
        </w:rPr>
        <w:t>La presente resolución rige a partir de la fecha de su publicación en el Diario Oficia</w:t>
      </w:r>
      <w:r w:rsidR="3F28F533" w:rsidRPr="4280A3D3">
        <w:rPr>
          <w:rFonts w:ascii="Arial Narrow" w:eastAsia="Arial Narrow" w:hAnsi="Arial Narrow" w:cs="Arial Narrow"/>
          <w:color w:val="000000" w:themeColor="text1"/>
          <w:sz w:val="22"/>
          <w:szCs w:val="22"/>
        </w:rPr>
        <w:t>l</w:t>
      </w:r>
      <w:bookmarkEnd w:id="22"/>
      <w:r w:rsidR="35BC426E" w:rsidRPr="4280A3D3">
        <w:rPr>
          <w:rFonts w:ascii="Arial Narrow" w:eastAsia="Arial Narrow" w:hAnsi="Arial Narrow" w:cs="Arial Narrow"/>
          <w:color w:val="000000" w:themeColor="text1"/>
          <w:sz w:val="22"/>
          <w:szCs w:val="22"/>
        </w:rPr>
        <w:t xml:space="preserve"> </w:t>
      </w:r>
    </w:p>
    <w:p w14:paraId="68960A01" w14:textId="1B91B3D5" w:rsidR="00051EF5" w:rsidRPr="00851E5C" w:rsidRDefault="00051EF5" w:rsidP="00941A7C">
      <w:pPr>
        <w:spacing w:line="276" w:lineRule="auto"/>
        <w:jc w:val="both"/>
        <w:rPr>
          <w:rFonts w:ascii="Arial Narrow" w:eastAsia="Arial Narrow" w:hAnsi="Arial Narrow" w:cs="Arial Narrow"/>
          <w:color w:val="000000" w:themeColor="text1"/>
          <w:sz w:val="22"/>
          <w:szCs w:val="22"/>
        </w:rPr>
      </w:pPr>
    </w:p>
    <w:p w14:paraId="63FB1A03" w14:textId="31040571" w:rsidR="00051EF5" w:rsidRPr="00851E5C" w:rsidRDefault="5944AA0B" w:rsidP="00674B44">
      <w:pPr>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PUBLÍQUESE Y CÚMPLASE</w:t>
      </w:r>
    </w:p>
    <w:p w14:paraId="14A5F7AE" w14:textId="74A6D8E1" w:rsidR="00051EF5" w:rsidRPr="00851E5C" w:rsidRDefault="00051EF5" w:rsidP="00941A7C">
      <w:pPr>
        <w:spacing w:line="276" w:lineRule="auto"/>
        <w:jc w:val="both"/>
        <w:rPr>
          <w:rFonts w:ascii="Arial Narrow" w:eastAsia="Arial Narrow" w:hAnsi="Arial Narrow" w:cs="Arial Narrow"/>
          <w:color w:val="000000" w:themeColor="text1"/>
          <w:sz w:val="22"/>
          <w:szCs w:val="22"/>
        </w:rPr>
      </w:pPr>
    </w:p>
    <w:p w14:paraId="6BCEF83E" w14:textId="058814E5" w:rsidR="00051EF5" w:rsidRPr="00851E5C" w:rsidRDefault="5944AA0B" w:rsidP="00941A7C">
      <w:pPr>
        <w:spacing w:line="276" w:lineRule="auto"/>
        <w:jc w:val="both"/>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 xml:space="preserve">Dada en Bogotá D.C. a los </w:t>
      </w:r>
      <w:r w:rsidR="67F6D068" w:rsidRPr="00851E5C">
        <w:rPr>
          <w:rFonts w:ascii="Arial Narrow" w:eastAsia="Arial Narrow" w:hAnsi="Arial Narrow" w:cs="Arial Narrow"/>
          <w:color w:val="000000" w:themeColor="text1"/>
          <w:sz w:val="22"/>
          <w:szCs w:val="22"/>
        </w:rPr>
        <w:t>XX</w:t>
      </w:r>
      <w:r w:rsidRPr="00851E5C">
        <w:rPr>
          <w:rFonts w:ascii="Arial Narrow" w:eastAsia="Arial Narrow" w:hAnsi="Arial Narrow" w:cs="Arial Narrow"/>
          <w:color w:val="000000" w:themeColor="text1"/>
          <w:sz w:val="22"/>
          <w:szCs w:val="22"/>
        </w:rPr>
        <w:t xml:space="preserve"> días d</w:t>
      </w:r>
      <w:r w:rsidR="77FF8A9A" w:rsidRPr="00851E5C">
        <w:rPr>
          <w:rFonts w:ascii="Arial Narrow" w:eastAsia="Arial Narrow" w:hAnsi="Arial Narrow" w:cs="Arial Narrow"/>
          <w:color w:val="000000" w:themeColor="text1"/>
          <w:sz w:val="22"/>
          <w:szCs w:val="22"/>
        </w:rPr>
        <w:t>el mes de</w:t>
      </w:r>
      <w:r w:rsidRPr="00851E5C">
        <w:rPr>
          <w:rFonts w:ascii="Arial Narrow" w:eastAsia="Arial Narrow" w:hAnsi="Arial Narrow" w:cs="Arial Narrow"/>
          <w:color w:val="000000" w:themeColor="text1"/>
          <w:sz w:val="22"/>
          <w:szCs w:val="22"/>
        </w:rPr>
        <w:t xml:space="preserve"> </w:t>
      </w:r>
      <w:r w:rsidR="50E3EC53" w:rsidRPr="00851E5C">
        <w:rPr>
          <w:rFonts w:ascii="Arial Narrow" w:eastAsia="Arial Narrow" w:hAnsi="Arial Narrow" w:cs="Arial Narrow"/>
          <w:color w:val="000000" w:themeColor="text1"/>
          <w:sz w:val="22"/>
          <w:szCs w:val="22"/>
        </w:rPr>
        <w:t xml:space="preserve">XX </w:t>
      </w:r>
      <w:r w:rsidRPr="00851E5C">
        <w:rPr>
          <w:rFonts w:ascii="Arial Narrow" w:eastAsia="Arial Narrow" w:hAnsi="Arial Narrow" w:cs="Arial Narrow"/>
          <w:color w:val="000000" w:themeColor="text1"/>
          <w:sz w:val="22"/>
          <w:szCs w:val="22"/>
        </w:rPr>
        <w:t>de 202</w:t>
      </w:r>
      <w:r w:rsidR="480AF398" w:rsidRPr="00851E5C">
        <w:rPr>
          <w:rFonts w:ascii="Arial Narrow" w:eastAsia="Arial Narrow" w:hAnsi="Arial Narrow" w:cs="Arial Narrow"/>
          <w:color w:val="000000" w:themeColor="text1"/>
          <w:sz w:val="22"/>
          <w:szCs w:val="22"/>
        </w:rPr>
        <w:t>6</w:t>
      </w:r>
      <w:r w:rsidRPr="00851E5C">
        <w:rPr>
          <w:rFonts w:ascii="Arial Narrow" w:eastAsia="Arial Narrow" w:hAnsi="Arial Narrow" w:cs="Arial Narrow"/>
          <w:color w:val="000000" w:themeColor="text1"/>
          <w:sz w:val="22"/>
          <w:szCs w:val="22"/>
        </w:rPr>
        <w:t>.</w:t>
      </w:r>
    </w:p>
    <w:p w14:paraId="736C2EDF" w14:textId="77777777" w:rsidR="00051EF5" w:rsidRPr="00851E5C" w:rsidRDefault="00051EF5" w:rsidP="00941A7C">
      <w:pPr>
        <w:spacing w:line="276" w:lineRule="auto"/>
        <w:jc w:val="both"/>
        <w:rPr>
          <w:rFonts w:ascii="Arial Narrow" w:eastAsia="Arial Narrow" w:hAnsi="Arial Narrow" w:cs="Arial Narrow"/>
          <w:b/>
          <w:bCs/>
          <w:color w:val="000000" w:themeColor="text1"/>
          <w:sz w:val="22"/>
          <w:szCs w:val="22"/>
        </w:rPr>
      </w:pPr>
    </w:p>
    <w:p w14:paraId="184F209E" w14:textId="77777777" w:rsidR="00051EF5" w:rsidRPr="00851E5C" w:rsidRDefault="00051EF5" w:rsidP="00941A7C">
      <w:pPr>
        <w:spacing w:line="276" w:lineRule="auto"/>
        <w:jc w:val="both"/>
        <w:rPr>
          <w:rFonts w:ascii="Arial Narrow" w:eastAsia="Arial Narrow" w:hAnsi="Arial Narrow" w:cs="Arial Narrow"/>
          <w:b/>
          <w:bCs/>
          <w:color w:val="000000" w:themeColor="text1"/>
          <w:sz w:val="22"/>
          <w:szCs w:val="22"/>
        </w:rPr>
      </w:pPr>
    </w:p>
    <w:p w14:paraId="69E4C1F1" w14:textId="77777777" w:rsidR="00051EF5" w:rsidRPr="00851E5C" w:rsidRDefault="00051EF5" w:rsidP="00941A7C">
      <w:pPr>
        <w:spacing w:line="276" w:lineRule="auto"/>
        <w:jc w:val="both"/>
        <w:rPr>
          <w:rFonts w:ascii="Arial Narrow" w:eastAsia="Arial Narrow" w:hAnsi="Arial Narrow" w:cs="Arial Narrow"/>
          <w:b/>
          <w:bCs/>
          <w:color w:val="000000" w:themeColor="text1"/>
          <w:sz w:val="22"/>
          <w:szCs w:val="22"/>
        </w:rPr>
      </w:pPr>
    </w:p>
    <w:p w14:paraId="1795B687" w14:textId="77777777" w:rsidR="00051EF5" w:rsidRPr="00851E5C" w:rsidRDefault="00051EF5" w:rsidP="00941A7C">
      <w:pPr>
        <w:tabs>
          <w:tab w:val="left" w:pos="3030"/>
        </w:tabs>
        <w:spacing w:line="276" w:lineRule="auto"/>
        <w:jc w:val="both"/>
        <w:rPr>
          <w:rFonts w:ascii="Arial Narrow" w:eastAsia="Arial Narrow" w:hAnsi="Arial Narrow" w:cs="Arial Narrow"/>
          <w:b/>
          <w:bCs/>
          <w:color w:val="000000" w:themeColor="text1"/>
          <w:sz w:val="22"/>
          <w:szCs w:val="22"/>
        </w:rPr>
      </w:pPr>
    </w:p>
    <w:p w14:paraId="2AF1D142" w14:textId="3952CCA6" w:rsidR="00051EF5" w:rsidRPr="00851E5C" w:rsidRDefault="00051EF5" w:rsidP="00941A7C">
      <w:pPr>
        <w:tabs>
          <w:tab w:val="left" w:pos="3030"/>
        </w:tabs>
        <w:spacing w:line="276" w:lineRule="auto"/>
        <w:jc w:val="both"/>
        <w:rPr>
          <w:rFonts w:ascii="Arial Narrow" w:eastAsia="Arial Narrow" w:hAnsi="Arial Narrow" w:cs="Arial Narrow"/>
          <w:b/>
          <w:bCs/>
          <w:color w:val="000000" w:themeColor="text1"/>
          <w:sz w:val="22"/>
          <w:szCs w:val="22"/>
        </w:rPr>
      </w:pPr>
    </w:p>
    <w:p w14:paraId="22F28277" w14:textId="025184B0" w:rsidR="5F445898" w:rsidRPr="00851E5C" w:rsidRDefault="4402248A" w:rsidP="00B07909">
      <w:pPr>
        <w:tabs>
          <w:tab w:val="left" w:pos="851"/>
        </w:tabs>
        <w:spacing w:line="276" w:lineRule="auto"/>
        <w:jc w:val="center"/>
        <w:rPr>
          <w:rFonts w:ascii="Arial Narrow" w:eastAsia="Arial Narrow" w:hAnsi="Arial Narrow" w:cs="Arial Narrow"/>
          <w:b/>
          <w:bCs/>
          <w:color w:val="000000" w:themeColor="text1"/>
          <w:sz w:val="22"/>
          <w:szCs w:val="22"/>
        </w:rPr>
      </w:pPr>
      <w:r w:rsidRPr="00851E5C">
        <w:rPr>
          <w:rFonts w:ascii="Arial Narrow" w:eastAsia="Arial Narrow" w:hAnsi="Arial Narrow" w:cs="Arial Narrow"/>
          <w:b/>
          <w:bCs/>
          <w:color w:val="000000" w:themeColor="text1"/>
          <w:sz w:val="22"/>
          <w:szCs w:val="22"/>
        </w:rPr>
        <w:t>ALEJANDRA MILLER RESTREPO</w:t>
      </w:r>
    </w:p>
    <w:p w14:paraId="6E36D6B7" w14:textId="7C5323DD" w:rsidR="5F445898" w:rsidRPr="00851E5C" w:rsidRDefault="4402248A" w:rsidP="00B07909">
      <w:pPr>
        <w:tabs>
          <w:tab w:val="left" w:pos="851"/>
        </w:tabs>
        <w:spacing w:line="276" w:lineRule="auto"/>
        <w:jc w:val="center"/>
        <w:rPr>
          <w:rFonts w:ascii="Arial Narrow" w:eastAsia="Arial Narrow" w:hAnsi="Arial Narrow" w:cs="Arial Narrow"/>
          <w:color w:val="000000" w:themeColor="text1"/>
          <w:sz w:val="22"/>
          <w:szCs w:val="22"/>
        </w:rPr>
      </w:pPr>
      <w:r w:rsidRPr="00851E5C">
        <w:rPr>
          <w:rFonts w:ascii="Arial Narrow" w:eastAsia="Arial Narrow" w:hAnsi="Arial Narrow" w:cs="Arial Narrow"/>
          <w:color w:val="000000" w:themeColor="text1"/>
          <w:sz w:val="22"/>
          <w:szCs w:val="22"/>
        </w:rPr>
        <w:t>Directora General</w:t>
      </w:r>
    </w:p>
    <w:p w14:paraId="25310D95" w14:textId="77777777" w:rsidR="00051EF5" w:rsidRPr="00851E5C" w:rsidRDefault="00051EF5" w:rsidP="00B07909">
      <w:pPr>
        <w:tabs>
          <w:tab w:val="left" w:pos="851"/>
        </w:tabs>
        <w:spacing w:line="276" w:lineRule="auto"/>
        <w:jc w:val="center"/>
        <w:rPr>
          <w:rFonts w:ascii="Arial Narrow" w:eastAsia="Arial Narrow" w:hAnsi="Arial Narrow" w:cs="Arial Narrow"/>
          <w:color w:val="000000" w:themeColor="text1"/>
          <w:sz w:val="22"/>
          <w:szCs w:val="22"/>
        </w:rPr>
      </w:pPr>
    </w:p>
    <w:p w14:paraId="65E2DB94" w14:textId="77777777" w:rsidR="00051EF5" w:rsidRPr="00851E5C" w:rsidRDefault="00051EF5" w:rsidP="00B07909">
      <w:pPr>
        <w:tabs>
          <w:tab w:val="left" w:pos="851"/>
        </w:tabs>
        <w:spacing w:line="276" w:lineRule="auto"/>
        <w:jc w:val="center"/>
        <w:rPr>
          <w:rFonts w:ascii="Arial Narrow" w:eastAsia="Arial Narrow" w:hAnsi="Arial Narrow" w:cs="Arial Narrow"/>
          <w:color w:val="000000" w:themeColor="text1"/>
          <w:sz w:val="22"/>
          <w:szCs w:val="22"/>
        </w:rPr>
      </w:pPr>
    </w:p>
    <w:p w14:paraId="4B0E9D6C" w14:textId="077CACDC" w:rsidR="00051EF5" w:rsidRPr="00851E5C" w:rsidRDefault="38FBB7AD" w:rsidP="003A39DC">
      <w:pPr>
        <w:spacing w:line="276" w:lineRule="auto"/>
        <w:rPr>
          <w:rFonts w:ascii="Arial Narrow" w:eastAsia="Arial Narrow" w:hAnsi="Arial Narrow" w:cs="Arial Narrow"/>
          <w:b/>
          <w:bCs/>
          <w:color w:val="000000" w:themeColor="text1"/>
          <w:sz w:val="22"/>
          <w:szCs w:val="22"/>
          <w:u w:val="single"/>
        </w:rPr>
      </w:pPr>
      <w:r w:rsidRPr="00851E5C">
        <w:rPr>
          <w:rFonts w:ascii="Arial Narrow" w:eastAsia="Arial Narrow" w:hAnsi="Arial Narrow" w:cs="Arial Narrow"/>
          <w:color w:val="000000" w:themeColor="text1"/>
          <w:sz w:val="22"/>
          <w:szCs w:val="22"/>
        </w:rPr>
        <w:t>Publicada en el Diario Oficial N°</w:t>
      </w:r>
      <w:r w:rsidR="55599C07" w:rsidRPr="00851E5C">
        <w:rPr>
          <w:rFonts w:ascii="Arial Narrow" w:eastAsia="Arial Narrow" w:hAnsi="Arial Narrow" w:cs="Arial Narrow"/>
          <w:color w:val="000000" w:themeColor="text1"/>
          <w:sz w:val="22"/>
          <w:szCs w:val="22"/>
        </w:rPr>
        <w:t xml:space="preserve"> XX del XX días del mes de XX de 2026.</w:t>
      </w:r>
    </w:p>
    <w:p w14:paraId="0ABA1E37" w14:textId="77777777" w:rsidR="00051EF5" w:rsidRPr="00851E5C" w:rsidRDefault="00051EF5" w:rsidP="00941A7C">
      <w:pPr>
        <w:spacing w:line="276" w:lineRule="auto"/>
        <w:jc w:val="both"/>
        <w:rPr>
          <w:rFonts w:ascii="Arial Narrow" w:eastAsia="Arial Narrow" w:hAnsi="Arial Narrow" w:cs="Arial Narrow"/>
          <w:b/>
          <w:bCs/>
          <w:color w:val="000000" w:themeColor="text1"/>
          <w:sz w:val="22"/>
          <w:szCs w:val="22"/>
          <w:u w:val="single"/>
        </w:rPr>
      </w:pPr>
    </w:p>
    <w:p w14:paraId="693B5B0B" w14:textId="34788374" w:rsidR="6AF7C7C8" w:rsidRPr="00851E5C" w:rsidRDefault="706DC574" w:rsidP="00941A7C">
      <w:pPr>
        <w:spacing w:line="276" w:lineRule="auto"/>
        <w:jc w:val="both"/>
        <w:rPr>
          <w:rFonts w:ascii="Arial Narrow" w:eastAsia="Arial Narrow" w:hAnsi="Arial Narrow" w:cs="Arial Narrow"/>
          <w:color w:val="000000" w:themeColor="text1"/>
          <w:sz w:val="22"/>
          <w:szCs w:val="22"/>
          <w:lang w:val="es"/>
        </w:rPr>
      </w:pPr>
      <w:r w:rsidRPr="00851E5C">
        <w:rPr>
          <w:rFonts w:ascii="Arial Narrow" w:eastAsia="Arial Narrow" w:hAnsi="Arial Narrow" w:cs="Arial Narrow"/>
          <w:color w:val="000000" w:themeColor="text1"/>
          <w:sz w:val="22"/>
          <w:szCs w:val="22"/>
          <w:lang w:val="es"/>
        </w:rPr>
        <w:t xml:space="preserve">Proyectó: </w:t>
      </w:r>
    </w:p>
    <w:p w14:paraId="0602990B" w14:textId="7AC0B035" w:rsidR="0046122F" w:rsidRPr="00851E5C" w:rsidRDefault="0046122F" w:rsidP="00941A7C">
      <w:pPr>
        <w:spacing w:line="276" w:lineRule="auto"/>
        <w:jc w:val="both"/>
        <w:rPr>
          <w:rFonts w:ascii="Arial Narrow" w:eastAsia="Arial Narrow" w:hAnsi="Arial Narrow" w:cs="Arial Narrow"/>
          <w:color w:val="000000" w:themeColor="text1"/>
          <w:sz w:val="22"/>
          <w:szCs w:val="22"/>
        </w:rPr>
      </w:pPr>
    </w:p>
    <w:p w14:paraId="0ADB5E63" w14:textId="6BCDD36C" w:rsidR="00DF42E8" w:rsidRPr="00851E5C" w:rsidRDefault="00DF42E8" w:rsidP="00941A7C">
      <w:pPr>
        <w:spacing w:line="276" w:lineRule="auto"/>
        <w:jc w:val="both"/>
        <w:rPr>
          <w:rFonts w:ascii="Arial Narrow" w:hAnsi="Arial Narrow"/>
          <w:color w:val="000000" w:themeColor="text1"/>
          <w:sz w:val="22"/>
          <w:szCs w:val="22"/>
        </w:rPr>
      </w:pPr>
      <w:r w:rsidRPr="00851E5C">
        <w:rPr>
          <w:rFonts w:ascii="Arial Narrow" w:eastAsia="Arial Narrow" w:hAnsi="Arial Narrow" w:cs="Arial Narrow"/>
          <w:color w:val="000000" w:themeColor="text1"/>
          <w:sz w:val="22"/>
          <w:szCs w:val="22"/>
          <w:lang w:val="es"/>
        </w:rPr>
        <w:t>Revisó:</w:t>
      </w:r>
      <w:bookmarkEnd w:id="0"/>
    </w:p>
    <w:sectPr w:rsidR="00DF42E8" w:rsidRPr="00851E5C" w:rsidSect="002F0D1B">
      <w:headerReference w:type="even" r:id="rId11"/>
      <w:headerReference w:type="default" r:id="rId12"/>
      <w:footerReference w:type="even" r:id="rId13"/>
      <w:footerReference w:type="default" r:id="rId14"/>
      <w:headerReference w:type="first" r:id="rId15"/>
      <w:footerReference w:type="first" r:id="rId16"/>
      <w:pgSz w:w="12240" w:h="18720" w:code="14"/>
      <w:pgMar w:top="1701" w:right="1325" w:bottom="1134" w:left="1191" w:header="720" w:footer="851" w:gutter="22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5521" w14:textId="77777777" w:rsidR="0053207E" w:rsidRDefault="0053207E">
      <w:r>
        <w:separator/>
      </w:r>
    </w:p>
  </w:endnote>
  <w:endnote w:type="continuationSeparator" w:id="0">
    <w:p w14:paraId="39FD5E37" w14:textId="77777777" w:rsidR="0053207E" w:rsidRDefault="0053207E">
      <w:r>
        <w:continuationSeparator/>
      </w:r>
    </w:p>
  </w:endnote>
  <w:endnote w:type="continuationNotice" w:id="1">
    <w:p w14:paraId="49FC4553" w14:textId="77777777" w:rsidR="0053207E" w:rsidRDefault="00532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A1C8" w14:textId="77777777" w:rsidR="00464CB6" w:rsidRDefault="00464CB6">
    <w:pP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6"/>
      <w:gridCol w:w="3166"/>
    </w:tblGrid>
    <w:tr w:rsidR="00464CB6" w14:paraId="081852FE" w14:textId="77777777" w:rsidTr="7FEB7AD4">
      <w:trPr>
        <w:trHeight w:val="300"/>
      </w:trPr>
      <w:tc>
        <w:tcPr>
          <w:tcW w:w="3240" w:type="dxa"/>
        </w:tcPr>
        <w:p w14:paraId="5C7852BD" w14:textId="41F336A3" w:rsidR="00464CB6" w:rsidRDefault="00464CB6" w:rsidP="7FEB7AD4">
          <w:pPr>
            <w:ind w:left="-115"/>
          </w:pPr>
        </w:p>
      </w:tc>
      <w:tc>
        <w:tcPr>
          <w:tcW w:w="3240" w:type="dxa"/>
        </w:tcPr>
        <w:p w14:paraId="0F3BC1E3" w14:textId="3137A8B1" w:rsidR="00464CB6" w:rsidRDefault="00464CB6" w:rsidP="7FEB7AD4">
          <w:pPr>
            <w:jc w:val="center"/>
          </w:pPr>
        </w:p>
      </w:tc>
      <w:tc>
        <w:tcPr>
          <w:tcW w:w="3240" w:type="dxa"/>
        </w:tcPr>
        <w:p w14:paraId="2007BC8F" w14:textId="5704B2C1" w:rsidR="00464CB6" w:rsidRDefault="00464CB6" w:rsidP="7FEB7AD4">
          <w:pPr>
            <w:ind w:right="-115"/>
            <w:jc w:val="right"/>
          </w:pPr>
        </w:p>
      </w:tc>
    </w:tr>
  </w:tbl>
  <w:p w14:paraId="62CF98BB" w14:textId="31095E17" w:rsidR="00464CB6" w:rsidRDefault="00464CB6" w:rsidP="7FEB7AD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6"/>
      <w:gridCol w:w="3166"/>
    </w:tblGrid>
    <w:tr w:rsidR="00464CB6" w14:paraId="00CB313F" w14:textId="77777777" w:rsidTr="7FEB7AD4">
      <w:trPr>
        <w:trHeight w:val="300"/>
      </w:trPr>
      <w:tc>
        <w:tcPr>
          <w:tcW w:w="3240" w:type="dxa"/>
        </w:tcPr>
        <w:p w14:paraId="1947D72C" w14:textId="61046B8F" w:rsidR="00464CB6" w:rsidRDefault="00464CB6" w:rsidP="7FEB7AD4">
          <w:pPr>
            <w:ind w:left="-115"/>
          </w:pPr>
        </w:p>
      </w:tc>
      <w:tc>
        <w:tcPr>
          <w:tcW w:w="3240" w:type="dxa"/>
        </w:tcPr>
        <w:p w14:paraId="55317637" w14:textId="67F17B88" w:rsidR="00464CB6" w:rsidRDefault="00464CB6" w:rsidP="7FEB7AD4">
          <w:pPr>
            <w:jc w:val="center"/>
          </w:pPr>
        </w:p>
      </w:tc>
      <w:tc>
        <w:tcPr>
          <w:tcW w:w="3240" w:type="dxa"/>
        </w:tcPr>
        <w:p w14:paraId="1D1E493B" w14:textId="24EE3DB4" w:rsidR="00464CB6" w:rsidRDefault="00464CB6" w:rsidP="7FEB7AD4">
          <w:pPr>
            <w:ind w:right="-115"/>
            <w:jc w:val="right"/>
          </w:pPr>
        </w:p>
      </w:tc>
    </w:tr>
  </w:tbl>
  <w:p w14:paraId="63774986" w14:textId="6EBFBED9" w:rsidR="00464CB6" w:rsidRDefault="00464CB6" w:rsidP="7FEB7A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F77D" w14:textId="77777777" w:rsidR="0053207E" w:rsidRDefault="0053207E">
      <w:r>
        <w:separator/>
      </w:r>
    </w:p>
  </w:footnote>
  <w:footnote w:type="continuationSeparator" w:id="0">
    <w:p w14:paraId="22B071A0" w14:textId="77777777" w:rsidR="0053207E" w:rsidRDefault="0053207E">
      <w:r>
        <w:continuationSeparator/>
      </w:r>
    </w:p>
  </w:footnote>
  <w:footnote w:type="continuationNotice" w:id="1">
    <w:p w14:paraId="3B02F61F" w14:textId="77777777" w:rsidR="0053207E" w:rsidRDefault="00532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DCB9" w14:textId="52440373" w:rsidR="00464CB6" w:rsidRDefault="464101D6" w:rsidP="464101D6">
    <w:pPr>
      <w:tabs>
        <w:tab w:val="center" w:pos="5220"/>
      </w:tabs>
      <w:spacing w:before="272"/>
      <w:rPr>
        <w:b/>
      </w:rPr>
    </w:pPr>
    <w:r>
      <w:rPr>
        <w:b/>
        <w:lang w:val="pt-BR"/>
      </w:rPr>
      <w:t xml:space="preserve">DECRETO </w:t>
    </w:r>
    <w:r w:rsidR="00751FBB">
      <w:rPr>
        <w:b/>
        <w:lang w:val="pt-BR"/>
      </w:rPr>
      <w:t>NÚMERO</w:t>
    </w:r>
    <w:r>
      <w:rPr>
        <w:b/>
        <w:lang w:val="pt-BR"/>
      </w:rPr>
      <w:t xml:space="preserve"> _________________de </w:t>
    </w:r>
    <w:r w:rsidR="00751FBB">
      <w:rPr>
        <w:b/>
        <w:lang w:val="pt-BR"/>
      </w:rPr>
      <w:t>2002 Hoja</w:t>
    </w:r>
    <w:r>
      <w:rPr>
        <w:b/>
        <w:lang w:val="pt-BR"/>
      </w:rPr>
      <w:t xml:space="preserve"> N°. </w:t>
    </w:r>
    <w:r w:rsidR="00464CB6">
      <w:rPr>
        <w:rStyle w:val="Nmerodepgina"/>
        <w:b/>
      </w:rPr>
      <w:fldChar w:fldCharType="begin"/>
    </w:r>
    <w:r w:rsidR="00464CB6">
      <w:rPr>
        <w:rStyle w:val="Nmerodepgina"/>
        <w:b/>
        <w:lang w:val="pt-BR"/>
      </w:rPr>
      <w:instrText xml:space="preserve"> PAGE </w:instrText>
    </w:r>
    <w:r w:rsidR="00464CB6">
      <w:rPr>
        <w:rStyle w:val="Nmerodepgina"/>
        <w:b/>
      </w:rPr>
      <w:fldChar w:fldCharType="separate"/>
    </w:r>
    <w:r>
      <w:rPr>
        <w:rStyle w:val="Nmerodepgina"/>
        <w:b/>
      </w:rPr>
      <w:t>4</w:t>
    </w:r>
    <w:r w:rsidR="00464CB6">
      <w:rPr>
        <w:rStyle w:val="Nmerodepgina"/>
        <w:b/>
      </w:rPr>
      <w:fldChar w:fldCharType="end"/>
    </w:r>
  </w:p>
  <w:p w14:paraId="13821157" w14:textId="77777777" w:rsidR="00464CB6" w:rsidRDefault="00464CB6">
    <w:r>
      <w:rPr>
        <w:noProof/>
        <w:lang w:val="es-CO" w:eastAsia="es-CO"/>
      </w:rPr>
      <mc:AlternateContent>
        <mc:Choice Requires="wps">
          <w:drawing>
            <wp:anchor distT="0" distB="0" distL="114300" distR="114300" simplePos="0" relativeHeight="251658242" behindDoc="0" locked="0" layoutInCell="0" allowOverlap="1" wp14:anchorId="72510AA9" wp14:editId="2A12E02B">
              <wp:simplePos x="0" y="0"/>
              <wp:positionH relativeFrom="page">
                <wp:posOffset>440055</wp:posOffset>
              </wp:positionH>
              <wp:positionV relativeFrom="page">
                <wp:posOffset>891540</wp:posOffset>
              </wp:positionV>
              <wp:extent cx="6872605" cy="10634345"/>
              <wp:effectExtent l="0" t="0" r="23495" b="14605"/>
              <wp:wrapNone/>
              <wp:docPr id="4" name="Rectangle 3">
                <a:extLst xmlns:a="http://schemas.openxmlformats.org/drawingml/2006/main">
                  <a:ext uri="{FF2B5EF4-FFF2-40B4-BE49-F238E27FC236}">
                    <a16:creationId xmlns:a16="http://schemas.microsoft.com/office/drawing/2014/main" id="{6D589080-0901-473B-BF26-18F00B09953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2605" cy="10634345"/>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6="http://schemas.microsoft.com/office/drawing/2014/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rect id="Rectangle 3" style="position:absolute;margin-left:34.65pt;margin-top:70.2pt;width:541.15pt;height:837.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weight="2pt" w14:anchorId="7DDBD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">
              <w10:wrap anchorx="page" anchory="page"/>
            </v:rect>
          </w:pict>
        </mc:Fallback>
      </mc:AlternateContent>
    </w:r>
  </w:p>
  <w:p w14:paraId="7FDFE9C7" w14:textId="77777777" w:rsidR="00464CB6" w:rsidRDefault="00464CB6" w:rsidP="464101D6">
    <w:pPr>
      <w:jc w:val="center"/>
      <w:rPr>
        <w:b/>
      </w:rPr>
    </w:pPr>
  </w:p>
  <w:p w14:paraId="3847D4D6" w14:textId="2A090AD6" w:rsidR="00464CB6" w:rsidRDefault="00464CB6">
    <w:pPr>
      <w:jc w:val="center"/>
      <w:rPr>
        <w:sz w:val="22"/>
      </w:rPr>
    </w:pPr>
    <w:r>
      <w:rPr>
        <w:noProof/>
        <w:color w:val="000000"/>
        <w:lang w:val="es-CO" w:eastAsia="es-CO"/>
      </w:rPr>
      <mc:AlternateContent>
        <mc:Choice Requires="wps">
          <w:drawing>
            <wp:anchor distT="4294967295" distB="4294967295" distL="114300" distR="114300" simplePos="0" relativeHeight="251658241" behindDoc="0" locked="0" layoutInCell="0" allowOverlap="1" wp14:anchorId="312EA551" wp14:editId="6588EA24">
              <wp:simplePos x="0" y="0"/>
              <wp:positionH relativeFrom="column">
                <wp:posOffset>188595</wp:posOffset>
              </wp:positionH>
              <wp:positionV relativeFrom="paragraph">
                <wp:posOffset>406399</wp:posOffset>
              </wp:positionV>
              <wp:extent cx="6286500" cy="0"/>
              <wp:effectExtent l="0" t="0" r="19050" b="19050"/>
              <wp:wrapNone/>
              <wp:docPr id="3" name="Line 5">
                <a:extLst xmlns:a="http://schemas.openxmlformats.org/drawingml/2006/main">
                  <a:ext uri="{FF2B5EF4-FFF2-40B4-BE49-F238E27FC236}">
                    <a16:creationId xmlns:a16="http://schemas.microsoft.com/office/drawing/2014/main" id="{95BFC3C0-292B-4E7C-80DE-68DEBC2EEA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6="http://schemas.microsoft.com/office/drawing/2014/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line id="Line 5"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14.85pt,32pt" to="509.85pt,32pt" w14:anchorId="2052F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"/>
          </w:pict>
        </mc:Fallback>
      </mc:AlternateContent>
    </w:r>
    <w:r>
      <w:t xml:space="preserve">Continuación del decreto </w:t>
    </w:r>
    <w:r>
      <w:rPr>
        <w:sz w:val="22"/>
      </w:rPr>
      <w:t xml:space="preserve">“Por el cual se </w:t>
    </w:r>
    <w:r>
      <w:rPr>
        <w:color w:val="000000"/>
      </w:rPr>
      <w:t xml:space="preserve">reasignan unas funciones y competencias </w:t>
    </w:r>
    <w:r>
      <w:rPr>
        <w:sz w:val="22"/>
      </w:rPr>
      <w:t>-”</w:t>
    </w:r>
  </w:p>
  <w:p w14:paraId="36BCEF95" w14:textId="77777777" w:rsidR="00464CB6" w:rsidRDefault="00464CB6">
    <w:pPr>
      <w:jc w:val="center"/>
      <w:rPr>
        <w:sz w:val="22"/>
      </w:rPr>
    </w:pPr>
  </w:p>
  <w:p w14:paraId="093FF8CE" w14:textId="77777777" w:rsidR="00464CB6" w:rsidRDefault="00464CB6">
    <w:pPr>
      <w:jc w:val="center"/>
      <w:rPr>
        <w:snapToGrid w:val="0"/>
        <w:color w:val="000000"/>
        <w:sz w:val="18"/>
      </w:rPr>
    </w:pPr>
  </w:p>
  <w:p w14:paraId="7638A9DC" w14:textId="77777777" w:rsidR="00464CB6" w:rsidRDefault="00464CB6">
    <w:pPr>
      <w:jc w:val="center"/>
      <w:rPr>
        <w:snapToGrid w:val="0"/>
        <w:color w:val="000000"/>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DA59" w14:textId="51E7639D" w:rsidR="00464CB6" w:rsidRPr="0008135D" w:rsidRDefault="00464CB6" w:rsidP="0008135D">
    <w:pPr>
      <w:jc w:val="center"/>
      <w:rPr>
        <w:b/>
        <w:lang w:val="pt-BR"/>
      </w:rPr>
    </w:pPr>
    <w:r w:rsidRPr="009C52D2">
      <w:rPr>
        <w:rFonts w:ascii="Arial Narrow" w:hAnsi="Arial Narrow"/>
        <w:b/>
        <w:noProof/>
        <w:sz w:val="22"/>
        <w:szCs w:val="22"/>
        <w:lang w:val="es-CO" w:eastAsia="es-CO"/>
      </w:rPr>
      <mc:AlternateContent>
        <mc:Choice Requires="wps">
          <w:drawing>
            <wp:anchor distT="0" distB="0" distL="114300" distR="114300" simplePos="0" relativeHeight="251658243" behindDoc="0" locked="0" layoutInCell="0" allowOverlap="1" wp14:anchorId="508B5F7D" wp14:editId="0DDB1448">
              <wp:simplePos x="0" y="0"/>
              <wp:positionH relativeFrom="page">
                <wp:posOffset>465455</wp:posOffset>
              </wp:positionH>
              <wp:positionV relativeFrom="page">
                <wp:posOffset>727710</wp:posOffset>
              </wp:positionV>
              <wp:extent cx="6830695" cy="10588625"/>
              <wp:effectExtent l="0" t="0" r="27305" b="22225"/>
              <wp:wrapNone/>
              <wp:docPr id="2" name="Rectangle 4">
                <a:extLst xmlns:a="http://schemas.openxmlformats.org/drawingml/2006/main">
                  <a:ext uri="{FF2B5EF4-FFF2-40B4-BE49-F238E27FC236}">
                    <a16:creationId xmlns:a16="http://schemas.microsoft.com/office/drawing/2014/main" id="{CC42B0CF-EB75-4911-B2A0-8F3B758571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695" cy="10588625"/>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6="http://schemas.microsoft.com/office/drawing/2014/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rect id="Rectangle 4" style="position:absolute;margin-left:36.65pt;margin-top:57.3pt;width:537.85pt;height:833.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weight="2pt" w14:anchorId="3FA5D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">
              <w10:wrap anchorx="page" anchory="page"/>
            </v:rect>
          </w:pict>
        </mc:Fallback>
      </mc:AlternateContent>
    </w:r>
    <w:r w:rsidRPr="009C52D2">
      <w:rPr>
        <w:rFonts w:ascii="Arial Narrow" w:hAnsi="Arial Narrow"/>
        <w:b/>
        <w:sz w:val="22"/>
        <w:szCs w:val="22"/>
        <w:lang w:val="pt-BR"/>
      </w:rPr>
      <w:t>RESOLUCIÓN NÚMERO____________DE 202</w:t>
    </w:r>
    <w:r w:rsidR="0070612F">
      <w:rPr>
        <w:rFonts w:ascii="Arial Narrow" w:hAnsi="Arial Narrow"/>
        <w:b/>
        <w:sz w:val="22"/>
        <w:szCs w:val="22"/>
        <w:lang w:val="pt-BR"/>
      </w:rPr>
      <w:t xml:space="preserve">6                                </w:t>
    </w:r>
    <w:r w:rsidRPr="009C52D2">
      <w:rPr>
        <w:rFonts w:ascii="Arial Narrow" w:hAnsi="Arial Narrow"/>
        <w:b/>
        <w:sz w:val="22"/>
        <w:szCs w:val="22"/>
        <w:lang w:val="pt-BR"/>
      </w:rPr>
      <w:t xml:space="preserve"> Hoja N°.</w:t>
    </w:r>
    <w:r>
      <w:rPr>
        <w:b/>
        <w:lang w:val="pt-BR"/>
      </w:rPr>
      <w:t xml:space="preserve"> </w:t>
    </w:r>
    <w:r>
      <w:rPr>
        <w:rStyle w:val="Nmerodepgina"/>
        <w:b/>
      </w:rPr>
      <w:fldChar w:fldCharType="begin"/>
    </w:r>
    <w:r>
      <w:rPr>
        <w:rStyle w:val="Nmerodepgina"/>
        <w:b/>
        <w:lang w:val="pt-BR"/>
      </w:rPr>
      <w:instrText xml:space="preserve"> PAGE </w:instrText>
    </w:r>
    <w:r>
      <w:rPr>
        <w:rStyle w:val="Nmerodepgina"/>
        <w:b/>
      </w:rPr>
      <w:fldChar w:fldCharType="separate"/>
    </w:r>
    <w:r>
      <w:rPr>
        <w:rStyle w:val="Nmerodepgina"/>
        <w:b/>
        <w:lang w:val="pt-BR"/>
      </w:rPr>
      <w:t>5</w:t>
    </w:r>
    <w:r>
      <w:rPr>
        <w:rStyle w:val="Nmerodepgina"/>
        <w:b/>
      </w:rPr>
      <w:fldChar w:fldCharType="end"/>
    </w:r>
  </w:p>
  <w:p w14:paraId="767D2E05" w14:textId="77777777" w:rsidR="00464CB6" w:rsidRDefault="00464CB6">
    <w:pPr>
      <w:jc w:val="center"/>
      <w:rPr>
        <w:b/>
      </w:rPr>
    </w:pPr>
  </w:p>
  <w:p w14:paraId="3B5B5DAB" w14:textId="77777777" w:rsidR="00464CB6" w:rsidRPr="00F97BFC" w:rsidRDefault="00464CB6" w:rsidP="00822D08">
    <w:pPr>
      <w:rPr>
        <w:bCs/>
        <w:color w:val="000000" w:themeColor="text1"/>
        <w:u w:val="single"/>
      </w:rPr>
    </w:pPr>
  </w:p>
  <w:p w14:paraId="0A9710C4" w14:textId="2DDB6326" w:rsidR="007C62FC" w:rsidRDefault="3052958A" w:rsidP="00254464">
    <w:pPr>
      <w:ind w:left="142" w:right="225"/>
      <w:jc w:val="both"/>
      <w:rPr>
        <w:rFonts w:ascii="Arial Narrow" w:hAnsi="Arial Narrow" w:cs="Arial"/>
        <w:color w:val="000000" w:themeColor="text1"/>
        <w:sz w:val="20"/>
        <w:szCs w:val="20"/>
      </w:rPr>
    </w:pPr>
    <w:r w:rsidRPr="00254464">
      <w:rPr>
        <w:rFonts w:ascii="Arial Narrow" w:hAnsi="Arial Narrow" w:cs="Arial"/>
        <w:color w:val="000000" w:themeColor="text1"/>
        <w:sz w:val="20"/>
        <w:szCs w:val="20"/>
      </w:rPr>
      <w:t xml:space="preserve">Continuación de la resolución </w:t>
    </w:r>
    <w:r w:rsidR="007C62FC" w:rsidRPr="007C62FC">
      <w:rPr>
        <w:rFonts w:ascii="Arial Narrow" w:hAnsi="Arial Narrow" w:cs="Arial"/>
        <w:color w:val="000000" w:themeColor="text1"/>
        <w:sz w:val="20"/>
        <w:szCs w:val="20"/>
      </w:rPr>
      <w:t>“</w:t>
    </w:r>
    <w:r w:rsidR="007C62FC" w:rsidRPr="00254464">
      <w:rPr>
        <w:rFonts w:ascii="Arial Narrow" w:hAnsi="Arial Narrow" w:cs="Arial"/>
        <w:color w:val="000000" w:themeColor="text1"/>
        <w:sz w:val="20"/>
        <w:szCs w:val="20"/>
      </w:rPr>
      <w:t>Por la cual se dictan disposiciones relacionadas con las rutas de ingreso al proceso de reintegración en virtud de las desmovilizaciones individuales y colectivas posteriores a la</w:t>
    </w:r>
    <w:r w:rsidR="005152FD">
      <w:rPr>
        <w:rFonts w:ascii="Arial Narrow" w:hAnsi="Arial Narrow" w:cs="Arial"/>
        <w:color w:val="000000" w:themeColor="text1"/>
        <w:sz w:val="20"/>
        <w:szCs w:val="20"/>
      </w:rPr>
      <w:t xml:space="preserve"> fecha de</w:t>
    </w:r>
    <w:r w:rsidR="007C62FC" w:rsidRPr="00254464">
      <w:rPr>
        <w:rFonts w:ascii="Arial Narrow" w:hAnsi="Arial Narrow" w:cs="Arial"/>
        <w:color w:val="000000" w:themeColor="text1"/>
        <w:sz w:val="20"/>
        <w:szCs w:val="20"/>
      </w:rPr>
      <w:t xml:space="preserve"> entrada en vigencia del Decreto 0492 de 2026; se fijan los requisitos, características, condiciones y obligaciones para el acceso a los beneficios socioeconómicos reconocidos en el marco de ese proceso y se dictan otras disposiciones</w:t>
    </w:r>
    <w:r w:rsidR="00254464">
      <w:rPr>
        <w:rFonts w:ascii="Arial Narrow" w:hAnsi="Arial Narrow" w:cs="Arial"/>
        <w:color w:val="000000" w:themeColor="text1"/>
        <w:sz w:val="20"/>
        <w:szCs w:val="20"/>
      </w:rPr>
      <w:t>”</w:t>
    </w:r>
  </w:p>
  <w:p w14:paraId="715B5D06" w14:textId="09F03847" w:rsidR="00254464" w:rsidRPr="003D14D1" w:rsidRDefault="00254464" w:rsidP="00254464">
    <w:pPr>
      <w:ind w:left="142" w:right="225"/>
      <w:jc w:val="both"/>
      <w:rPr>
        <w:rFonts w:ascii="Arial Narrow" w:hAnsi="Arial Narrow" w:cs="Arial"/>
        <w:i/>
        <w:sz w:val="22"/>
        <w:szCs w:val="22"/>
      </w:rPr>
    </w:pPr>
  </w:p>
  <w:p w14:paraId="1E223914" w14:textId="73C7FC30" w:rsidR="00464CB6" w:rsidRDefault="005C6A04" w:rsidP="00F97BFC">
    <w:pPr>
      <w:ind w:left="142" w:right="165"/>
      <w:jc w:val="center"/>
    </w:pPr>
    <w:r>
      <w:rPr>
        <w:rFonts w:cs="Arial"/>
        <w:color w:val="000000"/>
        <w:sz w:val="20"/>
        <w:szCs w:val="20"/>
      </w:rPr>
      <w:t>---------------------------------</w:t>
    </w:r>
    <w:r w:rsidR="00464CB6">
      <w:rPr>
        <w:rFonts w:cs="Arial"/>
        <w:color w:val="000000"/>
        <w:sz w:val="20"/>
        <w:szCs w:val="20"/>
      </w:rPr>
      <w:t>--------------------------------------------------------------------------------------------------------</w:t>
    </w:r>
  </w:p>
  <w:p w14:paraId="21F47395" w14:textId="77777777" w:rsidR="00464CB6" w:rsidRPr="00F875AB" w:rsidRDefault="00464CB6">
    <w:pPr>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5F1D" w14:textId="524BE8B1" w:rsidR="00464CB6" w:rsidRDefault="00464CB6" w:rsidP="002225C1">
    <w:pPr>
      <w:tabs>
        <w:tab w:val="left" w:pos="9000"/>
        <w:tab w:val="right" w:leader="underscore" w:pos="10530"/>
      </w:tabs>
      <w:rPr>
        <w:b/>
      </w:rPr>
    </w:pPr>
    <w:r>
      <w:rPr>
        <w:noProof/>
        <w:sz w:val="28"/>
        <w:lang w:val="es-CO" w:eastAsia="es-CO"/>
      </w:rPr>
      <mc:AlternateContent>
        <mc:Choice Requires="wps">
          <w:drawing>
            <wp:anchor distT="0" distB="0" distL="114300" distR="114300" simplePos="0" relativeHeight="251658240" behindDoc="0" locked="0" layoutInCell="0" allowOverlap="1" wp14:anchorId="145A1A1B" wp14:editId="5FA84477">
              <wp:simplePos x="0" y="0"/>
              <wp:positionH relativeFrom="page">
                <wp:posOffset>464820</wp:posOffset>
              </wp:positionH>
              <wp:positionV relativeFrom="page">
                <wp:posOffset>727710</wp:posOffset>
              </wp:positionV>
              <wp:extent cx="6830695" cy="10607040"/>
              <wp:effectExtent l="0" t="0" r="27305" b="22860"/>
              <wp:wrapNone/>
              <wp:docPr id="1" name="Rectangle 1">
                <a:extLst xmlns:a="http://schemas.openxmlformats.org/drawingml/2006/main">
                  <a:ext uri="{FF2B5EF4-FFF2-40B4-BE49-F238E27FC236}">
                    <a16:creationId xmlns:a16="http://schemas.microsoft.com/office/drawing/2014/main" id="{A7D62FF1-34E0-4C24-A69C-99AC8C8933F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695" cy="10607040"/>
                      </a:xfrm>
                      <a:prstGeom prst="rect">
                        <a:avLst/>
                      </a:prstGeom>
                      <a:noFill/>
                      <a:ln w="25400">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xmlns:a16="http://schemas.microsoft.com/office/drawing/2014/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a="http://schemas.openxmlformats.org/drawingml/2006/main">
          <w:pict>
            <v:rect id="Rectangle 1" style="position:absolute;margin-left:36.6pt;margin-top:57.3pt;width:537.85pt;height:83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weight="2pt" w14:anchorId="4FA4C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">
              <w10:wrap anchorx="page" anchory="page"/>
            </v:rect>
          </w:pict>
        </mc:Fallback>
      </mc:AlternateContent>
    </w:r>
  </w:p>
  <w:p w14:paraId="3910D31F" w14:textId="2BF5C12D" w:rsidR="00464CB6" w:rsidRDefault="00464CB6" w:rsidP="00C9233D">
    <w:pPr>
      <w:jc w:val="center"/>
      <w:rPr>
        <w:rFonts w:ascii="Arial Narrow" w:hAnsi="Arial Narrow"/>
        <w:b/>
      </w:rPr>
    </w:pPr>
  </w:p>
  <w:p w14:paraId="55802234" w14:textId="77777777" w:rsidR="00464CB6" w:rsidRPr="003D14D1" w:rsidRDefault="00464CB6" w:rsidP="00A34D48">
    <w:pPr>
      <w:ind w:left="-284" w:right="83"/>
      <w:jc w:val="center"/>
      <w:rPr>
        <w:rFonts w:ascii="Arial Narrow" w:hAnsi="Arial Narrow"/>
        <w:b/>
        <w:sz w:val="22"/>
        <w:szCs w:val="22"/>
      </w:rPr>
    </w:pPr>
  </w:p>
  <w:p w14:paraId="7815CA32" w14:textId="77777777" w:rsidR="00464CB6" w:rsidRDefault="00464CB6" w:rsidP="00A34D48">
    <w:pPr>
      <w:ind w:left="-284" w:right="83"/>
      <w:jc w:val="center"/>
      <w:rPr>
        <w:rFonts w:ascii="Arial Narrow" w:hAnsi="Arial Narrow"/>
        <w:b/>
        <w:sz w:val="22"/>
        <w:szCs w:val="22"/>
      </w:rPr>
    </w:pPr>
  </w:p>
  <w:p w14:paraId="0DB2B39C" w14:textId="77777777" w:rsidR="00464CB6" w:rsidRDefault="00464CB6" w:rsidP="00A34D48">
    <w:pPr>
      <w:ind w:left="-284" w:right="83"/>
      <w:jc w:val="center"/>
      <w:rPr>
        <w:rFonts w:ascii="Arial Narrow" w:hAnsi="Arial Narrow"/>
        <w:b/>
        <w:sz w:val="22"/>
        <w:szCs w:val="22"/>
      </w:rPr>
    </w:pPr>
  </w:p>
  <w:p w14:paraId="115E72AA" w14:textId="77777777" w:rsidR="00464CB6" w:rsidRDefault="00464CB6" w:rsidP="00A34D48">
    <w:pPr>
      <w:ind w:left="-284" w:right="83"/>
      <w:jc w:val="center"/>
      <w:rPr>
        <w:rFonts w:ascii="Arial Narrow" w:hAnsi="Arial Narrow"/>
        <w:b/>
        <w:sz w:val="22"/>
        <w:szCs w:val="22"/>
      </w:rPr>
    </w:pPr>
  </w:p>
  <w:p w14:paraId="6D9009E8" w14:textId="77777777" w:rsidR="00464CB6" w:rsidRDefault="00464CB6" w:rsidP="00A34D48">
    <w:pPr>
      <w:ind w:left="-284" w:right="83"/>
      <w:jc w:val="center"/>
      <w:rPr>
        <w:rFonts w:ascii="Arial Narrow" w:hAnsi="Arial Narrow"/>
        <w:b/>
        <w:sz w:val="22"/>
        <w:szCs w:val="22"/>
      </w:rPr>
    </w:pPr>
  </w:p>
  <w:p w14:paraId="2630ED17" w14:textId="77777777" w:rsidR="00464CB6" w:rsidRPr="00F7576F" w:rsidRDefault="00464CB6" w:rsidP="00A34D48">
    <w:pPr>
      <w:ind w:left="-284" w:right="83"/>
      <w:jc w:val="center"/>
      <w:rPr>
        <w:rFonts w:ascii="Arial Narrow" w:hAnsi="Arial Narrow"/>
        <w:b/>
        <w:sz w:val="28"/>
        <w:szCs w:val="28"/>
      </w:rPr>
    </w:pPr>
  </w:p>
  <w:p w14:paraId="2FAD0BD8" w14:textId="49D908BC" w:rsidR="00464CB6" w:rsidRPr="00F7576F" w:rsidRDefault="00464CB6" w:rsidP="00A34D48">
    <w:pPr>
      <w:ind w:left="-284" w:right="83"/>
      <w:jc w:val="center"/>
      <w:rPr>
        <w:rFonts w:ascii="Arial Narrow" w:hAnsi="Arial Narrow"/>
        <w:b/>
        <w:sz w:val="28"/>
        <w:szCs w:val="28"/>
      </w:rPr>
    </w:pPr>
    <w:r w:rsidRPr="00F7576F">
      <w:rPr>
        <w:rFonts w:ascii="Arial Narrow" w:hAnsi="Arial Narrow"/>
        <w:b/>
        <w:sz w:val="28"/>
        <w:szCs w:val="28"/>
      </w:rPr>
      <w:t xml:space="preserve">AGENCIA PARA LA REINCORPORACIÓN Y LA NORMALIZACIÓN </w:t>
    </w:r>
  </w:p>
  <w:p w14:paraId="1CAC26FA" w14:textId="77777777" w:rsidR="00464CB6" w:rsidRPr="003D14D1" w:rsidRDefault="00464CB6" w:rsidP="00A34D48">
    <w:pPr>
      <w:ind w:left="1134" w:right="1185"/>
      <w:jc w:val="center"/>
      <w:rPr>
        <w:rFonts w:ascii="Arial Narrow" w:hAnsi="Arial Narrow" w:cs="Arial"/>
        <w:i/>
        <w:sz w:val="22"/>
        <w:szCs w:val="22"/>
      </w:rPr>
    </w:pPr>
  </w:p>
  <w:p w14:paraId="135FFF91" w14:textId="77777777" w:rsidR="00464CB6" w:rsidRPr="00F7576F" w:rsidRDefault="00464CB6" w:rsidP="00A34D48">
    <w:pPr>
      <w:ind w:left="-284"/>
      <w:jc w:val="center"/>
      <w:rPr>
        <w:rFonts w:ascii="Arial Narrow" w:hAnsi="Arial Narrow"/>
        <w:b/>
      </w:rPr>
    </w:pPr>
  </w:p>
  <w:p w14:paraId="64DC20BC" w14:textId="745DA0E2" w:rsidR="00464CB6" w:rsidRDefault="00464CB6" w:rsidP="00A34D48">
    <w:pPr>
      <w:ind w:left="-284"/>
      <w:jc w:val="center"/>
      <w:rPr>
        <w:rFonts w:ascii="Arial Narrow" w:hAnsi="Arial Narrow"/>
        <w:b/>
      </w:rPr>
    </w:pPr>
    <w:r w:rsidRPr="00F7576F">
      <w:rPr>
        <w:rFonts w:ascii="Arial Narrow" w:hAnsi="Arial Narrow"/>
        <w:b/>
      </w:rPr>
      <w:t>RESOLUCIÓN NÚMERO ______________</w:t>
    </w:r>
    <w:r w:rsidR="00936E53">
      <w:rPr>
        <w:rFonts w:ascii="Arial Narrow" w:hAnsi="Arial Narrow"/>
        <w:b/>
      </w:rPr>
      <w:t>DE 2026</w:t>
    </w:r>
  </w:p>
  <w:p w14:paraId="1D3BEA4F" w14:textId="77777777" w:rsidR="0070403A" w:rsidRPr="00F7576F" w:rsidRDefault="0070403A" w:rsidP="00A34D48">
    <w:pPr>
      <w:ind w:left="-284"/>
      <w:jc w:val="center"/>
      <w:rPr>
        <w:rFonts w:ascii="Arial Narrow" w:hAnsi="Arial Narrow"/>
        <w:b/>
      </w:rPr>
    </w:pPr>
  </w:p>
  <w:p w14:paraId="6BE0BBF0" w14:textId="77777777" w:rsidR="00464CB6" w:rsidRPr="003D14D1" w:rsidRDefault="00464CB6" w:rsidP="00A34D48">
    <w:pPr>
      <w:ind w:left="1134" w:right="1185"/>
      <w:jc w:val="center"/>
      <w:rPr>
        <w:rFonts w:ascii="Arial Narrow" w:hAnsi="Arial Narrow" w:cs="Arial"/>
        <w:i/>
        <w:sz w:val="22"/>
        <w:szCs w:val="22"/>
      </w:rPr>
    </w:pPr>
  </w:p>
  <w:p w14:paraId="53C72536" w14:textId="4B815C7A" w:rsidR="001E2261" w:rsidRDefault="27F91BD2" w:rsidP="2CB69592">
    <w:pPr>
      <w:ind w:left="142" w:right="225"/>
      <w:jc w:val="center"/>
      <w:rPr>
        <w:rFonts w:ascii="Arial Narrow" w:hAnsi="Arial Narrow"/>
      </w:rPr>
    </w:pPr>
    <w:r w:rsidRPr="27F91BD2">
      <w:rPr>
        <w:rFonts w:ascii="Arial Narrow" w:hAnsi="Arial Narrow"/>
      </w:rPr>
      <w:t xml:space="preserve">“Por la cual se dictan disposiciones relacionadas con las </w:t>
    </w:r>
    <w:r w:rsidR="60639861" w:rsidRPr="60639861">
      <w:rPr>
        <w:rFonts w:ascii="Arial Narrow" w:hAnsi="Arial Narrow"/>
      </w:rPr>
      <w:t xml:space="preserve">rutas </w:t>
    </w:r>
    <w:r w:rsidR="61E87BEB" w:rsidRPr="61E87BEB">
      <w:rPr>
        <w:rFonts w:ascii="Arial Narrow" w:hAnsi="Arial Narrow"/>
      </w:rPr>
      <w:t>de</w:t>
    </w:r>
    <w:r w:rsidR="60639861" w:rsidRPr="60639861">
      <w:rPr>
        <w:rFonts w:ascii="Arial Narrow" w:hAnsi="Arial Narrow"/>
      </w:rPr>
      <w:t xml:space="preserve"> ingreso al proceso de reintegración </w:t>
    </w:r>
    <w:r w:rsidR="61E87BEB" w:rsidRPr="61E87BEB">
      <w:rPr>
        <w:rFonts w:ascii="Arial Narrow" w:hAnsi="Arial Narrow"/>
      </w:rPr>
      <w:t xml:space="preserve">en </w:t>
    </w:r>
    <w:r w:rsidR="32905380" w:rsidRPr="32905380">
      <w:rPr>
        <w:rFonts w:ascii="Arial Narrow" w:hAnsi="Arial Narrow"/>
      </w:rPr>
      <w:t xml:space="preserve">virtud de las desmovilizaciones </w:t>
    </w:r>
    <w:r w:rsidR="3B93EB33" w:rsidRPr="3B93EB33">
      <w:rPr>
        <w:rFonts w:ascii="Arial Narrow" w:hAnsi="Arial Narrow"/>
      </w:rPr>
      <w:t xml:space="preserve">individuales y colectivas posteriores </w:t>
    </w:r>
    <w:r w:rsidR="32EBFBFB" w:rsidRPr="32EBFBFB">
      <w:rPr>
        <w:rFonts w:ascii="Arial Narrow" w:hAnsi="Arial Narrow"/>
      </w:rPr>
      <w:t>a la</w:t>
    </w:r>
    <w:r w:rsidR="004D37B4">
      <w:rPr>
        <w:rFonts w:ascii="Arial Narrow" w:hAnsi="Arial Narrow"/>
      </w:rPr>
      <w:t xml:space="preserve"> fecha de</w:t>
    </w:r>
    <w:r w:rsidR="32EBFBFB" w:rsidRPr="32EBFBFB">
      <w:rPr>
        <w:rFonts w:ascii="Arial Narrow" w:hAnsi="Arial Narrow"/>
      </w:rPr>
      <w:t xml:space="preserve"> entrada en vigencia del Decreto </w:t>
    </w:r>
    <w:r w:rsidR="72D15673" w:rsidRPr="72D15673">
      <w:rPr>
        <w:rFonts w:ascii="Arial Narrow" w:hAnsi="Arial Narrow"/>
      </w:rPr>
      <w:t>0492 de 2026</w:t>
    </w:r>
    <w:r w:rsidR="7F0F52DE" w:rsidRPr="7F0F52DE">
      <w:rPr>
        <w:rFonts w:ascii="Arial Narrow" w:hAnsi="Arial Narrow"/>
      </w:rPr>
      <w:t>;</w:t>
    </w:r>
    <w:r w:rsidR="72D15673" w:rsidRPr="72D15673">
      <w:rPr>
        <w:rFonts w:ascii="Arial Narrow" w:hAnsi="Arial Narrow"/>
      </w:rPr>
      <w:t xml:space="preserve"> se </w:t>
    </w:r>
    <w:r w:rsidR="00DF06B9">
      <w:rPr>
        <w:rFonts w:ascii="Arial Narrow" w:hAnsi="Arial Narrow"/>
      </w:rPr>
      <w:t xml:space="preserve">fijan los requisitos, características, condiciones y obligaciones para el </w:t>
    </w:r>
    <w:r w:rsidR="00BA7C26">
      <w:rPr>
        <w:rFonts w:ascii="Arial Narrow" w:hAnsi="Arial Narrow"/>
      </w:rPr>
      <w:t xml:space="preserve">acceso </w:t>
    </w:r>
    <w:r w:rsidR="00FC700E">
      <w:rPr>
        <w:rFonts w:ascii="Arial Narrow" w:hAnsi="Arial Narrow"/>
      </w:rPr>
      <w:t>a</w:t>
    </w:r>
    <w:r w:rsidR="00BA7C26">
      <w:rPr>
        <w:rFonts w:ascii="Arial Narrow" w:hAnsi="Arial Narrow"/>
      </w:rPr>
      <w:t xml:space="preserve"> los beneficios </w:t>
    </w:r>
    <w:r w:rsidR="00DF06B9">
      <w:rPr>
        <w:rFonts w:ascii="Arial Narrow" w:hAnsi="Arial Narrow"/>
      </w:rPr>
      <w:t>socio</w:t>
    </w:r>
    <w:r w:rsidR="00BA7C26">
      <w:rPr>
        <w:rFonts w:ascii="Arial Narrow" w:hAnsi="Arial Narrow"/>
      </w:rPr>
      <w:t xml:space="preserve">económicos </w:t>
    </w:r>
    <w:r w:rsidR="42A79FBE" w:rsidRPr="42A79FBE">
      <w:rPr>
        <w:rFonts w:ascii="Arial Narrow" w:hAnsi="Arial Narrow"/>
      </w:rPr>
      <w:t>reconocidos en el marco de ese proceso y</w:t>
    </w:r>
    <w:r w:rsidR="7F77E3E2" w:rsidRPr="7F77E3E2">
      <w:rPr>
        <w:rFonts w:ascii="Arial Narrow" w:hAnsi="Arial Narrow"/>
      </w:rPr>
      <w:t xml:space="preserve"> se dictan otras </w:t>
    </w:r>
    <w:r w:rsidR="084DD301" w:rsidRPr="084DD301">
      <w:rPr>
        <w:rFonts w:ascii="Arial Narrow" w:hAnsi="Arial Narrow"/>
      </w:rPr>
      <w:t>disposiciones”</w:t>
    </w:r>
  </w:p>
  <w:p w14:paraId="321B86B8" w14:textId="2A4F3286" w:rsidR="001E2261" w:rsidRDefault="001E2261" w:rsidP="2CB69592">
    <w:pPr>
      <w:ind w:left="142" w:right="225"/>
      <w:jc w:val="center"/>
      <w:rPr>
        <w:rFonts w:ascii="Arial Narrow" w:hAnsi="Arial Narrow"/>
      </w:rPr>
    </w:pPr>
  </w:p>
  <w:p w14:paraId="2A8F408B" w14:textId="3A20C74D" w:rsidR="00464CB6" w:rsidRPr="003D14D1" w:rsidRDefault="00464CB6" w:rsidP="00051EF5">
    <w:pPr>
      <w:ind w:left="142" w:right="225"/>
      <w:jc w:val="center"/>
      <w:rPr>
        <w:rFonts w:ascii="Arial Narrow" w:hAnsi="Arial Narrow" w:cs="Arial"/>
        <w:i/>
        <w:sz w:val="22"/>
        <w:szCs w:val="22"/>
      </w:rPr>
    </w:pPr>
  </w:p>
</w:hdr>
</file>

<file path=word/intelligence2.xml><?xml version="1.0" encoding="utf-8"?>
<int2:intelligence xmlns:int2="http://schemas.microsoft.com/office/intelligence/2020/intelligence" xmlns:oel="http://schemas.microsoft.com/office/2019/extlst">
  <int2:observations>
    <int2:textHash int2:hashCode="StWDryLC59QMHJ" int2:id="C1ws31Ni">
      <int2:state int2:value="Rejected" int2:type="spell"/>
    </int2:textHash>
    <int2:textHash int2:hashCode="mt2/VEEZ76SmQi" int2:id="hAa2yiIK">
      <int2:state int2:value="Rejected" int2:type="spell"/>
    </int2:textHash>
    <int2:bookmark int2:bookmarkName="_Int_8S6jj5Es" int2:invalidationBookmarkName="" int2:hashCode="oCYoyY8g9PCIuS" int2:id="wDcoW7CM">
      <int2:state int2:value="Rejected" int2:type="gram"/>
    </int2:bookmark>
    <int2:bookmark int2:bookmarkName="_Int_1EpyVjTy" int2:invalidationBookmarkName="" int2:hashCode="SFhu6LxABy8fDH" int2:id="I6y9Aogt">
      <int2:state int2:value="Rejected" int2:type="similarity"/>
    </int2:bookmark>
    <int2:bookmark int2:bookmarkName="_Int_MmVBLrs3" int2:invalidationBookmarkName="" int2:hashCode="TIo7JyI4MmKEFx" int2:id="3VpzEPto">
      <int2:state int2:value="Rejected" int2:type="similarity"/>
    </int2:bookmark>
    <int2:bookmark int2:bookmarkName="_Int_SNYUOaqd" int2:invalidationBookmarkName="" int2:hashCode="pQlwAbnojxZifC" int2:id="cdEfux30">
      <int2:state int2:value="Rejected" int2:type="similarity"/>
    </int2:bookmark>
    <int2:bookmark int2:bookmarkName="_Int_zVBFyTBk" int2:invalidationBookmarkName="" int2:hashCode="kklQVvo6IDUOL1" int2:id="9oVIsfbR">
      <int2:state int2:value="Rejected" int2:type="similarity"/>
    </int2:bookmark>
    <int2:bookmark int2:bookmarkName="_Int_QLxipNoj" int2:invalidationBookmarkName="" int2:hashCode="da6aq7JOHp4ReG" int2:id="RSyykiuO">
      <int2:state int2:value="Rejected" int2:type="similarity"/>
    </int2:bookmark>
    <int2:bookmark int2:bookmarkName="_Int_h8iEkKcf" int2:invalidationBookmarkName="" int2:hashCode="JisOPVnEtAuDeF" int2:id="vdJNTCvS">
      <int2:state int2:value="Rejected" int2:type="similarity"/>
    </int2:bookmark>
    <int2:bookmark int2:bookmarkName="_Int_obHWmYDg" int2:invalidationBookmarkName="" int2:hashCode="fE9Sgw9uEiZO7g" int2:id="aaFfKZJA">
      <int2:state int2:value="Rejected" int2:type="similarity"/>
    </int2:bookmark>
    <int2:bookmark int2:bookmarkName="_Int_9V11C4dr" int2:invalidationBookmarkName="" int2:hashCode="nGH9iXgrRg519q" int2:id="TmQHwNAs">
      <int2:state int2:value="Rejected" int2:type="similarity"/>
    </int2:bookmark>
    <int2:bookmark int2:bookmarkName="_Int_95MHOqCc" int2:invalidationBookmarkName="" int2:hashCode="RsPCJq6bEIxUp9" int2:id="JIN6eUgv">
      <int2:state int2:value="Rejected" int2:type="similarity"/>
    </int2:bookmark>
    <int2:bookmark int2:bookmarkName="_Int_zAEgthXa" int2:invalidationBookmarkName="" int2:hashCode="Foua+2R9KPzBiU" int2:id="d65SPCAD">
      <int2:state int2:value="Rejected" int2:type="similarity"/>
    </int2:bookmark>
    <int2:bookmark int2:bookmarkName="_Int_KDQ3Jnoz" int2:invalidationBookmarkName="" int2:hashCode="sG/q08GFoYkOUA" int2:id="ZHYM5f7N">
      <int2:state int2:value="Rejected" int2:type="similarity"/>
    </int2:bookmark>
    <int2:bookmark int2:bookmarkName="_Int_W6m8eMuy" int2:invalidationBookmarkName="" int2:hashCode="szSLoq2pNRRrAj" int2:id="8ceO50ys">
      <int2:state int2:value="Rejected" int2:type="similarity"/>
    </int2:bookmark>
    <int2:bookmark int2:bookmarkName="_Int_JdphZYZn" int2:invalidationBookmarkName="" int2:hashCode="sG/q08GFoYkOUA" int2:id="eeyx1gDu">
      <int2:state int2:value="Rejected" int2:type="similarity"/>
    </int2:bookmark>
    <int2:bookmark int2:bookmarkName="_Int_t6i0KOaY" int2:invalidationBookmarkName="" int2:hashCode="/dT0RU3NtpJJut" int2:id="DEVJFjC6">
      <int2:state int2:value="Rejected" int2:type="similarity"/>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4409"/>
    <w:multiLevelType w:val="hybridMultilevel"/>
    <w:tmpl w:val="616257A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BFBC3582">
      <w:start w:val="1"/>
      <w:numFmt w:val="decimal"/>
      <w:lvlText w:val="%4."/>
      <w:lvlJc w:val="left"/>
      <w:pPr>
        <w:ind w:left="2880" w:hanging="360"/>
      </w:pPr>
      <w:rPr>
        <w:b w:val="0"/>
        <w:bCs w:val="0"/>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2C5438"/>
    <w:multiLevelType w:val="hybridMultilevel"/>
    <w:tmpl w:val="C63A15F0"/>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80C779D"/>
    <w:multiLevelType w:val="hybridMultilevel"/>
    <w:tmpl w:val="FF7A7652"/>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90110FD"/>
    <w:multiLevelType w:val="hybridMultilevel"/>
    <w:tmpl w:val="CBF033B6"/>
    <w:lvl w:ilvl="0" w:tplc="240A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B654A00"/>
    <w:multiLevelType w:val="hybridMultilevel"/>
    <w:tmpl w:val="3FB45FA0"/>
    <w:lvl w:ilvl="0" w:tplc="24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BB1B0A"/>
    <w:multiLevelType w:val="hybridMultilevel"/>
    <w:tmpl w:val="7A521598"/>
    <w:lvl w:ilvl="0" w:tplc="BBE490EC">
      <w:start w:val="1"/>
      <w:numFmt w:val="decimal"/>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1A3E58"/>
    <w:multiLevelType w:val="hybridMultilevel"/>
    <w:tmpl w:val="CC78A1DE"/>
    <w:lvl w:ilvl="0" w:tplc="70308352">
      <w:start w:val="1"/>
      <w:numFmt w:val="decimal"/>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2347900"/>
    <w:multiLevelType w:val="hybridMultilevel"/>
    <w:tmpl w:val="4048988C"/>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1319C56D"/>
    <w:multiLevelType w:val="hybridMultilevel"/>
    <w:tmpl w:val="6986BA5C"/>
    <w:lvl w:ilvl="0" w:tplc="DCA667CA">
      <w:start w:val="1"/>
      <w:numFmt w:val="decimal"/>
      <w:lvlText w:val="%1."/>
      <w:lvlJc w:val="left"/>
      <w:pPr>
        <w:ind w:left="360" w:hanging="360"/>
      </w:pPr>
    </w:lvl>
    <w:lvl w:ilvl="1" w:tplc="0F9E9F1C">
      <w:start w:val="1"/>
      <w:numFmt w:val="lowerLetter"/>
      <w:lvlText w:val="%2."/>
      <w:lvlJc w:val="left"/>
      <w:pPr>
        <w:ind w:left="1080" w:hanging="360"/>
      </w:pPr>
    </w:lvl>
    <w:lvl w:ilvl="2" w:tplc="A718CA84">
      <w:start w:val="1"/>
      <w:numFmt w:val="lowerRoman"/>
      <w:lvlText w:val="%3."/>
      <w:lvlJc w:val="right"/>
      <w:pPr>
        <w:ind w:left="1800" w:hanging="180"/>
      </w:pPr>
    </w:lvl>
    <w:lvl w:ilvl="3" w:tplc="BFC693F6">
      <w:start w:val="1"/>
      <w:numFmt w:val="decimal"/>
      <w:lvlText w:val="%4."/>
      <w:lvlJc w:val="left"/>
      <w:pPr>
        <w:ind w:left="2520" w:hanging="360"/>
      </w:pPr>
    </w:lvl>
    <w:lvl w:ilvl="4" w:tplc="E92267E2">
      <w:start w:val="1"/>
      <w:numFmt w:val="lowerLetter"/>
      <w:lvlText w:val="%5."/>
      <w:lvlJc w:val="left"/>
      <w:pPr>
        <w:ind w:left="3240" w:hanging="360"/>
      </w:pPr>
    </w:lvl>
    <w:lvl w:ilvl="5" w:tplc="A718CCD8">
      <w:start w:val="1"/>
      <w:numFmt w:val="lowerRoman"/>
      <w:lvlText w:val="%6."/>
      <w:lvlJc w:val="right"/>
      <w:pPr>
        <w:ind w:left="3960" w:hanging="180"/>
      </w:pPr>
    </w:lvl>
    <w:lvl w:ilvl="6" w:tplc="EEF0245E">
      <w:start w:val="1"/>
      <w:numFmt w:val="decimal"/>
      <w:lvlText w:val="%7."/>
      <w:lvlJc w:val="left"/>
      <w:pPr>
        <w:ind w:left="4680" w:hanging="360"/>
      </w:pPr>
    </w:lvl>
    <w:lvl w:ilvl="7" w:tplc="A094B56E">
      <w:start w:val="1"/>
      <w:numFmt w:val="lowerLetter"/>
      <w:lvlText w:val="%8."/>
      <w:lvlJc w:val="left"/>
      <w:pPr>
        <w:ind w:left="5400" w:hanging="360"/>
      </w:pPr>
    </w:lvl>
    <w:lvl w:ilvl="8" w:tplc="CB784014">
      <w:start w:val="1"/>
      <w:numFmt w:val="lowerRoman"/>
      <w:lvlText w:val="%9."/>
      <w:lvlJc w:val="right"/>
      <w:pPr>
        <w:ind w:left="6120" w:hanging="180"/>
      </w:pPr>
    </w:lvl>
  </w:abstractNum>
  <w:abstractNum w:abstractNumId="9" w15:restartNumberingAfterBreak="0">
    <w:nsid w:val="1740284C"/>
    <w:multiLevelType w:val="hybridMultilevel"/>
    <w:tmpl w:val="3D400BF0"/>
    <w:lvl w:ilvl="0" w:tplc="5B149B74">
      <w:start w:val="1"/>
      <w:numFmt w:val="decimal"/>
      <w:lvlText w:val="%1."/>
      <w:lvlJc w:val="left"/>
      <w:pPr>
        <w:ind w:left="360" w:hanging="360"/>
      </w:pPr>
      <w:rPr>
        <w:rFonts w:ascii="Arial Narrow" w:hAnsi="Arial Narrow" w:hint="default"/>
        <w:sz w:val="22"/>
        <w:szCs w:val="22"/>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8F87D4A"/>
    <w:multiLevelType w:val="hybridMultilevel"/>
    <w:tmpl w:val="12548860"/>
    <w:lvl w:ilvl="0" w:tplc="67E4138C">
      <w:start w:val="1"/>
      <w:numFmt w:val="lowerLetter"/>
      <w:lvlText w:val="%1."/>
      <w:lvlJc w:val="left"/>
      <w:pPr>
        <w:ind w:left="720" w:hanging="360"/>
      </w:pPr>
    </w:lvl>
    <w:lvl w:ilvl="1" w:tplc="45425C8A">
      <w:start w:val="1"/>
      <w:numFmt w:val="lowerLetter"/>
      <w:lvlText w:val="%2."/>
      <w:lvlJc w:val="left"/>
      <w:pPr>
        <w:ind w:left="1440" w:hanging="360"/>
      </w:pPr>
    </w:lvl>
    <w:lvl w:ilvl="2" w:tplc="A11C59A8">
      <w:start w:val="1"/>
      <w:numFmt w:val="lowerRoman"/>
      <w:lvlText w:val="%3."/>
      <w:lvlJc w:val="right"/>
      <w:pPr>
        <w:ind w:left="2160" w:hanging="180"/>
      </w:pPr>
    </w:lvl>
    <w:lvl w:ilvl="3" w:tplc="0DC4641C">
      <w:start w:val="1"/>
      <w:numFmt w:val="decimal"/>
      <w:lvlText w:val="%4."/>
      <w:lvlJc w:val="left"/>
      <w:pPr>
        <w:ind w:left="2880" w:hanging="360"/>
      </w:pPr>
    </w:lvl>
    <w:lvl w:ilvl="4" w:tplc="FE72FAB6">
      <w:start w:val="1"/>
      <w:numFmt w:val="lowerLetter"/>
      <w:lvlText w:val="%5."/>
      <w:lvlJc w:val="left"/>
      <w:pPr>
        <w:ind w:left="3600" w:hanging="360"/>
      </w:pPr>
    </w:lvl>
    <w:lvl w:ilvl="5" w:tplc="A99677DA">
      <w:start w:val="1"/>
      <w:numFmt w:val="lowerRoman"/>
      <w:lvlText w:val="%6."/>
      <w:lvlJc w:val="right"/>
      <w:pPr>
        <w:ind w:left="4320" w:hanging="180"/>
      </w:pPr>
    </w:lvl>
    <w:lvl w:ilvl="6" w:tplc="4D344088">
      <w:start w:val="1"/>
      <w:numFmt w:val="decimal"/>
      <w:lvlText w:val="%7."/>
      <w:lvlJc w:val="left"/>
      <w:pPr>
        <w:ind w:left="5040" w:hanging="360"/>
      </w:pPr>
    </w:lvl>
    <w:lvl w:ilvl="7" w:tplc="314A4696">
      <w:start w:val="1"/>
      <w:numFmt w:val="lowerLetter"/>
      <w:lvlText w:val="%8."/>
      <w:lvlJc w:val="left"/>
      <w:pPr>
        <w:ind w:left="5760" w:hanging="360"/>
      </w:pPr>
    </w:lvl>
    <w:lvl w:ilvl="8" w:tplc="72B28758">
      <w:start w:val="1"/>
      <w:numFmt w:val="lowerRoman"/>
      <w:lvlText w:val="%9."/>
      <w:lvlJc w:val="right"/>
      <w:pPr>
        <w:ind w:left="6480" w:hanging="180"/>
      </w:pPr>
    </w:lvl>
  </w:abstractNum>
  <w:abstractNum w:abstractNumId="11" w15:restartNumberingAfterBreak="0">
    <w:nsid w:val="19200578"/>
    <w:multiLevelType w:val="hybridMultilevel"/>
    <w:tmpl w:val="519A03DA"/>
    <w:lvl w:ilvl="0" w:tplc="37BA315A">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1A450E14"/>
    <w:multiLevelType w:val="hybridMultilevel"/>
    <w:tmpl w:val="A8A8E5F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1A65071A"/>
    <w:multiLevelType w:val="hybridMultilevel"/>
    <w:tmpl w:val="D018CEB6"/>
    <w:lvl w:ilvl="0" w:tplc="955EC8B4">
      <w:start w:val="1"/>
      <w:numFmt w:val="decimal"/>
      <w:lvlText w:val="%1."/>
      <w:lvlJc w:val="left"/>
      <w:pPr>
        <w:ind w:left="360" w:hanging="360"/>
      </w:pPr>
    </w:lvl>
    <w:lvl w:ilvl="1" w:tplc="1AAEDFC4">
      <w:start w:val="1"/>
      <w:numFmt w:val="lowerLetter"/>
      <w:lvlText w:val="%2."/>
      <w:lvlJc w:val="left"/>
      <w:pPr>
        <w:ind w:left="1080" w:hanging="360"/>
      </w:pPr>
    </w:lvl>
    <w:lvl w:ilvl="2" w:tplc="F6E43AE4">
      <w:start w:val="1"/>
      <w:numFmt w:val="lowerRoman"/>
      <w:lvlText w:val="%3."/>
      <w:lvlJc w:val="right"/>
      <w:pPr>
        <w:ind w:left="1800" w:hanging="180"/>
      </w:pPr>
    </w:lvl>
    <w:lvl w:ilvl="3" w:tplc="BBC02C9E">
      <w:start w:val="1"/>
      <w:numFmt w:val="decimal"/>
      <w:lvlText w:val="%4."/>
      <w:lvlJc w:val="left"/>
      <w:pPr>
        <w:ind w:left="2520" w:hanging="360"/>
      </w:pPr>
    </w:lvl>
    <w:lvl w:ilvl="4" w:tplc="231688CA">
      <w:start w:val="1"/>
      <w:numFmt w:val="lowerLetter"/>
      <w:lvlText w:val="%5."/>
      <w:lvlJc w:val="left"/>
      <w:pPr>
        <w:ind w:left="3240" w:hanging="360"/>
      </w:pPr>
    </w:lvl>
    <w:lvl w:ilvl="5" w:tplc="1BD64440">
      <w:start w:val="1"/>
      <w:numFmt w:val="lowerRoman"/>
      <w:lvlText w:val="%6."/>
      <w:lvlJc w:val="right"/>
      <w:pPr>
        <w:ind w:left="3960" w:hanging="180"/>
      </w:pPr>
    </w:lvl>
    <w:lvl w:ilvl="6" w:tplc="E040BCAA">
      <w:start w:val="1"/>
      <w:numFmt w:val="decimal"/>
      <w:lvlText w:val="%7."/>
      <w:lvlJc w:val="left"/>
      <w:pPr>
        <w:ind w:left="4680" w:hanging="360"/>
      </w:pPr>
    </w:lvl>
    <w:lvl w:ilvl="7" w:tplc="801AC9FE">
      <w:start w:val="1"/>
      <w:numFmt w:val="lowerLetter"/>
      <w:lvlText w:val="%8."/>
      <w:lvlJc w:val="left"/>
      <w:pPr>
        <w:ind w:left="5400" w:hanging="360"/>
      </w:pPr>
    </w:lvl>
    <w:lvl w:ilvl="8" w:tplc="A33CA212">
      <w:start w:val="1"/>
      <w:numFmt w:val="lowerRoman"/>
      <w:lvlText w:val="%9."/>
      <w:lvlJc w:val="right"/>
      <w:pPr>
        <w:ind w:left="6120" w:hanging="180"/>
      </w:pPr>
    </w:lvl>
  </w:abstractNum>
  <w:abstractNum w:abstractNumId="14" w15:restartNumberingAfterBreak="0">
    <w:nsid w:val="1CEBB693"/>
    <w:multiLevelType w:val="hybridMultilevel"/>
    <w:tmpl w:val="FFFFFFFF"/>
    <w:lvl w:ilvl="0" w:tplc="5CC2E200">
      <w:start w:val="1"/>
      <w:numFmt w:val="decimal"/>
      <w:lvlText w:val="%1."/>
      <w:lvlJc w:val="left"/>
      <w:pPr>
        <w:ind w:left="720" w:hanging="360"/>
      </w:pPr>
    </w:lvl>
    <w:lvl w:ilvl="1" w:tplc="AAEA600A">
      <w:start w:val="1"/>
      <w:numFmt w:val="lowerLetter"/>
      <w:lvlText w:val="%2."/>
      <w:lvlJc w:val="left"/>
      <w:pPr>
        <w:ind w:left="1440" w:hanging="360"/>
      </w:pPr>
    </w:lvl>
    <w:lvl w:ilvl="2" w:tplc="D4205700">
      <w:start w:val="1"/>
      <w:numFmt w:val="lowerRoman"/>
      <w:lvlText w:val="%3."/>
      <w:lvlJc w:val="right"/>
      <w:pPr>
        <w:ind w:left="2160" w:hanging="180"/>
      </w:pPr>
    </w:lvl>
    <w:lvl w:ilvl="3" w:tplc="FFF63EFA">
      <w:start w:val="1"/>
      <w:numFmt w:val="decimal"/>
      <w:lvlText w:val="%4."/>
      <w:lvlJc w:val="left"/>
      <w:pPr>
        <w:ind w:left="2880" w:hanging="360"/>
      </w:pPr>
    </w:lvl>
    <w:lvl w:ilvl="4" w:tplc="5162A7FC">
      <w:start w:val="1"/>
      <w:numFmt w:val="lowerLetter"/>
      <w:lvlText w:val="%5."/>
      <w:lvlJc w:val="left"/>
      <w:pPr>
        <w:ind w:left="3600" w:hanging="360"/>
      </w:pPr>
    </w:lvl>
    <w:lvl w:ilvl="5" w:tplc="F452957A">
      <w:start w:val="1"/>
      <w:numFmt w:val="lowerRoman"/>
      <w:lvlText w:val="%6."/>
      <w:lvlJc w:val="right"/>
      <w:pPr>
        <w:ind w:left="4320" w:hanging="180"/>
      </w:pPr>
    </w:lvl>
    <w:lvl w:ilvl="6" w:tplc="F45E7CB6">
      <w:start w:val="1"/>
      <w:numFmt w:val="decimal"/>
      <w:lvlText w:val="%7."/>
      <w:lvlJc w:val="left"/>
      <w:pPr>
        <w:ind w:left="5040" w:hanging="360"/>
      </w:pPr>
    </w:lvl>
    <w:lvl w:ilvl="7" w:tplc="E4BC8226">
      <w:start w:val="1"/>
      <w:numFmt w:val="lowerLetter"/>
      <w:lvlText w:val="%8."/>
      <w:lvlJc w:val="left"/>
      <w:pPr>
        <w:ind w:left="5760" w:hanging="360"/>
      </w:pPr>
    </w:lvl>
    <w:lvl w:ilvl="8" w:tplc="557A9EEA">
      <w:start w:val="1"/>
      <w:numFmt w:val="lowerRoman"/>
      <w:lvlText w:val="%9."/>
      <w:lvlJc w:val="right"/>
      <w:pPr>
        <w:ind w:left="6480" w:hanging="180"/>
      </w:pPr>
    </w:lvl>
  </w:abstractNum>
  <w:abstractNum w:abstractNumId="15" w15:restartNumberingAfterBreak="0">
    <w:nsid w:val="1DD9565D"/>
    <w:multiLevelType w:val="hybridMultilevel"/>
    <w:tmpl w:val="09F8D4CC"/>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1EA2760B"/>
    <w:multiLevelType w:val="hybridMultilevel"/>
    <w:tmpl w:val="911A0478"/>
    <w:lvl w:ilvl="0" w:tplc="240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2FBEF6E"/>
    <w:multiLevelType w:val="hybridMultilevel"/>
    <w:tmpl w:val="720EE468"/>
    <w:lvl w:ilvl="0" w:tplc="2970221C">
      <w:start w:val="1"/>
      <w:numFmt w:val="decimal"/>
      <w:lvlText w:val="%1."/>
      <w:lvlJc w:val="left"/>
      <w:pPr>
        <w:ind w:left="360" w:hanging="360"/>
      </w:pPr>
      <w:rPr>
        <w:sz w:val="22"/>
        <w:szCs w:val="22"/>
      </w:rPr>
    </w:lvl>
    <w:lvl w:ilvl="1" w:tplc="67CECB3A">
      <w:start w:val="1"/>
      <w:numFmt w:val="lowerLetter"/>
      <w:lvlText w:val="%2."/>
      <w:lvlJc w:val="left"/>
      <w:pPr>
        <w:ind w:left="1080" w:hanging="360"/>
      </w:pPr>
    </w:lvl>
    <w:lvl w:ilvl="2" w:tplc="F2F2C184">
      <w:start w:val="1"/>
      <w:numFmt w:val="lowerRoman"/>
      <w:lvlText w:val="%3."/>
      <w:lvlJc w:val="right"/>
      <w:pPr>
        <w:ind w:left="1800" w:hanging="180"/>
      </w:pPr>
    </w:lvl>
    <w:lvl w:ilvl="3" w:tplc="9050BDBA">
      <w:start w:val="1"/>
      <w:numFmt w:val="decimal"/>
      <w:lvlText w:val="%4."/>
      <w:lvlJc w:val="left"/>
      <w:pPr>
        <w:ind w:left="2520" w:hanging="360"/>
      </w:pPr>
    </w:lvl>
    <w:lvl w:ilvl="4" w:tplc="FE78FD4E">
      <w:start w:val="1"/>
      <w:numFmt w:val="lowerLetter"/>
      <w:lvlText w:val="%5."/>
      <w:lvlJc w:val="left"/>
      <w:pPr>
        <w:ind w:left="3240" w:hanging="360"/>
      </w:pPr>
    </w:lvl>
    <w:lvl w:ilvl="5" w:tplc="5F9EA1C2">
      <w:start w:val="1"/>
      <w:numFmt w:val="lowerRoman"/>
      <w:lvlText w:val="%6."/>
      <w:lvlJc w:val="right"/>
      <w:pPr>
        <w:ind w:left="3960" w:hanging="180"/>
      </w:pPr>
    </w:lvl>
    <w:lvl w:ilvl="6" w:tplc="3B741D3C">
      <w:start w:val="1"/>
      <w:numFmt w:val="decimal"/>
      <w:lvlText w:val="%7."/>
      <w:lvlJc w:val="left"/>
      <w:pPr>
        <w:ind w:left="4680" w:hanging="360"/>
      </w:pPr>
    </w:lvl>
    <w:lvl w:ilvl="7" w:tplc="03ECB19C">
      <w:start w:val="1"/>
      <w:numFmt w:val="lowerLetter"/>
      <w:lvlText w:val="%8."/>
      <w:lvlJc w:val="left"/>
      <w:pPr>
        <w:ind w:left="5400" w:hanging="360"/>
      </w:pPr>
    </w:lvl>
    <w:lvl w:ilvl="8" w:tplc="2212579E">
      <w:start w:val="1"/>
      <w:numFmt w:val="lowerRoman"/>
      <w:lvlText w:val="%9."/>
      <w:lvlJc w:val="right"/>
      <w:pPr>
        <w:ind w:left="6120" w:hanging="180"/>
      </w:pPr>
    </w:lvl>
  </w:abstractNum>
  <w:abstractNum w:abstractNumId="18" w15:restartNumberingAfterBreak="0">
    <w:nsid w:val="24075DF9"/>
    <w:multiLevelType w:val="hybridMultilevel"/>
    <w:tmpl w:val="851CE528"/>
    <w:lvl w:ilvl="0" w:tplc="240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7A32AEE"/>
    <w:multiLevelType w:val="hybridMultilevel"/>
    <w:tmpl w:val="813EA50C"/>
    <w:lvl w:ilvl="0" w:tplc="2C80AFA8">
      <w:start w:val="1"/>
      <w:numFmt w:val="decimal"/>
      <w:lvlText w:val="%1."/>
      <w:lvlJc w:val="left"/>
      <w:pPr>
        <w:ind w:left="720" w:hanging="360"/>
      </w:pPr>
    </w:lvl>
    <w:lvl w:ilvl="1" w:tplc="2D30E904">
      <w:start w:val="1"/>
      <w:numFmt w:val="lowerLetter"/>
      <w:lvlText w:val="%2."/>
      <w:lvlJc w:val="left"/>
      <w:pPr>
        <w:ind w:left="1440" w:hanging="360"/>
      </w:pPr>
    </w:lvl>
    <w:lvl w:ilvl="2" w:tplc="F9E6944E">
      <w:start w:val="1"/>
      <w:numFmt w:val="lowerRoman"/>
      <w:lvlText w:val="%3."/>
      <w:lvlJc w:val="right"/>
      <w:pPr>
        <w:ind w:left="2160" w:hanging="180"/>
      </w:pPr>
    </w:lvl>
    <w:lvl w:ilvl="3" w:tplc="DBC6E038">
      <w:start w:val="1"/>
      <w:numFmt w:val="decimal"/>
      <w:lvlText w:val="%4."/>
      <w:lvlJc w:val="left"/>
      <w:pPr>
        <w:ind w:left="2880" w:hanging="360"/>
      </w:pPr>
    </w:lvl>
    <w:lvl w:ilvl="4" w:tplc="436AA7BA">
      <w:start w:val="1"/>
      <w:numFmt w:val="lowerLetter"/>
      <w:lvlText w:val="%5."/>
      <w:lvlJc w:val="left"/>
      <w:pPr>
        <w:ind w:left="3600" w:hanging="360"/>
      </w:pPr>
    </w:lvl>
    <w:lvl w:ilvl="5" w:tplc="37ECBD50">
      <w:start w:val="1"/>
      <w:numFmt w:val="lowerRoman"/>
      <w:lvlText w:val="%6."/>
      <w:lvlJc w:val="right"/>
      <w:pPr>
        <w:ind w:left="4320" w:hanging="180"/>
      </w:pPr>
    </w:lvl>
    <w:lvl w:ilvl="6" w:tplc="308855AA">
      <w:start w:val="1"/>
      <w:numFmt w:val="decimal"/>
      <w:lvlText w:val="%7."/>
      <w:lvlJc w:val="left"/>
      <w:pPr>
        <w:ind w:left="5040" w:hanging="360"/>
      </w:pPr>
    </w:lvl>
    <w:lvl w:ilvl="7" w:tplc="C70829EC">
      <w:start w:val="1"/>
      <w:numFmt w:val="lowerLetter"/>
      <w:lvlText w:val="%8."/>
      <w:lvlJc w:val="left"/>
      <w:pPr>
        <w:ind w:left="5760" w:hanging="360"/>
      </w:pPr>
    </w:lvl>
    <w:lvl w:ilvl="8" w:tplc="A1C8F80A">
      <w:start w:val="1"/>
      <w:numFmt w:val="lowerRoman"/>
      <w:lvlText w:val="%9."/>
      <w:lvlJc w:val="right"/>
      <w:pPr>
        <w:ind w:left="6480" w:hanging="180"/>
      </w:pPr>
    </w:lvl>
  </w:abstractNum>
  <w:abstractNum w:abstractNumId="20" w15:restartNumberingAfterBreak="0">
    <w:nsid w:val="33FD2472"/>
    <w:multiLevelType w:val="hybridMultilevel"/>
    <w:tmpl w:val="5DD42428"/>
    <w:lvl w:ilvl="0" w:tplc="6D22217A">
      <w:start w:val="1"/>
      <w:numFmt w:val="decimal"/>
      <w:lvlText w:val="%1."/>
      <w:lvlJc w:val="left"/>
      <w:pPr>
        <w:ind w:left="360" w:hanging="360"/>
      </w:pPr>
      <w:rPr>
        <w:b w:val="0"/>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37E1739D"/>
    <w:multiLevelType w:val="hybridMultilevel"/>
    <w:tmpl w:val="4100016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394D295F"/>
    <w:multiLevelType w:val="hybridMultilevel"/>
    <w:tmpl w:val="FFFFFFFF"/>
    <w:lvl w:ilvl="0" w:tplc="6B2C07C0">
      <w:start w:val="1"/>
      <w:numFmt w:val="decimal"/>
      <w:lvlText w:val="%1."/>
      <w:lvlJc w:val="left"/>
      <w:pPr>
        <w:ind w:left="360" w:hanging="360"/>
      </w:pPr>
    </w:lvl>
    <w:lvl w:ilvl="1" w:tplc="B114C482">
      <w:start w:val="1"/>
      <w:numFmt w:val="lowerLetter"/>
      <w:lvlText w:val="%2."/>
      <w:lvlJc w:val="left"/>
      <w:pPr>
        <w:ind w:left="1080" w:hanging="360"/>
      </w:pPr>
    </w:lvl>
    <w:lvl w:ilvl="2" w:tplc="61A0A044">
      <w:start w:val="1"/>
      <w:numFmt w:val="lowerRoman"/>
      <w:lvlText w:val="%3."/>
      <w:lvlJc w:val="right"/>
      <w:pPr>
        <w:ind w:left="1800" w:hanging="180"/>
      </w:pPr>
    </w:lvl>
    <w:lvl w:ilvl="3" w:tplc="DD6C29FE">
      <w:start w:val="1"/>
      <w:numFmt w:val="decimal"/>
      <w:lvlText w:val="%4."/>
      <w:lvlJc w:val="left"/>
      <w:pPr>
        <w:ind w:left="2520" w:hanging="360"/>
      </w:pPr>
    </w:lvl>
    <w:lvl w:ilvl="4" w:tplc="62B0782A">
      <w:start w:val="1"/>
      <w:numFmt w:val="lowerLetter"/>
      <w:lvlText w:val="%5."/>
      <w:lvlJc w:val="left"/>
      <w:pPr>
        <w:ind w:left="3240" w:hanging="360"/>
      </w:pPr>
    </w:lvl>
    <w:lvl w:ilvl="5" w:tplc="881878A4">
      <w:start w:val="1"/>
      <w:numFmt w:val="lowerRoman"/>
      <w:lvlText w:val="%6."/>
      <w:lvlJc w:val="right"/>
      <w:pPr>
        <w:ind w:left="3960" w:hanging="180"/>
      </w:pPr>
    </w:lvl>
    <w:lvl w:ilvl="6" w:tplc="B7F2448C">
      <w:start w:val="1"/>
      <w:numFmt w:val="decimal"/>
      <w:lvlText w:val="%7."/>
      <w:lvlJc w:val="left"/>
      <w:pPr>
        <w:ind w:left="4680" w:hanging="360"/>
      </w:pPr>
    </w:lvl>
    <w:lvl w:ilvl="7" w:tplc="02609B60">
      <w:start w:val="1"/>
      <w:numFmt w:val="lowerLetter"/>
      <w:lvlText w:val="%8."/>
      <w:lvlJc w:val="left"/>
      <w:pPr>
        <w:ind w:left="5400" w:hanging="360"/>
      </w:pPr>
    </w:lvl>
    <w:lvl w:ilvl="8" w:tplc="50729BE4">
      <w:start w:val="1"/>
      <w:numFmt w:val="lowerRoman"/>
      <w:lvlText w:val="%9."/>
      <w:lvlJc w:val="right"/>
      <w:pPr>
        <w:ind w:left="6120" w:hanging="180"/>
      </w:pPr>
    </w:lvl>
  </w:abstractNum>
  <w:abstractNum w:abstractNumId="23" w15:restartNumberingAfterBreak="0">
    <w:nsid w:val="39CA9699"/>
    <w:multiLevelType w:val="hybridMultilevel"/>
    <w:tmpl w:val="F57E6A2A"/>
    <w:lvl w:ilvl="0" w:tplc="37E23B5C">
      <w:start w:val="1"/>
      <w:numFmt w:val="decimal"/>
      <w:lvlText w:val="%1."/>
      <w:lvlJc w:val="left"/>
      <w:pPr>
        <w:ind w:left="360" w:hanging="360"/>
      </w:pPr>
      <w:rPr>
        <w:b w:val="0"/>
        <w:bCs w:val="0"/>
      </w:rPr>
    </w:lvl>
    <w:lvl w:ilvl="1" w:tplc="97D2EC40">
      <w:start w:val="1"/>
      <w:numFmt w:val="lowerLetter"/>
      <w:lvlText w:val="%2."/>
      <w:lvlJc w:val="left"/>
      <w:pPr>
        <w:ind w:left="1080" w:hanging="360"/>
      </w:pPr>
    </w:lvl>
    <w:lvl w:ilvl="2" w:tplc="180A79E0">
      <w:start w:val="1"/>
      <w:numFmt w:val="lowerRoman"/>
      <w:lvlText w:val="%3."/>
      <w:lvlJc w:val="right"/>
      <w:pPr>
        <w:ind w:left="1800" w:hanging="180"/>
      </w:pPr>
    </w:lvl>
    <w:lvl w:ilvl="3" w:tplc="0082F544">
      <w:start w:val="1"/>
      <w:numFmt w:val="decimal"/>
      <w:lvlText w:val="%4."/>
      <w:lvlJc w:val="left"/>
      <w:pPr>
        <w:ind w:left="2520" w:hanging="360"/>
      </w:pPr>
    </w:lvl>
    <w:lvl w:ilvl="4" w:tplc="ED76526C">
      <w:start w:val="1"/>
      <w:numFmt w:val="lowerLetter"/>
      <w:lvlText w:val="%5."/>
      <w:lvlJc w:val="left"/>
      <w:pPr>
        <w:ind w:left="3240" w:hanging="360"/>
      </w:pPr>
    </w:lvl>
    <w:lvl w:ilvl="5" w:tplc="6DF6E1C6">
      <w:start w:val="1"/>
      <w:numFmt w:val="lowerRoman"/>
      <w:lvlText w:val="%6."/>
      <w:lvlJc w:val="right"/>
      <w:pPr>
        <w:ind w:left="3960" w:hanging="180"/>
      </w:pPr>
    </w:lvl>
    <w:lvl w:ilvl="6" w:tplc="2BD27BC6">
      <w:start w:val="1"/>
      <w:numFmt w:val="decimal"/>
      <w:lvlText w:val="%7."/>
      <w:lvlJc w:val="left"/>
      <w:pPr>
        <w:ind w:left="4680" w:hanging="360"/>
      </w:pPr>
    </w:lvl>
    <w:lvl w:ilvl="7" w:tplc="E9DE9CCE">
      <w:start w:val="1"/>
      <w:numFmt w:val="lowerLetter"/>
      <w:lvlText w:val="%8."/>
      <w:lvlJc w:val="left"/>
      <w:pPr>
        <w:ind w:left="5400" w:hanging="360"/>
      </w:pPr>
    </w:lvl>
    <w:lvl w:ilvl="8" w:tplc="2AF419B6">
      <w:start w:val="1"/>
      <w:numFmt w:val="lowerRoman"/>
      <w:lvlText w:val="%9."/>
      <w:lvlJc w:val="right"/>
      <w:pPr>
        <w:ind w:left="6120" w:hanging="180"/>
      </w:pPr>
    </w:lvl>
  </w:abstractNum>
  <w:abstractNum w:abstractNumId="24" w15:restartNumberingAfterBreak="0">
    <w:nsid w:val="39D61538"/>
    <w:multiLevelType w:val="hybridMultilevel"/>
    <w:tmpl w:val="35149322"/>
    <w:lvl w:ilvl="0" w:tplc="4E6AA2E8">
      <w:start w:val="1"/>
      <w:numFmt w:val="decimal"/>
      <w:lvlText w:val="%1."/>
      <w:lvlJc w:val="left"/>
      <w:pPr>
        <w:ind w:left="720" w:hanging="360"/>
      </w:pPr>
      <w:rPr>
        <w:rFonts w:ascii="Arial Narrow" w:eastAsia="Arial Narrow" w:hAnsi="Arial Narrow" w:cs="Arial Narrow"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E103D0C"/>
    <w:multiLevelType w:val="hybridMultilevel"/>
    <w:tmpl w:val="EFE6E25C"/>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40C32CE4"/>
    <w:multiLevelType w:val="hybridMultilevel"/>
    <w:tmpl w:val="989E78D8"/>
    <w:lvl w:ilvl="0" w:tplc="764258FA">
      <w:start w:val="1"/>
      <w:numFmt w:val="decimal"/>
      <w:lvlText w:val="%1."/>
      <w:lvlJc w:val="left"/>
      <w:pPr>
        <w:ind w:left="360" w:hanging="360"/>
      </w:pPr>
      <w:rPr>
        <w:rFonts w:ascii="Arial Narrow" w:eastAsia="Arial Narrow" w:hAnsi="Arial Narrow" w:cs="Arial Narrow"/>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15:restartNumberingAfterBreak="0">
    <w:nsid w:val="420CDD18"/>
    <w:multiLevelType w:val="hybridMultilevel"/>
    <w:tmpl w:val="DA769126"/>
    <w:lvl w:ilvl="0" w:tplc="F3524EF6">
      <w:start w:val="1"/>
      <w:numFmt w:val="decimal"/>
      <w:lvlText w:val="%1."/>
      <w:lvlJc w:val="left"/>
      <w:pPr>
        <w:ind w:left="720" w:hanging="360"/>
      </w:pPr>
    </w:lvl>
    <w:lvl w:ilvl="1" w:tplc="AE64B740">
      <w:start w:val="1"/>
      <w:numFmt w:val="lowerLetter"/>
      <w:lvlText w:val="%2."/>
      <w:lvlJc w:val="left"/>
      <w:pPr>
        <w:ind w:left="1440" w:hanging="360"/>
      </w:pPr>
    </w:lvl>
    <w:lvl w:ilvl="2" w:tplc="C3C870BC">
      <w:start w:val="1"/>
      <w:numFmt w:val="lowerRoman"/>
      <w:lvlText w:val="%3."/>
      <w:lvlJc w:val="right"/>
      <w:pPr>
        <w:ind w:left="2160" w:hanging="180"/>
      </w:pPr>
    </w:lvl>
    <w:lvl w:ilvl="3" w:tplc="35683E7A">
      <w:start w:val="1"/>
      <w:numFmt w:val="decimal"/>
      <w:lvlText w:val="%4."/>
      <w:lvlJc w:val="left"/>
      <w:pPr>
        <w:ind w:left="2880" w:hanging="360"/>
      </w:pPr>
    </w:lvl>
    <w:lvl w:ilvl="4" w:tplc="1C5ECB2A">
      <w:start w:val="1"/>
      <w:numFmt w:val="lowerLetter"/>
      <w:lvlText w:val="%5."/>
      <w:lvlJc w:val="left"/>
      <w:pPr>
        <w:ind w:left="3600" w:hanging="360"/>
      </w:pPr>
    </w:lvl>
    <w:lvl w:ilvl="5" w:tplc="A5C60A20">
      <w:start w:val="1"/>
      <w:numFmt w:val="lowerRoman"/>
      <w:lvlText w:val="%6."/>
      <w:lvlJc w:val="right"/>
      <w:pPr>
        <w:ind w:left="4320" w:hanging="180"/>
      </w:pPr>
    </w:lvl>
    <w:lvl w:ilvl="6" w:tplc="DB96C6C8">
      <w:start w:val="1"/>
      <w:numFmt w:val="decimal"/>
      <w:lvlText w:val="%7."/>
      <w:lvlJc w:val="left"/>
      <w:pPr>
        <w:ind w:left="5040" w:hanging="360"/>
      </w:pPr>
    </w:lvl>
    <w:lvl w:ilvl="7" w:tplc="6608D454">
      <w:start w:val="1"/>
      <w:numFmt w:val="lowerLetter"/>
      <w:lvlText w:val="%8."/>
      <w:lvlJc w:val="left"/>
      <w:pPr>
        <w:ind w:left="5760" w:hanging="360"/>
      </w:pPr>
    </w:lvl>
    <w:lvl w:ilvl="8" w:tplc="3C4809C4">
      <w:start w:val="1"/>
      <w:numFmt w:val="lowerRoman"/>
      <w:lvlText w:val="%9."/>
      <w:lvlJc w:val="right"/>
      <w:pPr>
        <w:ind w:left="6480" w:hanging="180"/>
      </w:pPr>
    </w:lvl>
  </w:abstractNum>
  <w:abstractNum w:abstractNumId="28" w15:restartNumberingAfterBreak="0">
    <w:nsid w:val="438A7F23"/>
    <w:multiLevelType w:val="hybridMultilevel"/>
    <w:tmpl w:val="835AAE5C"/>
    <w:lvl w:ilvl="0" w:tplc="78E21C44">
      <w:start w:val="1"/>
      <w:numFmt w:val="decimal"/>
      <w:lvlText w:val="%1."/>
      <w:lvlJc w:val="left"/>
      <w:pPr>
        <w:ind w:left="720" w:hanging="360"/>
      </w:pPr>
    </w:lvl>
    <w:lvl w:ilvl="1" w:tplc="E424CDA2">
      <w:start w:val="1"/>
      <w:numFmt w:val="lowerLetter"/>
      <w:lvlText w:val="%2."/>
      <w:lvlJc w:val="left"/>
      <w:pPr>
        <w:ind w:left="1440" w:hanging="360"/>
      </w:pPr>
    </w:lvl>
    <w:lvl w:ilvl="2" w:tplc="616A91FC">
      <w:start w:val="1"/>
      <w:numFmt w:val="lowerRoman"/>
      <w:lvlText w:val="%3."/>
      <w:lvlJc w:val="right"/>
      <w:pPr>
        <w:ind w:left="2160" w:hanging="180"/>
      </w:pPr>
    </w:lvl>
    <w:lvl w:ilvl="3" w:tplc="01DE0CFE">
      <w:start w:val="1"/>
      <w:numFmt w:val="decimal"/>
      <w:lvlText w:val="%4."/>
      <w:lvlJc w:val="left"/>
      <w:pPr>
        <w:ind w:left="2880" w:hanging="360"/>
      </w:pPr>
    </w:lvl>
    <w:lvl w:ilvl="4" w:tplc="C46AC496">
      <w:start w:val="1"/>
      <w:numFmt w:val="lowerLetter"/>
      <w:lvlText w:val="%5."/>
      <w:lvlJc w:val="left"/>
      <w:pPr>
        <w:ind w:left="3600" w:hanging="360"/>
      </w:pPr>
    </w:lvl>
    <w:lvl w:ilvl="5" w:tplc="481CB850">
      <w:start w:val="1"/>
      <w:numFmt w:val="lowerRoman"/>
      <w:lvlText w:val="%6."/>
      <w:lvlJc w:val="right"/>
      <w:pPr>
        <w:ind w:left="4320" w:hanging="180"/>
      </w:pPr>
    </w:lvl>
    <w:lvl w:ilvl="6" w:tplc="7CFC74FC">
      <w:start w:val="1"/>
      <w:numFmt w:val="decimal"/>
      <w:lvlText w:val="%7."/>
      <w:lvlJc w:val="left"/>
      <w:pPr>
        <w:ind w:left="5040" w:hanging="360"/>
      </w:pPr>
    </w:lvl>
    <w:lvl w:ilvl="7" w:tplc="83DE60B2">
      <w:start w:val="1"/>
      <w:numFmt w:val="lowerLetter"/>
      <w:lvlText w:val="%8."/>
      <w:lvlJc w:val="left"/>
      <w:pPr>
        <w:ind w:left="5760" w:hanging="360"/>
      </w:pPr>
    </w:lvl>
    <w:lvl w:ilvl="8" w:tplc="08E6BA48">
      <w:start w:val="1"/>
      <w:numFmt w:val="lowerRoman"/>
      <w:lvlText w:val="%9."/>
      <w:lvlJc w:val="right"/>
      <w:pPr>
        <w:ind w:left="6480" w:hanging="180"/>
      </w:pPr>
    </w:lvl>
  </w:abstractNum>
  <w:abstractNum w:abstractNumId="29" w15:restartNumberingAfterBreak="0">
    <w:nsid w:val="456452F3"/>
    <w:multiLevelType w:val="hybridMultilevel"/>
    <w:tmpl w:val="AD66A5FC"/>
    <w:lvl w:ilvl="0" w:tplc="240A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45D54F90"/>
    <w:multiLevelType w:val="hybridMultilevel"/>
    <w:tmpl w:val="C83C33A0"/>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1" w15:restartNumberingAfterBreak="0">
    <w:nsid w:val="46A275D1"/>
    <w:multiLevelType w:val="hybridMultilevel"/>
    <w:tmpl w:val="02AA6E64"/>
    <w:lvl w:ilvl="0" w:tplc="58C2A366">
      <w:start w:val="1"/>
      <w:numFmt w:val="decimal"/>
      <w:lvlText w:val="%1."/>
      <w:lvlJc w:val="left"/>
      <w:pPr>
        <w:ind w:left="360" w:hanging="360"/>
      </w:pPr>
      <w:rPr>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76836FC"/>
    <w:multiLevelType w:val="hybridMultilevel"/>
    <w:tmpl w:val="EA101C08"/>
    <w:lvl w:ilvl="0" w:tplc="C6F8C104">
      <w:start w:val="1"/>
      <w:numFmt w:val="decimal"/>
      <w:lvlText w:val="%1."/>
      <w:lvlJc w:val="left"/>
      <w:pPr>
        <w:ind w:left="360" w:hanging="360"/>
      </w:pPr>
      <w:rPr>
        <w:b w:val="0"/>
        <w:bCs w:val="0"/>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4CBD2880"/>
    <w:multiLevelType w:val="hybridMultilevel"/>
    <w:tmpl w:val="C1989254"/>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4F150C30"/>
    <w:multiLevelType w:val="hybridMultilevel"/>
    <w:tmpl w:val="F4BC64B6"/>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540A3A09"/>
    <w:multiLevelType w:val="hybridMultilevel"/>
    <w:tmpl w:val="65E6C024"/>
    <w:lvl w:ilvl="0" w:tplc="AED6CB6C">
      <w:start w:val="1"/>
      <w:numFmt w:val="decimal"/>
      <w:lvlText w:val="%1."/>
      <w:lvlJc w:val="left"/>
      <w:pPr>
        <w:ind w:left="360" w:hanging="360"/>
      </w:pPr>
      <w:rPr>
        <w:rFonts w:ascii="Arial Narrow" w:eastAsia="Arial Narrow" w:hAnsi="Arial Narrow" w:cs="Arial Narrow"/>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5B77F80"/>
    <w:multiLevelType w:val="hybridMultilevel"/>
    <w:tmpl w:val="FFFFFFFF"/>
    <w:lvl w:ilvl="0" w:tplc="3C2841A2">
      <w:start w:val="1"/>
      <w:numFmt w:val="decimal"/>
      <w:lvlText w:val="%1."/>
      <w:lvlJc w:val="left"/>
      <w:pPr>
        <w:ind w:left="-54" w:hanging="360"/>
      </w:pPr>
    </w:lvl>
    <w:lvl w:ilvl="1" w:tplc="3B349330">
      <w:start w:val="1"/>
      <w:numFmt w:val="lowerLetter"/>
      <w:lvlText w:val="%2."/>
      <w:lvlJc w:val="left"/>
      <w:pPr>
        <w:ind w:left="666" w:hanging="360"/>
      </w:pPr>
    </w:lvl>
    <w:lvl w:ilvl="2" w:tplc="1A1AD4D2">
      <w:start w:val="1"/>
      <w:numFmt w:val="lowerRoman"/>
      <w:lvlText w:val="%3."/>
      <w:lvlJc w:val="right"/>
      <w:pPr>
        <w:ind w:left="1386" w:hanging="180"/>
      </w:pPr>
    </w:lvl>
    <w:lvl w:ilvl="3" w:tplc="F9F24528">
      <w:start w:val="1"/>
      <w:numFmt w:val="decimal"/>
      <w:lvlText w:val="%4."/>
      <w:lvlJc w:val="left"/>
      <w:pPr>
        <w:ind w:left="2106" w:hanging="360"/>
      </w:pPr>
    </w:lvl>
    <w:lvl w:ilvl="4" w:tplc="81C6EA14">
      <w:start w:val="1"/>
      <w:numFmt w:val="lowerLetter"/>
      <w:lvlText w:val="%5."/>
      <w:lvlJc w:val="left"/>
      <w:pPr>
        <w:ind w:left="2826" w:hanging="360"/>
      </w:pPr>
    </w:lvl>
    <w:lvl w:ilvl="5" w:tplc="7EE6DEA0">
      <w:start w:val="1"/>
      <w:numFmt w:val="lowerRoman"/>
      <w:lvlText w:val="%6."/>
      <w:lvlJc w:val="right"/>
      <w:pPr>
        <w:ind w:left="3546" w:hanging="180"/>
      </w:pPr>
    </w:lvl>
    <w:lvl w:ilvl="6" w:tplc="5BFE7DB6">
      <w:start w:val="1"/>
      <w:numFmt w:val="decimal"/>
      <w:lvlText w:val="%7."/>
      <w:lvlJc w:val="left"/>
      <w:pPr>
        <w:ind w:left="4266" w:hanging="360"/>
      </w:pPr>
    </w:lvl>
    <w:lvl w:ilvl="7" w:tplc="38BCDAA2">
      <w:start w:val="1"/>
      <w:numFmt w:val="lowerLetter"/>
      <w:lvlText w:val="%8."/>
      <w:lvlJc w:val="left"/>
      <w:pPr>
        <w:ind w:left="4986" w:hanging="360"/>
      </w:pPr>
    </w:lvl>
    <w:lvl w:ilvl="8" w:tplc="2B70F29E">
      <w:start w:val="1"/>
      <w:numFmt w:val="lowerRoman"/>
      <w:lvlText w:val="%9."/>
      <w:lvlJc w:val="right"/>
      <w:pPr>
        <w:ind w:left="5706" w:hanging="180"/>
      </w:pPr>
    </w:lvl>
  </w:abstractNum>
  <w:abstractNum w:abstractNumId="37" w15:restartNumberingAfterBreak="0">
    <w:nsid w:val="563F7A81"/>
    <w:multiLevelType w:val="hybridMultilevel"/>
    <w:tmpl w:val="E4AAEF4C"/>
    <w:lvl w:ilvl="0" w:tplc="DE54C2BA">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981CF75E">
      <w:start w:val="1"/>
      <w:numFmt w:val="decimal"/>
      <w:lvlText w:val="%4."/>
      <w:lvlJc w:val="left"/>
      <w:pPr>
        <w:ind w:left="644" w:hanging="360"/>
      </w:pPr>
      <w:rPr>
        <w:b w:val="0"/>
        <w:bCs w:val="0"/>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8" w15:restartNumberingAfterBreak="0">
    <w:nsid w:val="58EC2B57"/>
    <w:multiLevelType w:val="hybridMultilevel"/>
    <w:tmpl w:val="35AC8DE6"/>
    <w:lvl w:ilvl="0" w:tplc="3F0040E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CC71F1"/>
    <w:multiLevelType w:val="hybridMultilevel"/>
    <w:tmpl w:val="0C66EA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5F57EF69"/>
    <w:multiLevelType w:val="hybridMultilevel"/>
    <w:tmpl w:val="2702EFD4"/>
    <w:lvl w:ilvl="0" w:tplc="576AD56C">
      <w:start w:val="1"/>
      <w:numFmt w:val="lowerLetter"/>
      <w:lvlText w:val="%1."/>
      <w:lvlJc w:val="left"/>
      <w:pPr>
        <w:ind w:left="720" w:hanging="360"/>
      </w:pPr>
    </w:lvl>
    <w:lvl w:ilvl="1" w:tplc="3666557A">
      <w:start w:val="1"/>
      <w:numFmt w:val="lowerLetter"/>
      <w:lvlText w:val="%2."/>
      <w:lvlJc w:val="left"/>
      <w:pPr>
        <w:ind w:left="1440" w:hanging="360"/>
      </w:pPr>
    </w:lvl>
    <w:lvl w:ilvl="2" w:tplc="AF82BFEA">
      <w:start w:val="1"/>
      <w:numFmt w:val="lowerRoman"/>
      <w:lvlText w:val="%3."/>
      <w:lvlJc w:val="right"/>
      <w:pPr>
        <w:ind w:left="2160" w:hanging="180"/>
      </w:pPr>
    </w:lvl>
    <w:lvl w:ilvl="3" w:tplc="E5EC115A">
      <w:start w:val="1"/>
      <w:numFmt w:val="decimal"/>
      <w:lvlText w:val="%4."/>
      <w:lvlJc w:val="left"/>
      <w:pPr>
        <w:ind w:left="2880" w:hanging="360"/>
      </w:pPr>
    </w:lvl>
    <w:lvl w:ilvl="4" w:tplc="09B822CE">
      <w:start w:val="1"/>
      <w:numFmt w:val="lowerLetter"/>
      <w:lvlText w:val="%5."/>
      <w:lvlJc w:val="left"/>
      <w:pPr>
        <w:ind w:left="3600" w:hanging="360"/>
      </w:pPr>
    </w:lvl>
    <w:lvl w:ilvl="5" w:tplc="B80428EC">
      <w:start w:val="1"/>
      <w:numFmt w:val="lowerRoman"/>
      <w:lvlText w:val="%6."/>
      <w:lvlJc w:val="right"/>
      <w:pPr>
        <w:ind w:left="4320" w:hanging="180"/>
      </w:pPr>
    </w:lvl>
    <w:lvl w:ilvl="6" w:tplc="67F81958">
      <w:start w:val="1"/>
      <w:numFmt w:val="decimal"/>
      <w:lvlText w:val="%7."/>
      <w:lvlJc w:val="left"/>
      <w:pPr>
        <w:ind w:left="5040" w:hanging="360"/>
      </w:pPr>
    </w:lvl>
    <w:lvl w:ilvl="7" w:tplc="CA1E7CE8">
      <w:start w:val="1"/>
      <w:numFmt w:val="lowerLetter"/>
      <w:lvlText w:val="%8."/>
      <w:lvlJc w:val="left"/>
      <w:pPr>
        <w:ind w:left="5760" w:hanging="360"/>
      </w:pPr>
    </w:lvl>
    <w:lvl w:ilvl="8" w:tplc="759AF94C">
      <w:start w:val="1"/>
      <w:numFmt w:val="lowerRoman"/>
      <w:lvlText w:val="%9."/>
      <w:lvlJc w:val="right"/>
      <w:pPr>
        <w:ind w:left="6480" w:hanging="180"/>
      </w:pPr>
    </w:lvl>
  </w:abstractNum>
  <w:abstractNum w:abstractNumId="41" w15:restartNumberingAfterBreak="0">
    <w:nsid w:val="615B1D80"/>
    <w:multiLevelType w:val="hybridMultilevel"/>
    <w:tmpl w:val="CB32B2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3B30513"/>
    <w:multiLevelType w:val="hybridMultilevel"/>
    <w:tmpl w:val="C32017D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4DC1CFF"/>
    <w:multiLevelType w:val="hybridMultilevel"/>
    <w:tmpl w:val="3B3841CC"/>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4" w15:restartNumberingAfterBreak="0">
    <w:nsid w:val="67737F68"/>
    <w:multiLevelType w:val="hybridMultilevel"/>
    <w:tmpl w:val="E7AEA7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6BE88751"/>
    <w:multiLevelType w:val="hybridMultilevel"/>
    <w:tmpl w:val="FFFFFFFF"/>
    <w:lvl w:ilvl="0" w:tplc="CBFAB9CE">
      <w:start w:val="1"/>
      <w:numFmt w:val="decimal"/>
      <w:lvlText w:val="%1."/>
      <w:lvlJc w:val="left"/>
      <w:pPr>
        <w:ind w:left="720" w:hanging="360"/>
      </w:pPr>
    </w:lvl>
    <w:lvl w:ilvl="1" w:tplc="82A6BB04">
      <w:start w:val="1"/>
      <w:numFmt w:val="lowerLetter"/>
      <w:lvlText w:val="%2."/>
      <w:lvlJc w:val="left"/>
      <w:pPr>
        <w:ind w:left="1440" w:hanging="360"/>
      </w:pPr>
    </w:lvl>
    <w:lvl w:ilvl="2" w:tplc="25522060">
      <w:start w:val="1"/>
      <w:numFmt w:val="lowerRoman"/>
      <w:lvlText w:val="%3."/>
      <w:lvlJc w:val="right"/>
      <w:pPr>
        <w:ind w:left="2160" w:hanging="180"/>
      </w:pPr>
    </w:lvl>
    <w:lvl w:ilvl="3" w:tplc="6CEE5D5A">
      <w:start w:val="1"/>
      <w:numFmt w:val="decimal"/>
      <w:lvlText w:val="%4."/>
      <w:lvlJc w:val="left"/>
      <w:pPr>
        <w:ind w:left="2880" w:hanging="360"/>
      </w:pPr>
    </w:lvl>
    <w:lvl w:ilvl="4" w:tplc="C1B83B28">
      <w:start w:val="1"/>
      <w:numFmt w:val="lowerLetter"/>
      <w:lvlText w:val="%5."/>
      <w:lvlJc w:val="left"/>
      <w:pPr>
        <w:ind w:left="3600" w:hanging="360"/>
      </w:pPr>
    </w:lvl>
    <w:lvl w:ilvl="5" w:tplc="C34E07CE">
      <w:start w:val="1"/>
      <w:numFmt w:val="lowerRoman"/>
      <w:lvlText w:val="%6."/>
      <w:lvlJc w:val="right"/>
      <w:pPr>
        <w:ind w:left="4320" w:hanging="180"/>
      </w:pPr>
    </w:lvl>
    <w:lvl w:ilvl="6" w:tplc="E36EA36E">
      <w:start w:val="1"/>
      <w:numFmt w:val="decimal"/>
      <w:lvlText w:val="%7."/>
      <w:lvlJc w:val="left"/>
      <w:pPr>
        <w:ind w:left="5040" w:hanging="360"/>
      </w:pPr>
    </w:lvl>
    <w:lvl w:ilvl="7" w:tplc="2B2815BC">
      <w:start w:val="1"/>
      <w:numFmt w:val="lowerLetter"/>
      <w:lvlText w:val="%8."/>
      <w:lvlJc w:val="left"/>
      <w:pPr>
        <w:ind w:left="5760" w:hanging="360"/>
      </w:pPr>
    </w:lvl>
    <w:lvl w:ilvl="8" w:tplc="3984F61A">
      <w:start w:val="1"/>
      <w:numFmt w:val="lowerRoman"/>
      <w:lvlText w:val="%9."/>
      <w:lvlJc w:val="right"/>
      <w:pPr>
        <w:ind w:left="6480" w:hanging="180"/>
      </w:pPr>
    </w:lvl>
  </w:abstractNum>
  <w:abstractNum w:abstractNumId="46" w15:restartNumberingAfterBreak="0">
    <w:nsid w:val="6D27388D"/>
    <w:multiLevelType w:val="multilevel"/>
    <w:tmpl w:val="955ED39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FCB172F"/>
    <w:multiLevelType w:val="hybridMultilevel"/>
    <w:tmpl w:val="8CD40AFC"/>
    <w:lvl w:ilvl="0" w:tplc="E7787D42">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58965A9"/>
    <w:multiLevelType w:val="hybridMultilevel"/>
    <w:tmpl w:val="F4342268"/>
    <w:lvl w:ilvl="0" w:tplc="24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9" w15:restartNumberingAfterBreak="0">
    <w:nsid w:val="788CBC0C"/>
    <w:multiLevelType w:val="hybridMultilevel"/>
    <w:tmpl w:val="4B00B13A"/>
    <w:lvl w:ilvl="0" w:tplc="FFFFFFFF">
      <w:start w:val="1"/>
      <w:numFmt w:val="decimal"/>
      <w:lvlText w:val="%1."/>
      <w:lvlJc w:val="left"/>
      <w:pPr>
        <w:ind w:left="720" w:hanging="360"/>
      </w:pPr>
    </w:lvl>
    <w:lvl w:ilvl="1" w:tplc="2C3A3B5A">
      <w:start w:val="1"/>
      <w:numFmt w:val="lowerLetter"/>
      <w:lvlText w:val="%2."/>
      <w:lvlJc w:val="left"/>
      <w:pPr>
        <w:ind w:left="1440" w:hanging="360"/>
      </w:pPr>
    </w:lvl>
    <w:lvl w:ilvl="2" w:tplc="77C42636">
      <w:start w:val="1"/>
      <w:numFmt w:val="lowerRoman"/>
      <w:lvlText w:val="%3."/>
      <w:lvlJc w:val="right"/>
      <w:pPr>
        <w:ind w:left="2160" w:hanging="180"/>
      </w:pPr>
    </w:lvl>
    <w:lvl w:ilvl="3" w:tplc="2B48D65A">
      <w:start w:val="1"/>
      <w:numFmt w:val="decimal"/>
      <w:lvlText w:val="%4."/>
      <w:lvlJc w:val="left"/>
      <w:pPr>
        <w:ind w:left="2880" w:hanging="360"/>
      </w:pPr>
    </w:lvl>
    <w:lvl w:ilvl="4" w:tplc="D5BC0664">
      <w:start w:val="1"/>
      <w:numFmt w:val="lowerLetter"/>
      <w:lvlText w:val="%5."/>
      <w:lvlJc w:val="left"/>
      <w:pPr>
        <w:ind w:left="3600" w:hanging="360"/>
      </w:pPr>
    </w:lvl>
    <w:lvl w:ilvl="5" w:tplc="69BCD3A4">
      <w:start w:val="1"/>
      <w:numFmt w:val="lowerRoman"/>
      <w:lvlText w:val="%6."/>
      <w:lvlJc w:val="right"/>
      <w:pPr>
        <w:ind w:left="4320" w:hanging="180"/>
      </w:pPr>
    </w:lvl>
    <w:lvl w:ilvl="6" w:tplc="F5F2084A">
      <w:start w:val="1"/>
      <w:numFmt w:val="decimal"/>
      <w:lvlText w:val="%7."/>
      <w:lvlJc w:val="left"/>
      <w:pPr>
        <w:ind w:left="5040" w:hanging="360"/>
      </w:pPr>
    </w:lvl>
    <w:lvl w:ilvl="7" w:tplc="4A98287C">
      <w:start w:val="1"/>
      <w:numFmt w:val="lowerLetter"/>
      <w:lvlText w:val="%8."/>
      <w:lvlJc w:val="left"/>
      <w:pPr>
        <w:ind w:left="5760" w:hanging="360"/>
      </w:pPr>
    </w:lvl>
    <w:lvl w:ilvl="8" w:tplc="6F104830">
      <w:start w:val="1"/>
      <w:numFmt w:val="lowerRoman"/>
      <w:lvlText w:val="%9."/>
      <w:lvlJc w:val="right"/>
      <w:pPr>
        <w:ind w:left="6480" w:hanging="180"/>
      </w:pPr>
    </w:lvl>
  </w:abstractNum>
  <w:abstractNum w:abstractNumId="50" w15:restartNumberingAfterBreak="0">
    <w:nsid w:val="78F9CED1"/>
    <w:multiLevelType w:val="hybridMultilevel"/>
    <w:tmpl w:val="DA162206"/>
    <w:lvl w:ilvl="0" w:tplc="8C6C7BA8">
      <w:start w:val="1"/>
      <w:numFmt w:val="lowerLetter"/>
      <w:lvlText w:val="%1."/>
      <w:lvlJc w:val="left"/>
      <w:pPr>
        <w:ind w:left="720" w:hanging="360"/>
      </w:pPr>
    </w:lvl>
    <w:lvl w:ilvl="1" w:tplc="51D02E94">
      <w:start w:val="1"/>
      <w:numFmt w:val="lowerLetter"/>
      <w:lvlText w:val="%2."/>
      <w:lvlJc w:val="left"/>
      <w:pPr>
        <w:ind w:left="1440" w:hanging="360"/>
      </w:pPr>
    </w:lvl>
    <w:lvl w:ilvl="2" w:tplc="493AAF84">
      <w:start w:val="1"/>
      <w:numFmt w:val="lowerRoman"/>
      <w:lvlText w:val="%3."/>
      <w:lvlJc w:val="right"/>
      <w:pPr>
        <w:ind w:left="2160" w:hanging="180"/>
      </w:pPr>
    </w:lvl>
    <w:lvl w:ilvl="3" w:tplc="0CE4FFDA">
      <w:start w:val="1"/>
      <w:numFmt w:val="decimal"/>
      <w:lvlText w:val="%4."/>
      <w:lvlJc w:val="left"/>
      <w:pPr>
        <w:ind w:left="2880" w:hanging="360"/>
      </w:pPr>
    </w:lvl>
    <w:lvl w:ilvl="4" w:tplc="FF76153A">
      <w:start w:val="1"/>
      <w:numFmt w:val="lowerLetter"/>
      <w:lvlText w:val="%5."/>
      <w:lvlJc w:val="left"/>
      <w:pPr>
        <w:ind w:left="3600" w:hanging="360"/>
      </w:pPr>
    </w:lvl>
    <w:lvl w:ilvl="5" w:tplc="915287DE">
      <w:start w:val="1"/>
      <w:numFmt w:val="lowerRoman"/>
      <w:lvlText w:val="%6."/>
      <w:lvlJc w:val="right"/>
      <w:pPr>
        <w:ind w:left="4320" w:hanging="180"/>
      </w:pPr>
    </w:lvl>
    <w:lvl w:ilvl="6" w:tplc="F31E73D6">
      <w:start w:val="1"/>
      <w:numFmt w:val="decimal"/>
      <w:lvlText w:val="%7."/>
      <w:lvlJc w:val="left"/>
      <w:pPr>
        <w:ind w:left="5040" w:hanging="360"/>
      </w:pPr>
    </w:lvl>
    <w:lvl w:ilvl="7" w:tplc="32069ED4">
      <w:start w:val="1"/>
      <w:numFmt w:val="lowerLetter"/>
      <w:lvlText w:val="%8."/>
      <w:lvlJc w:val="left"/>
      <w:pPr>
        <w:ind w:left="5760" w:hanging="360"/>
      </w:pPr>
    </w:lvl>
    <w:lvl w:ilvl="8" w:tplc="AB1038FE">
      <w:start w:val="1"/>
      <w:numFmt w:val="lowerRoman"/>
      <w:lvlText w:val="%9."/>
      <w:lvlJc w:val="right"/>
      <w:pPr>
        <w:ind w:left="6480" w:hanging="180"/>
      </w:pPr>
    </w:lvl>
  </w:abstractNum>
  <w:num w:numId="1" w16cid:durableId="564143505">
    <w:abstractNumId w:val="28"/>
  </w:num>
  <w:num w:numId="2" w16cid:durableId="660083699">
    <w:abstractNumId w:val="19"/>
  </w:num>
  <w:num w:numId="3" w16cid:durableId="2099594207">
    <w:abstractNumId w:val="22"/>
  </w:num>
  <w:num w:numId="4" w16cid:durableId="876746619">
    <w:abstractNumId w:val="36"/>
  </w:num>
  <w:num w:numId="5" w16cid:durableId="967008472">
    <w:abstractNumId w:val="23"/>
  </w:num>
  <w:num w:numId="6" w16cid:durableId="542140170">
    <w:abstractNumId w:val="14"/>
  </w:num>
  <w:num w:numId="7" w16cid:durableId="813136438">
    <w:abstractNumId w:val="8"/>
  </w:num>
  <w:num w:numId="8" w16cid:durableId="10186163">
    <w:abstractNumId w:val="49"/>
  </w:num>
  <w:num w:numId="9" w16cid:durableId="139084206">
    <w:abstractNumId w:val="17"/>
  </w:num>
  <w:num w:numId="10" w16cid:durableId="1558392831">
    <w:abstractNumId w:val="27"/>
  </w:num>
  <w:num w:numId="11" w16cid:durableId="572082799">
    <w:abstractNumId w:val="10"/>
  </w:num>
  <w:num w:numId="12" w16cid:durableId="800419000">
    <w:abstractNumId w:val="50"/>
  </w:num>
  <w:num w:numId="13" w16cid:durableId="895162328">
    <w:abstractNumId w:val="13"/>
  </w:num>
  <w:num w:numId="14" w16cid:durableId="913708671">
    <w:abstractNumId w:val="40"/>
  </w:num>
  <w:num w:numId="15" w16cid:durableId="1914657596">
    <w:abstractNumId w:val="29"/>
  </w:num>
  <w:num w:numId="16" w16cid:durableId="1132016135">
    <w:abstractNumId w:val="44"/>
  </w:num>
  <w:num w:numId="17" w16cid:durableId="2139033129">
    <w:abstractNumId w:val="41"/>
  </w:num>
  <w:num w:numId="18" w16cid:durableId="732773011">
    <w:abstractNumId w:val="35"/>
  </w:num>
  <w:num w:numId="19" w16cid:durableId="124010037">
    <w:abstractNumId w:val="24"/>
  </w:num>
  <w:num w:numId="20" w16cid:durableId="708993330">
    <w:abstractNumId w:val="25"/>
  </w:num>
  <w:num w:numId="21" w16cid:durableId="1896694300">
    <w:abstractNumId w:val="33"/>
  </w:num>
  <w:num w:numId="22" w16cid:durableId="1788767577">
    <w:abstractNumId w:val="26"/>
  </w:num>
  <w:num w:numId="23" w16cid:durableId="557008678">
    <w:abstractNumId w:val="21"/>
  </w:num>
  <w:num w:numId="24" w16cid:durableId="2012755230">
    <w:abstractNumId w:val="37"/>
  </w:num>
  <w:num w:numId="25" w16cid:durableId="446654700">
    <w:abstractNumId w:val="45"/>
  </w:num>
  <w:num w:numId="26" w16cid:durableId="1403674791">
    <w:abstractNumId w:val="20"/>
  </w:num>
  <w:num w:numId="27" w16cid:durableId="1580826516">
    <w:abstractNumId w:val="12"/>
  </w:num>
  <w:num w:numId="28" w16cid:durableId="873229067">
    <w:abstractNumId w:val="31"/>
  </w:num>
  <w:num w:numId="29" w16cid:durableId="1754207463">
    <w:abstractNumId w:val="9"/>
  </w:num>
  <w:num w:numId="30" w16cid:durableId="110053262">
    <w:abstractNumId w:val="30"/>
  </w:num>
  <w:num w:numId="31" w16cid:durableId="1694529418">
    <w:abstractNumId w:val="16"/>
  </w:num>
  <w:num w:numId="32" w16cid:durableId="1781752242">
    <w:abstractNumId w:val="18"/>
  </w:num>
  <w:num w:numId="33" w16cid:durableId="681904379">
    <w:abstractNumId w:val="32"/>
  </w:num>
  <w:num w:numId="34" w16cid:durableId="611478908">
    <w:abstractNumId w:val="6"/>
  </w:num>
  <w:num w:numId="35" w16cid:durableId="1653364815">
    <w:abstractNumId w:val="38"/>
  </w:num>
  <w:num w:numId="36" w16cid:durableId="1724131820">
    <w:abstractNumId w:val="15"/>
  </w:num>
  <w:num w:numId="37" w16cid:durableId="546724700">
    <w:abstractNumId w:val="4"/>
  </w:num>
  <w:num w:numId="38" w16cid:durableId="219248992">
    <w:abstractNumId w:val="43"/>
  </w:num>
  <w:num w:numId="39" w16cid:durableId="750083648">
    <w:abstractNumId w:val="34"/>
  </w:num>
  <w:num w:numId="40" w16cid:durableId="75439305">
    <w:abstractNumId w:val="2"/>
  </w:num>
  <w:num w:numId="41" w16cid:durableId="444739576">
    <w:abstractNumId w:val="5"/>
  </w:num>
  <w:num w:numId="42" w16cid:durableId="209221594">
    <w:abstractNumId w:val="11"/>
  </w:num>
  <w:num w:numId="43" w16cid:durableId="1126240630">
    <w:abstractNumId w:val="46"/>
  </w:num>
  <w:num w:numId="44" w16cid:durableId="1809005761">
    <w:abstractNumId w:val="3"/>
  </w:num>
  <w:num w:numId="45" w16cid:durableId="2022857309">
    <w:abstractNumId w:val="42"/>
  </w:num>
  <w:num w:numId="46" w16cid:durableId="480927759">
    <w:abstractNumId w:val="39"/>
  </w:num>
  <w:num w:numId="47" w16cid:durableId="1503811400">
    <w:abstractNumId w:val="7"/>
  </w:num>
  <w:num w:numId="48" w16cid:durableId="1365211136">
    <w:abstractNumId w:val="48"/>
  </w:num>
  <w:num w:numId="49" w16cid:durableId="1451431086">
    <w:abstractNumId w:val="0"/>
  </w:num>
  <w:num w:numId="50" w16cid:durableId="1053695266">
    <w:abstractNumId w:val="1"/>
  </w:num>
  <w:num w:numId="51" w16cid:durableId="563298679">
    <w:abstractNumId w:val="4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9F8"/>
    <w:rsid w:val="00000215"/>
    <w:rsid w:val="00000524"/>
    <w:rsid w:val="000008B2"/>
    <w:rsid w:val="00000B00"/>
    <w:rsid w:val="00000F5E"/>
    <w:rsid w:val="00001289"/>
    <w:rsid w:val="00001A7F"/>
    <w:rsid w:val="00001D69"/>
    <w:rsid w:val="00002DA9"/>
    <w:rsid w:val="00002FA0"/>
    <w:rsid w:val="0000307D"/>
    <w:rsid w:val="0000335B"/>
    <w:rsid w:val="000033D5"/>
    <w:rsid w:val="00003840"/>
    <w:rsid w:val="00003A6D"/>
    <w:rsid w:val="00003BED"/>
    <w:rsid w:val="00004212"/>
    <w:rsid w:val="00004423"/>
    <w:rsid w:val="000044BA"/>
    <w:rsid w:val="000045CD"/>
    <w:rsid w:val="000046B4"/>
    <w:rsid w:val="00004DD1"/>
    <w:rsid w:val="00004EA8"/>
    <w:rsid w:val="00004FB5"/>
    <w:rsid w:val="000050C7"/>
    <w:rsid w:val="00005737"/>
    <w:rsid w:val="00005D38"/>
    <w:rsid w:val="00005E57"/>
    <w:rsid w:val="00006275"/>
    <w:rsid w:val="000064B2"/>
    <w:rsid w:val="00006832"/>
    <w:rsid w:val="00006F5C"/>
    <w:rsid w:val="00007154"/>
    <w:rsid w:val="000072D9"/>
    <w:rsid w:val="0000738B"/>
    <w:rsid w:val="00007BC6"/>
    <w:rsid w:val="00007FCB"/>
    <w:rsid w:val="0001001B"/>
    <w:rsid w:val="000108DD"/>
    <w:rsid w:val="00010B1E"/>
    <w:rsid w:val="000117E3"/>
    <w:rsid w:val="00011849"/>
    <w:rsid w:val="000118BD"/>
    <w:rsid w:val="0001208E"/>
    <w:rsid w:val="000123DA"/>
    <w:rsid w:val="00012D79"/>
    <w:rsid w:val="00013142"/>
    <w:rsid w:val="00013423"/>
    <w:rsid w:val="00013A9E"/>
    <w:rsid w:val="00013C01"/>
    <w:rsid w:val="00013E14"/>
    <w:rsid w:val="00013EE2"/>
    <w:rsid w:val="00013F4E"/>
    <w:rsid w:val="000141FF"/>
    <w:rsid w:val="000147DC"/>
    <w:rsid w:val="000148EA"/>
    <w:rsid w:val="00014FAE"/>
    <w:rsid w:val="00014FBA"/>
    <w:rsid w:val="00015417"/>
    <w:rsid w:val="0001544A"/>
    <w:rsid w:val="0001587C"/>
    <w:rsid w:val="00015F74"/>
    <w:rsid w:val="00015FEA"/>
    <w:rsid w:val="000168F6"/>
    <w:rsid w:val="00016BA4"/>
    <w:rsid w:val="00016DD9"/>
    <w:rsid w:val="000170F6"/>
    <w:rsid w:val="000172AE"/>
    <w:rsid w:val="00017624"/>
    <w:rsid w:val="000178CC"/>
    <w:rsid w:val="0001CDEC"/>
    <w:rsid w:val="00020716"/>
    <w:rsid w:val="000209AC"/>
    <w:rsid w:val="00020AB9"/>
    <w:rsid w:val="00020C72"/>
    <w:rsid w:val="000210A3"/>
    <w:rsid w:val="000212F2"/>
    <w:rsid w:val="00021518"/>
    <w:rsid w:val="00021948"/>
    <w:rsid w:val="000219CD"/>
    <w:rsid w:val="00022040"/>
    <w:rsid w:val="00022096"/>
    <w:rsid w:val="000227C4"/>
    <w:rsid w:val="0002291D"/>
    <w:rsid w:val="000229A0"/>
    <w:rsid w:val="00022D80"/>
    <w:rsid w:val="00022DFD"/>
    <w:rsid w:val="00023548"/>
    <w:rsid w:val="00024681"/>
    <w:rsid w:val="00024980"/>
    <w:rsid w:val="000249A1"/>
    <w:rsid w:val="00024FF4"/>
    <w:rsid w:val="00025B38"/>
    <w:rsid w:val="00025B93"/>
    <w:rsid w:val="00025D01"/>
    <w:rsid w:val="000262E7"/>
    <w:rsid w:val="00026454"/>
    <w:rsid w:val="0002648B"/>
    <w:rsid w:val="000265A2"/>
    <w:rsid w:val="00026697"/>
    <w:rsid w:val="0002675C"/>
    <w:rsid w:val="0002730B"/>
    <w:rsid w:val="0002755D"/>
    <w:rsid w:val="000276A1"/>
    <w:rsid w:val="00027B1D"/>
    <w:rsid w:val="00027B93"/>
    <w:rsid w:val="00027BEC"/>
    <w:rsid w:val="00027DAD"/>
    <w:rsid w:val="00027DED"/>
    <w:rsid w:val="00027E4F"/>
    <w:rsid w:val="000308AD"/>
    <w:rsid w:val="00030BCE"/>
    <w:rsid w:val="00031204"/>
    <w:rsid w:val="00031232"/>
    <w:rsid w:val="000313FF"/>
    <w:rsid w:val="00031410"/>
    <w:rsid w:val="0003201F"/>
    <w:rsid w:val="000322D0"/>
    <w:rsid w:val="0003248D"/>
    <w:rsid w:val="000326E8"/>
    <w:rsid w:val="0003348E"/>
    <w:rsid w:val="00033A2C"/>
    <w:rsid w:val="00033DF6"/>
    <w:rsid w:val="000345C1"/>
    <w:rsid w:val="00034DF5"/>
    <w:rsid w:val="000354A5"/>
    <w:rsid w:val="000356EB"/>
    <w:rsid w:val="00035B78"/>
    <w:rsid w:val="00035F6C"/>
    <w:rsid w:val="00036418"/>
    <w:rsid w:val="0003642F"/>
    <w:rsid w:val="00036AB8"/>
    <w:rsid w:val="00036C95"/>
    <w:rsid w:val="00036EC9"/>
    <w:rsid w:val="000372EE"/>
    <w:rsid w:val="0003793E"/>
    <w:rsid w:val="00037C4A"/>
    <w:rsid w:val="00037D9D"/>
    <w:rsid w:val="00040008"/>
    <w:rsid w:val="00040182"/>
    <w:rsid w:val="00040EE4"/>
    <w:rsid w:val="00041005"/>
    <w:rsid w:val="000411EC"/>
    <w:rsid w:val="0004141C"/>
    <w:rsid w:val="00041808"/>
    <w:rsid w:val="00041A1F"/>
    <w:rsid w:val="00041A80"/>
    <w:rsid w:val="00041AF4"/>
    <w:rsid w:val="00041C65"/>
    <w:rsid w:val="00042349"/>
    <w:rsid w:val="00042823"/>
    <w:rsid w:val="0004294A"/>
    <w:rsid w:val="00042C9C"/>
    <w:rsid w:val="00042D71"/>
    <w:rsid w:val="00042E9D"/>
    <w:rsid w:val="0004331D"/>
    <w:rsid w:val="00044F33"/>
    <w:rsid w:val="000459D1"/>
    <w:rsid w:val="00045B0B"/>
    <w:rsid w:val="00045E7D"/>
    <w:rsid w:val="000466ED"/>
    <w:rsid w:val="0004738C"/>
    <w:rsid w:val="00047C15"/>
    <w:rsid w:val="00047EC4"/>
    <w:rsid w:val="000500D1"/>
    <w:rsid w:val="000508A9"/>
    <w:rsid w:val="0005112A"/>
    <w:rsid w:val="0005138A"/>
    <w:rsid w:val="000517F8"/>
    <w:rsid w:val="00051E13"/>
    <w:rsid w:val="00051EF5"/>
    <w:rsid w:val="00051F75"/>
    <w:rsid w:val="000523D1"/>
    <w:rsid w:val="0005267D"/>
    <w:rsid w:val="00052EEE"/>
    <w:rsid w:val="00053183"/>
    <w:rsid w:val="00053239"/>
    <w:rsid w:val="00053401"/>
    <w:rsid w:val="00053580"/>
    <w:rsid w:val="00053CCE"/>
    <w:rsid w:val="00054036"/>
    <w:rsid w:val="00054598"/>
    <w:rsid w:val="00054A0F"/>
    <w:rsid w:val="00054F62"/>
    <w:rsid w:val="00055392"/>
    <w:rsid w:val="000558C5"/>
    <w:rsid w:val="00055AFE"/>
    <w:rsid w:val="000560F1"/>
    <w:rsid w:val="00056414"/>
    <w:rsid w:val="000568D9"/>
    <w:rsid w:val="00056A18"/>
    <w:rsid w:val="00056CA1"/>
    <w:rsid w:val="000576DB"/>
    <w:rsid w:val="00057898"/>
    <w:rsid w:val="00057972"/>
    <w:rsid w:val="00057C2D"/>
    <w:rsid w:val="00057F8C"/>
    <w:rsid w:val="00057FC3"/>
    <w:rsid w:val="00057FD8"/>
    <w:rsid w:val="0005DD00"/>
    <w:rsid w:val="000601FB"/>
    <w:rsid w:val="000605B4"/>
    <w:rsid w:val="0006065D"/>
    <w:rsid w:val="000606A6"/>
    <w:rsid w:val="00060A2E"/>
    <w:rsid w:val="00060E8C"/>
    <w:rsid w:val="00060F47"/>
    <w:rsid w:val="000612E4"/>
    <w:rsid w:val="000616A9"/>
    <w:rsid w:val="00061923"/>
    <w:rsid w:val="00061E6C"/>
    <w:rsid w:val="0006224A"/>
    <w:rsid w:val="00062612"/>
    <w:rsid w:val="00062C3B"/>
    <w:rsid w:val="00062E2A"/>
    <w:rsid w:val="00063297"/>
    <w:rsid w:val="0006336E"/>
    <w:rsid w:val="000633CF"/>
    <w:rsid w:val="000634A8"/>
    <w:rsid w:val="00063A8B"/>
    <w:rsid w:val="00063BC1"/>
    <w:rsid w:val="00063D11"/>
    <w:rsid w:val="00063E0B"/>
    <w:rsid w:val="00063F2A"/>
    <w:rsid w:val="00064085"/>
    <w:rsid w:val="000640D3"/>
    <w:rsid w:val="000645C5"/>
    <w:rsid w:val="000645D9"/>
    <w:rsid w:val="00064B84"/>
    <w:rsid w:val="00064FC6"/>
    <w:rsid w:val="00065014"/>
    <w:rsid w:val="00065278"/>
    <w:rsid w:val="00065928"/>
    <w:rsid w:val="000660B8"/>
    <w:rsid w:val="00066101"/>
    <w:rsid w:val="00066266"/>
    <w:rsid w:val="00066320"/>
    <w:rsid w:val="000665C2"/>
    <w:rsid w:val="00066969"/>
    <w:rsid w:val="0006705E"/>
    <w:rsid w:val="00067104"/>
    <w:rsid w:val="000671AC"/>
    <w:rsid w:val="000671BB"/>
    <w:rsid w:val="00067765"/>
    <w:rsid w:val="00067BD0"/>
    <w:rsid w:val="00067C66"/>
    <w:rsid w:val="00067CE1"/>
    <w:rsid w:val="00067E1B"/>
    <w:rsid w:val="000702FD"/>
    <w:rsid w:val="0007039A"/>
    <w:rsid w:val="00070529"/>
    <w:rsid w:val="000711D3"/>
    <w:rsid w:val="00071287"/>
    <w:rsid w:val="00071317"/>
    <w:rsid w:val="000713DB"/>
    <w:rsid w:val="000716B4"/>
    <w:rsid w:val="00071A73"/>
    <w:rsid w:val="00071DA3"/>
    <w:rsid w:val="00071F12"/>
    <w:rsid w:val="000724DA"/>
    <w:rsid w:val="000725F1"/>
    <w:rsid w:val="00072A62"/>
    <w:rsid w:val="00072CED"/>
    <w:rsid w:val="00072F59"/>
    <w:rsid w:val="00073352"/>
    <w:rsid w:val="0007364E"/>
    <w:rsid w:val="00073790"/>
    <w:rsid w:val="00073CAE"/>
    <w:rsid w:val="00073CC4"/>
    <w:rsid w:val="00073CF6"/>
    <w:rsid w:val="00073DCD"/>
    <w:rsid w:val="000743CD"/>
    <w:rsid w:val="000749C6"/>
    <w:rsid w:val="00074A16"/>
    <w:rsid w:val="00074D26"/>
    <w:rsid w:val="00074FA2"/>
    <w:rsid w:val="00075022"/>
    <w:rsid w:val="000753EE"/>
    <w:rsid w:val="00075623"/>
    <w:rsid w:val="00075C32"/>
    <w:rsid w:val="00075DBC"/>
    <w:rsid w:val="000764CD"/>
    <w:rsid w:val="000766BF"/>
    <w:rsid w:val="0007693F"/>
    <w:rsid w:val="00076C1B"/>
    <w:rsid w:val="00077641"/>
    <w:rsid w:val="00077688"/>
    <w:rsid w:val="000777E1"/>
    <w:rsid w:val="00077A4F"/>
    <w:rsid w:val="00077B16"/>
    <w:rsid w:val="00077B60"/>
    <w:rsid w:val="000804C8"/>
    <w:rsid w:val="000809B5"/>
    <w:rsid w:val="0008107F"/>
    <w:rsid w:val="0008135D"/>
    <w:rsid w:val="00081805"/>
    <w:rsid w:val="0008184B"/>
    <w:rsid w:val="00081A90"/>
    <w:rsid w:val="00081C42"/>
    <w:rsid w:val="00081FD8"/>
    <w:rsid w:val="000824EA"/>
    <w:rsid w:val="00082672"/>
    <w:rsid w:val="000826C6"/>
    <w:rsid w:val="00082D35"/>
    <w:rsid w:val="000834AD"/>
    <w:rsid w:val="000838CF"/>
    <w:rsid w:val="00083CFA"/>
    <w:rsid w:val="00083D44"/>
    <w:rsid w:val="00083D94"/>
    <w:rsid w:val="00083F28"/>
    <w:rsid w:val="0008474D"/>
    <w:rsid w:val="00084CE7"/>
    <w:rsid w:val="0008551E"/>
    <w:rsid w:val="0008564B"/>
    <w:rsid w:val="00085A28"/>
    <w:rsid w:val="0008616F"/>
    <w:rsid w:val="000864FC"/>
    <w:rsid w:val="00086631"/>
    <w:rsid w:val="00086B89"/>
    <w:rsid w:val="00086D0E"/>
    <w:rsid w:val="00086D47"/>
    <w:rsid w:val="00087132"/>
    <w:rsid w:val="0008724E"/>
    <w:rsid w:val="000907CE"/>
    <w:rsid w:val="0009082E"/>
    <w:rsid w:val="00090A0B"/>
    <w:rsid w:val="00090B8B"/>
    <w:rsid w:val="0009106B"/>
    <w:rsid w:val="00091119"/>
    <w:rsid w:val="0009128A"/>
    <w:rsid w:val="00091624"/>
    <w:rsid w:val="00091E19"/>
    <w:rsid w:val="00091E21"/>
    <w:rsid w:val="00091EE8"/>
    <w:rsid w:val="0009201D"/>
    <w:rsid w:val="000920E9"/>
    <w:rsid w:val="000922E3"/>
    <w:rsid w:val="00092395"/>
    <w:rsid w:val="00092425"/>
    <w:rsid w:val="00092705"/>
    <w:rsid w:val="00092AD6"/>
    <w:rsid w:val="00092BCD"/>
    <w:rsid w:val="00092DCA"/>
    <w:rsid w:val="000930FD"/>
    <w:rsid w:val="00093634"/>
    <w:rsid w:val="00093DBF"/>
    <w:rsid w:val="000941CA"/>
    <w:rsid w:val="00094245"/>
    <w:rsid w:val="000944F6"/>
    <w:rsid w:val="0009459D"/>
    <w:rsid w:val="00094B89"/>
    <w:rsid w:val="00094BDB"/>
    <w:rsid w:val="00094C6C"/>
    <w:rsid w:val="00094FA2"/>
    <w:rsid w:val="0009590F"/>
    <w:rsid w:val="00095A0E"/>
    <w:rsid w:val="00095C31"/>
    <w:rsid w:val="00095FA8"/>
    <w:rsid w:val="00096161"/>
    <w:rsid w:val="00096A18"/>
    <w:rsid w:val="00096AB1"/>
    <w:rsid w:val="00097DCE"/>
    <w:rsid w:val="000A099E"/>
    <w:rsid w:val="000A0B06"/>
    <w:rsid w:val="000A0F31"/>
    <w:rsid w:val="000A17C4"/>
    <w:rsid w:val="000A1F20"/>
    <w:rsid w:val="000A2029"/>
    <w:rsid w:val="000A21A0"/>
    <w:rsid w:val="000A22C4"/>
    <w:rsid w:val="000A26C9"/>
    <w:rsid w:val="000A2858"/>
    <w:rsid w:val="000A2D22"/>
    <w:rsid w:val="000A30F5"/>
    <w:rsid w:val="000A32E5"/>
    <w:rsid w:val="000A3B10"/>
    <w:rsid w:val="000A3B2B"/>
    <w:rsid w:val="000A3EB5"/>
    <w:rsid w:val="000A3F8A"/>
    <w:rsid w:val="000A475C"/>
    <w:rsid w:val="000A496F"/>
    <w:rsid w:val="000A4BF7"/>
    <w:rsid w:val="000A5594"/>
    <w:rsid w:val="000A5727"/>
    <w:rsid w:val="000A5C92"/>
    <w:rsid w:val="000A5E5A"/>
    <w:rsid w:val="000A5F7F"/>
    <w:rsid w:val="000A656F"/>
    <w:rsid w:val="000A68EA"/>
    <w:rsid w:val="000A6E6E"/>
    <w:rsid w:val="000A71F9"/>
    <w:rsid w:val="000A7391"/>
    <w:rsid w:val="000A73A7"/>
    <w:rsid w:val="000A7488"/>
    <w:rsid w:val="000A7AF9"/>
    <w:rsid w:val="000A7B40"/>
    <w:rsid w:val="000A7E90"/>
    <w:rsid w:val="000B017C"/>
    <w:rsid w:val="000B01AF"/>
    <w:rsid w:val="000B0556"/>
    <w:rsid w:val="000B0A2E"/>
    <w:rsid w:val="000B0CF3"/>
    <w:rsid w:val="000B15EC"/>
    <w:rsid w:val="000B16CB"/>
    <w:rsid w:val="000B17CF"/>
    <w:rsid w:val="000B1AFB"/>
    <w:rsid w:val="000B1B63"/>
    <w:rsid w:val="000B1E63"/>
    <w:rsid w:val="000B1EDB"/>
    <w:rsid w:val="000B22E6"/>
    <w:rsid w:val="000B281D"/>
    <w:rsid w:val="000B2B82"/>
    <w:rsid w:val="000B2B90"/>
    <w:rsid w:val="000B3000"/>
    <w:rsid w:val="000B391B"/>
    <w:rsid w:val="000B39B6"/>
    <w:rsid w:val="000B3DB2"/>
    <w:rsid w:val="000B3ED7"/>
    <w:rsid w:val="000B40BE"/>
    <w:rsid w:val="000B4380"/>
    <w:rsid w:val="000B4500"/>
    <w:rsid w:val="000B453A"/>
    <w:rsid w:val="000B45E8"/>
    <w:rsid w:val="000B48FE"/>
    <w:rsid w:val="000B4FE2"/>
    <w:rsid w:val="000B5B17"/>
    <w:rsid w:val="000B66D3"/>
    <w:rsid w:val="000B6ACA"/>
    <w:rsid w:val="000B6AEA"/>
    <w:rsid w:val="000B6C73"/>
    <w:rsid w:val="000B6DF3"/>
    <w:rsid w:val="000B740B"/>
    <w:rsid w:val="000B76C0"/>
    <w:rsid w:val="000B7752"/>
    <w:rsid w:val="000B7E42"/>
    <w:rsid w:val="000BE01B"/>
    <w:rsid w:val="000C0291"/>
    <w:rsid w:val="000C0B15"/>
    <w:rsid w:val="000C0DC1"/>
    <w:rsid w:val="000C110C"/>
    <w:rsid w:val="000C1550"/>
    <w:rsid w:val="000C1D41"/>
    <w:rsid w:val="000C1F7D"/>
    <w:rsid w:val="000C227A"/>
    <w:rsid w:val="000C2307"/>
    <w:rsid w:val="000C23B6"/>
    <w:rsid w:val="000C264A"/>
    <w:rsid w:val="000C2D9E"/>
    <w:rsid w:val="000C2E69"/>
    <w:rsid w:val="000C37CA"/>
    <w:rsid w:val="000C37F7"/>
    <w:rsid w:val="000C3979"/>
    <w:rsid w:val="000C39A0"/>
    <w:rsid w:val="000C3A7C"/>
    <w:rsid w:val="000C3CBD"/>
    <w:rsid w:val="000C4024"/>
    <w:rsid w:val="000C48B7"/>
    <w:rsid w:val="000C4CEF"/>
    <w:rsid w:val="000C596F"/>
    <w:rsid w:val="000C59EF"/>
    <w:rsid w:val="000C5C0E"/>
    <w:rsid w:val="000C67B8"/>
    <w:rsid w:val="000C67C4"/>
    <w:rsid w:val="000C69A6"/>
    <w:rsid w:val="000C72B9"/>
    <w:rsid w:val="000C7916"/>
    <w:rsid w:val="000C7F69"/>
    <w:rsid w:val="000D03EA"/>
    <w:rsid w:val="000D0760"/>
    <w:rsid w:val="000D0AEB"/>
    <w:rsid w:val="000D0C58"/>
    <w:rsid w:val="000D0DBE"/>
    <w:rsid w:val="000D0FF5"/>
    <w:rsid w:val="000D1052"/>
    <w:rsid w:val="000D1142"/>
    <w:rsid w:val="000D156E"/>
    <w:rsid w:val="000D15D2"/>
    <w:rsid w:val="000D17F9"/>
    <w:rsid w:val="000D20B0"/>
    <w:rsid w:val="000D2692"/>
    <w:rsid w:val="000D275E"/>
    <w:rsid w:val="000D2909"/>
    <w:rsid w:val="000D2DE1"/>
    <w:rsid w:val="000D2DFA"/>
    <w:rsid w:val="000D3106"/>
    <w:rsid w:val="000D32B8"/>
    <w:rsid w:val="000D3D6E"/>
    <w:rsid w:val="000D3F4D"/>
    <w:rsid w:val="000D4057"/>
    <w:rsid w:val="000D41D5"/>
    <w:rsid w:val="000D41DA"/>
    <w:rsid w:val="000D4232"/>
    <w:rsid w:val="000D45BA"/>
    <w:rsid w:val="000D4970"/>
    <w:rsid w:val="000D4A37"/>
    <w:rsid w:val="000D4E61"/>
    <w:rsid w:val="000D56C8"/>
    <w:rsid w:val="000D5B5B"/>
    <w:rsid w:val="000D64E2"/>
    <w:rsid w:val="000D68E9"/>
    <w:rsid w:val="000D6955"/>
    <w:rsid w:val="000D744C"/>
    <w:rsid w:val="000D76AD"/>
    <w:rsid w:val="000D7816"/>
    <w:rsid w:val="000D7B82"/>
    <w:rsid w:val="000D7CBF"/>
    <w:rsid w:val="000E0244"/>
    <w:rsid w:val="000E0457"/>
    <w:rsid w:val="000E17EF"/>
    <w:rsid w:val="000E1822"/>
    <w:rsid w:val="000E1828"/>
    <w:rsid w:val="000E1A30"/>
    <w:rsid w:val="000E2114"/>
    <w:rsid w:val="000E227A"/>
    <w:rsid w:val="000E237C"/>
    <w:rsid w:val="000E269B"/>
    <w:rsid w:val="000E2704"/>
    <w:rsid w:val="000E2E67"/>
    <w:rsid w:val="000E39D4"/>
    <w:rsid w:val="000E3B16"/>
    <w:rsid w:val="000E3C13"/>
    <w:rsid w:val="000E3CF5"/>
    <w:rsid w:val="000E3D35"/>
    <w:rsid w:val="000E3E37"/>
    <w:rsid w:val="000E3E8D"/>
    <w:rsid w:val="000E3F4D"/>
    <w:rsid w:val="000E4911"/>
    <w:rsid w:val="000E4A4A"/>
    <w:rsid w:val="000E4F42"/>
    <w:rsid w:val="000E52D5"/>
    <w:rsid w:val="000E530E"/>
    <w:rsid w:val="000E5596"/>
    <w:rsid w:val="000E5874"/>
    <w:rsid w:val="000E58C3"/>
    <w:rsid w:val="000E5EC6"/>
    <w:rsid w:val="000E5F47"/>
    <w:rsid w:val="000E626F"/>
    <w:rsid w:val="000E63D2"/>
    <w:rsid w:val="000E65B3"/>
    <w:rsid w:val="000E66D0"/>
    <w:rsid w:val="000E6801"/>
    <w:rsid w:val="000E6CB7"/>
    <w:rsid w:val="000E7183"/>
    <w:rsid w:val="000E721B"/>
    <w:rsid w:val="000F0263"/>
    <w:rsid w:val="000F0FBB"/>
    <w:rsid w:val="000F1053"/>
    <w:rsid w:val="000F13B0"/>
    <w:rsid w:val="000F174A"/>
    <w:rsid w:val="000F1770"/>
    <w:rsid w:val="000F18A2"/>
    <w:rsid w:val="000F1D21"/>
    <w:rsid w:val="000F1D3A"/>
    <w:rsid w:val="000F2114"/>
    <w:rsid w:val="000F228B"/>
    <w:rsid w:val="000F23CF"/>
    <w:rsid w:val="000F2A63"/>
    <w:rsid w:val="000F2E4B"/>
    <w:rsid w:val="000F2EE2"/>
    <w:rsid w:val="000F32DF"/>
    <w:rsid w:val="000F332B"/>
    <w:rsid w:val="000F343F"/>
    <w:rsid w:val="000F3748"/>
    <w:rsid w:val="000F39A2"/>
    <w:rsid w:val="000F3BAC"/>
    <w:rsid w:val="000F4E8C"/>
    <w:rsid w:val="000F5225"/>
    <w:rsid w:val="000F57A2"/>
    <w:rsid w:val="000F57AF"/>
    <w:rsid w:val="000F58D0"/>
    <w:rsid w:val="000F5CFF"/>
    <w:rsid w:val="000F5E5C"/>
    <w:rsid w:val="000F6291"/>
    <w:rsid w:val="000F6B5A"/>
    <w:rsid w:val="000F6D4D"/>
    <w:rsid w:val="000F7196"/>
    <w:rsid w:val="000F71A7"/>
    <w:rsid w:val="000F72CA"/>
    <w:rsid w:val="000F749C"/>
    <w:rsid w:val="000F757A"/>
    <w:rsid w:val="000F7978"/>
    <w:rsid w:val="000F7CD9"/>
    <w:rsid w:val="000F7FF0"/>
    <w:rsid w:val="00100095"/>
    <w:rsid w:val="001001D0"/>
    <w:rsid w:val="00100873"/>
    <w:rsid w:val="00100D07"/>
    <w:rsid w:val="00100E01"/>
    <w:rsid w:val="001014A9"/>
    <w:rsid w:val="00101534"/>
    <w:rsid w:val="001023D3"/>
    <w:rsid w:val="00102D3D"/>
    <w:rsid w:val="00102D8D"/>
    <w:rsid w:val="00102F39"/>
    <w:rsid w:val="001033B6"/>
    <w:rsid w:val="0010350A"/>
    <w:rsid w:val="0010363B"/>
    <w:rsid w:val="0010363E"/>
    <w:rsid w:val="001036F9"/>
    <w:rsid w:val="00103E19"/>
    <w:rsid w:val="00103F90"/>
    <w:rsid w:val="00104508"/>
    <w:rsid w:val="0010477E"/>
    <w:rsid w:val="00104B90"/>
    <w:rsid w:val="00104DA0"/>
    <w:rsid w:val="0010502E"/>
    <w:rsid w:val="00105694"/>
    <w:rsid w:val="001058B7"/>
    <w:rsid w:val="00105CD0"/>
    <w:rsid w:val="00105D3D"/>
    <w:rsid w:val="00105D93"/>
    <w:rsid w:val="00105F3E"/>
    <w:rsid w:val="00106337"/>
    <w:rsid w:val="0010641F"/>
    <w:rsid w:val="00106773"/>
    <w:rsid w:val="0010679F"/>
    <w:rsid w:val="00106AEE"/>
    <w:rsid w:val="0010715F"/>
    <w:rsid w:val="001072EF"/>
    <w:rsid w:val="00107D58"/>
    <w:rsid w:val="00107F05"/>
    <w:rsid w:val="001103CC"/>
    <w:rsid w:val="00110950"/>
    <w:rsid w:val="00110A40"/>
    <w:rsid w:val="00110D1F"/>
    <w:rsid w:val="00110F3D"/>
    <w:rsid w:val="0011155C"/>
    <w:rsid w:val="00111920"/>
    <w:rsid w:val="001119B8"/>
    <w:rsid w:val="00111E30"/>
    <w:rsid w:val="00112405"/>
    <w:rsid w:val="00112D9C"/>
    <w:rsid w:val="0011343D"/>
    <w:rsid w:val="001137FC"/>
    <w:rsid w:val="00113AAB"/>
    <w:rsid w:val="00113B51"/>
    <w:rsid w:val="00113DAD"/>
    <w:rsid w:val="00113ED0"/>
    <w:rsid w:val="0011400E"/>
    <w:rsid w:val="0011478C"/>
    <w:rsid w:val="00114835"/>
    <w:rsid w:val="00114A79"/>
    <w:rsid w:val="00114A91"/>
    <w:rsid w:val="00114AA9"/>
    <w:rsid w:val="00114C78"/>
    <w:rsid w:val="00114CB5"/>
    <w:rsid w:val="00115244"/>
    <w:rsid w:val="00115467"/>
    <w:rsid w:val="00116711"/>
    <w:rsid w:val="00116BDD"/>
    <w:rsid w:val="00116FB3"/>
    <w:rsid w:val="0011794A"/>
    <w:rsid w:val="00117A45"/>
    <w:rsid w:val="00117F7B"/>
    <w:rsid w:val="00120038"/>
    <w:rsid w:val="00120377"/>
    <w:rsid w:val="0012074C"/>
    <w:rsid w:val="00120A35"/>
    <w:rsid w:val="00120C38"/>
    <w:rsid w:val="00120EB4"/>
    <w:rsid w:val="00120F34"/>
    <w:rsid w:val="0012119F"/>
    <w:rsid w:val="00121431"/>
    <w:rsid w:val="001214C1"/>
    <w:rsid w:val="001219F0"/>
    <w:rsid w:val="00121E13"/>
    <w:rsid w:val="001221C6"/>
    <w:rsid w:val="001226CC"/>
    <w:rsid w:val="00122A27"/>
    <w:rsid w:val="00122B50"/>
    <w:rsid w:val="00122F87"/>
    <w:rsid w:val="001231B1"/>
    <w:rsid w:val="0012372E"/>
    <w:rsid w:val="00123929"/>
    <w:rsid w:val="00123B4F"/>
    <w:rsid w:val="00123F73"/>
    <w:rsid w:val="00124006"/>
    <w:rsid w:val="00124532"/>
    <w:rsid w:val="00124C08"/>
    <w:rsid w:val="00124D67"/>
    <w:rsid w:val="00124DC6"/>
    <w:rsid w:val="00125026"/>
    <w:rsid w:val="001251F7"/>
    <w:rsid w:val="001253AB"/>
    <w:rsid w:val="00125F1B"/>
    <w:rsid w:val="0012609A"/>
    <w:rsid w:val="001263D3"/>
    <w:rsid w:val="001264B5"/>
    <w:rsid w:val="001268B2"/>
    <w:rsid w:val="0012693F"/>
    <w:rsid w:val="00126A19"/>
    <w:rsid w:val="00126C83"/>
    <w:rsid w:val="00126F08"/>
    <w:rsid w:val="00126F25"/>
    <w:rsid w:val="00126FDF"/>
    <w:rsid w:val="0012714B"/>
    <w:rsid w:val="001271E1"/>
    <w:rsid w:val="0012732E"/>
    <w:rsid w:val="0012743B"/>
    <w:rsid w:val="001277B7"/>
    <w:rsid w:val="0012792E"/>
    <w:rsid w:val="00127C43"/>
    <w:rsid w:val="00127E9D"/>
    <w:rsid w:val="001302C8"/>
    <w:rsid w:val="0013038A"/>
    <w:rsid w:val="00131622"/>
    <w:rsid w:val="001316E2"/>
    <w:rsid w:val="00131BF5"/>
    <w:rsid w:val="00132070"/>
    <w:rsid w:val="0013219D"/>
    <w:rsid w:val="00132937"/>
    <w:rsid w:val="00132AA5"/>
    <w:rsid w:val="00132CF2"/>
    <w:rsid w:val="00132F06"/>
    <w:rsid w:val="001335FC"/>
    <w:rsid w:val="00133C3B"/>
    <w:rsid w:val="0013421A"/>
    <w:rsid w:val="00134408"/>
    <w:rsid w:val="0013480F"/>
    <w:rsid w:val="00134B06"/>
    <w:rsid w:val="00134BD1"/>
    <w:rsid w:val="00134E17"/>
    <w:rsid w:val="00134EFD"/>
    <w:rsid w:val="00135A2D"/>
    <w:rsid w:val="00135DC6"/>
    <w:rsid w:val="00135E52"/>
    <w:rsid w:val="00136040"/>
    <w:rsid w:val="00136156"/>
    <w:rsid w:val="001361E4"/>
    <w:rsid w:val="001363A9"/>
    <w:rsid w:val="0013664E"/>
    <w:rsid w:val="001366D7"/>
    <w:rsid w:val="0013701F"/>
    <w:rsid w:val="00137491"/>
    <w:rsid w:val="001374A2"/>
    <w:rsid w:val="0013794F"/>
    <w:rsid w:val="0013797A"/>
    <w:rsid w:val="00137BB4"/>
    <w:rsid w:val="001401AF"/>
    <w:rsid w:val="00140F9E"/>
    <w:rsid w:val="00140FA3"/>
    <w:rsid w:val="00140FFC"/>
    <w:rsid w:val="001411C1"/>
    <w:rsid w:val="0014136A"/>
    <w:rsid w:val="0014154F"/>
    <w:rsid w:val="001415F5"/>
    <w:rsid w:val="00141876"/>
    <w:rsid w:val="001418C9"/>
    <w:rsid w:val="0014199E"/>
    <w:rsid w:val="00141FAF"/>
    <w:rsid w:val="00142A7E"/>
    <w:rsid w:val="00142AD5"/>
    <w:rsid w:val="00142DB3"/>
    <w:rsid w:val="0014383F"/>
    <w:rsid w:val="00144038"/>
    <w:rsid w:val="00144549"/>
    <w:rsid w:val="001445AA"/>
    <w:rsid w:val="001446E8"/>
    <w:rsid w:val="00144956"/>
    <w:rsid w:val="001449EF"/>
    <w:rsid w:val="00144D84"/>
    <w:rsid w:val="00144F90"/>
    <w:rsid w:val="00144F93"/>
    <w:rsid w:val="00145309"/>
    <w:rsid w:val="001456F8"/>
    <w:rsid w:val="00145811"/>
    <w:rsid w:val="00145998"/>
    <w:rsid w:val="00145A66"/>
    <w:rsid w:val="00145B3E"/>
    <w:rsid w:val="00146587"/>
    <w:rsid w:val="00146892"/>
    <w:rsid w:val="00146C15"/>
    <w:rsid w:val="00146CFC"/>
    <w:rsid w:val="00146EA2"/>
    <w:rsid w:val="00147334"/>
    <w:rsid w:val="00147741"/>
    <w:rsid w:val="00147D94"/>
    <w:rsid w:val="00147DB4"/>
    <w:rsid w:val="00147E3B"/>
    <w:rsid w:val="00147F84"/>
    <w:rsid w:val="0015032F"/>
    <w:rsid w:val="00150621"/>
    <w:rsid w:val="0015063D"/>
    <w:rsid w:val="00150741"/>
    <w:rsid w:val="00150DEA"/>
    <w:rsid w:val="001513DD"/>
    <w:rsid w:val="001514C2"/>
    <w:rsid w:val="001518FB"/>
    <w:rsid w:val="00151947"/>
    <w:rsid w:val="00151A81"/>
    <w:rsid w:val="001527D2"/>
    <w:rsid w:val="0015287F"/>
    <w:rsid w:val="00152D0A"/>
    <w:rsid w:val="00152F8B"/>
    <w:rsid w:val="0015341F"/>
    <w:rsid w:val="00153A2B"/>
    <w:rsid w:val="00153A61"/>
    <w:rsid w:val="00153EDD"/>
    <w:rsid w:val="00154003"/>
    <w:rsid w:val="001544C2"/>
    <w:rsid w:val="0015480D"/>
    <w:rsid w:val="00154EA7"/>
    <w:rsid w:val="001556D7"/>
    <w:rsid w:val="00155866"/>
    <w:rsid w:val="001560BF"/>
    <w:rsid w:val="001561B5"/>
    <w:rsid w:val="0015651C"/>
    <w:rsid w:val="00156622"/>
    <w:rsid w:val="00156808"/>
    <w:rsid w:val="0015680E"/>
    <w:rsid w:val="00156BDB"/>
    <w:rsid w:val="00156C66"/>
    <w:rsid w:val="00156CBE"/>
    <w:rsid w:val="00157847"/>
    <w:rsid w:val="00157F27"/>
    <w:rsid w:val="00157F8D"/>
    <w:rsid w:val="00160162"/>
    <w:rsid w:val="001601B6"/>
    <w:rsid w:val="001601F4"/>
    <w:rsid w:val="00160210"/>
    <w:rsid w:val="0016025E"/>
    <w:rsid w:val="00160D6A"/>
    <w:rsid w:val="0016102A"/>
    <w:rsid w:val="001612C5"/>
    <w:rsid w:val="00161999"/>
    <w:rsid w:val="001619EE"/>
    <w:rsid w:val="00161A1A"/>
    <w:rsid w:val="00161BBF"/>
    <w:rsid w:val="0016225A"/>
    <w:rsid w:val="00162275"/>
    <w:rsid w:val="001626E7"/>
    <w:rsid w:val="001627D1"/>
    <w:rsid w:val="00162925"/>
    <w:rsid w:val="00162CC3"/>
    <w:rsid w:val="001632F9"/>
    <w:rsid w:val="00163643"/>
    <w:rsid w:val="001636B7"/>
    <w:rsid w:val="001639CC"/>
    <w:rsid w:val="001645D8"/>
    <w:rsid w:val="00164612"/>
    <w:rsid w:val="00164C33"/>
    <w:rsid w:val="00164E3F"/>
    <w:rsid w:val="00165560"/>
    <w:rsid w:val="00165BD9"/>
    <w:rsid w:val="0016692F"/>
    <w:rsid w:val="00166931"/>
    <w:rsid w:val="00166BB2"/>
    <w:rsid w:val="00166BCD"/>
    <w:rsid w:val="00166E30"/>
    <w:rsid w:val="00166E42"/>
    <w:rsid w:val="00166EAF"/>
    <w:rsid w:val="00167334"/>
    <w:rsid w:val="00167AA0"/>
    <w:rsid w:val="001702FC"/>
    <w:rsid w:val="001704FE"/>
    <w:rsid w:val="001705A5"/>
    <w:rsid w:val="0017069B"/>
    <w:rsid w:val="00170820"/>
    <w:rsid w:val="001708D3"/>
    <w:rsid w:val="00170A36"/>
    <w:rsid w:val="00170BF2"/>
    <w:rsid w:val="00171004"/>
    <w:rsid w:val="001710D7"/>
    <w:rsid w:val="00171263"/>
    <w:rsid w:val="0017149F"/>
    <w:rsid w:val="001714BD"/>
    <w:rsid w:val="001714E7"/>
    <w:rsid w:val="00171923"/>
    <w:rsid w:val="00171A2D"/>
    <w:rsid w:val="00171BF7"/>
    <w:rsid w:val="001730DB"/>
    <w:rsid w:val="0017344E"/>
    <w:rsid w:val="00173579"/>
    <w:rsid w:val="00173B80"/>
    <w:rsid w:val="00173C34"/>
    <w:rsid w:val="00173E36"/>
    <w:rsid w:val="00174207"/>
    <w:rsid w:val="00174433"/>
    <w:rsid w:val="001746B0"/>
    <w:rsid w:val="00174D2E"/>
    <w:rsid w:val="0017505B"/>
    <w:rsid w:val="001750BA"/>
    <w:rsid w:val="001752BB"/>
    <w:rsid w:val="00175550"/>
    <w:rsid w:val="00175679"/>
    <w:rsid w:val="00175983"/>
    <w:rsid w:val="00175B41"/>
    <w:rsid w:val="00176C65"/>
    <w:rsid w:val="00176E2D"/>
    <w:rsid w:val="001773A1"/>
    <w:rsid w:val="00177426"/>
    <w:rsid w:val="0018037D"/>
    <w:rsid w:val="001804F1"/>
    <w:rsid w:val="001807E7"/>
    <w:rsid w:val="00180932"/>
    <w:rsid w:val="00180D31"/>
    <w:rsid w:val="00181045"/>
    <w:rsid w:val="00181356"/>
    <w:rsid w:val="001813A7"/>
    <w:rsid w:val="00181626"/>
    <w:rsid w:val="00181714"/>
    <w:rsid w:val="00181C14"/>
    <w:rsid w:val="00181F77"/>
    <w:rsid w:val="00182029"/>
    <w:rsid w:val="001820EE"/>
    <w:rsid w:val="001824B4"/>
    <w:rsid w:val="001829D1"/>
    <w:rsid w:val="00182A84"/>
    <w:rsid w:val="00183071"/>
    <w:rsid w:val="001835EF"/>
    <w:rsid w:val="00183C5D"/>
    <w:rsid w:val="00184204"/>
    <w:rsid w:val="0018480C"/>
    <w:rsid w:val="00184B31"/>
    <w:rsid w:val="001850F5"/>
    <w:rsid w:val="0018510B"/>
    <w:rsid w:val="00185506"/>
    <w:rsid w:val="00185AC7"/>
    <w:rsid w:val="00185DEE"/>
    <w:rsid w:val="0018623D"/>
    <w:rsid w:val="001863F7"/>
    <w:rsid w:val="001871AF"/>
    <w:rsid w:val="001871E8"/>
    <w:rsid w:val="0018733F"/>
    <w:rsid w:val="00187708"/>
    <w:rsid w:val="00187AD1"/>
    <w:rsid w:val="00187DD2"/>
    <w:rsid w:val="00187EA4"/>
    <w:rsid w:val="00190563"/>
    <w:rsid w:val="001905B6"/>
    <w:rsid w:val="0019093F"/>
    <w:rsid w:val="00190EF1"/>
    <w:rsid w:val="00191162"/>
    <w:rsid w:val="00191407"/>
    <w:rsid w:val="00191647"/>
    <w:rsid w:val="0019175F"/>
    <w:rsid w:val="0019198C"/>
    <w:rsid w:val="00191B2F"/>
    <w:rsid w:val="00191B66"/>
    <w:rsid w:val="001921AD"/>
    <w:rsid w:val="001926C1"/>
    <w:rsid w:val="00192829"/>
    <w:rsid w:val="00192C7B"/>
    <w:rsid w:val="00192FE2"/>
    <w:rsid w:val="001932F5"/>
    <w:rsid w:val="00194684"/>
    <w:rsid w:val="00194BD9"/>
    <w:rsid w:val="0019551A"/>
    <w:rsid w:val="00195B81"/>
    <w:rsid w:val="00195BB7"/>
    <w:rsid w:val="00195FA5"/>
    <w:rsid w:val="001963E1"/>
    <w:rsid w:val="001968AC"/>
    <w:rsid w:val="00197517"/>
    <w:rsid w:val="0019796D"/>
    <w:rsid w:val="00197A63"/>
    <w:rsid w:val="00197AA1"/>
    <w:rsid w:val="0019BCFE"/>
    <w:rsid w:val="0019E73B"/>
    <w:rsid w:val="001A087B"/>
    <w:rsid w:val="001A092C"/>
    <w:rsid w:val="001A0A33"/>
    <w:rsid w:val="001A0DB3"/>
    <w:rsid w:val="001A0E4B"/>
    <w:rsid w:val="001A0F6C"/>
    <w:rsid w:val="001A1282"/>
    <w:rsid w:val="001A142F"/>
    <w:rsid w:val="001A1700"/>
    <w:rsid w:val="001A1AD0"/>
    <w:rsid w:val="001A2328"/>
    <w:rsid w:val="001A2835"/>
    <w:rsid w:val="001A2879"/>
    <w:rsid w:val="001A28A6"/>
    <w:rsid w:val="001A31D4"/>
    <w:rsid w:val="001A3295"/>
    <w:rsid w:val="001A3CC5"/>
    <w:rsid w:val="001A4085"/>
    <w:rsid w:val="001A4235"/>
    <w:rsid w:val="001A495E"/>
    <w:rsid w:val="001A4A40"/>
    <w:rsid w:val="001A535E"/>
    <w:rsid w:val="001A56DD"/>
    <w:rsid w:val="001A60EB"/>
    <w:rsid w:val="001A672A"/>
    <w:rsid w:val="001A681A"/>
    <w:rsid w:val="001A6EA3"/>
    <w:rsid w:val="001A6F98"/>
    <w:rsid w:val="001A7279"/>
    <w:rsid w:val="001A760D"/>
    <w:rsid w:val="001A7B6C"/>
    <w:rsid w:val="001B0131"/>
    <w:rsid w:val="001B0256"/>
    <w:rsid w:val="001B0F51"/>
    <w:rsid w:val="001B1186"/>
    <w:rsid w:val="001B121D"/>
    <w:rsid w:val="001B1285"/>
    <w:rsid w:val="001B13F6"/>
    <w:rsid w:val="001B19B7"/>
    <w:rsid w:val="001B1B5F"/>
    <w:rsid w:val="001B1C75"/>
    <w:rsid w:val="001B1F3E"/>
    <w:rsid w:val="001B2366"/>
    <w:rsid w:val="001B23E7"/>
    <w:rsid w:val="001B2978"/>
    <w:rsid w:val="001B3660"/>
    <w:rsid w:val="001B3C41"/>
    <w:rsid w:val="001B468A"/>
    <w:rsid w:val="001B4893"/>
    <w:rsid w:val="001B4A70"/>
    <w:rsid w:val="001B4DCA"/>
    <w:rsid w:val="001B5442"/>
    <w:rsid w:val="001B55E9"/>
    <w:rsid w:val="001B5BDE"/>
    <w:rsid w:val="001B5C89"/>
    <w:rsid w:val="001B5E13"/>
    <w:rsid w:val="001B62ED"/>
    <w:rsid w:val="001B685B"/>
    <w:rsid w:val="001B6AAC"/>
    <w:rsid w:val="001B6E06"/>
    <w:rsid w:val="001B74BC"/>
    <w:rsid w:val="001B7A2A"/>
    <w:rsid w:val="001C0051"/>
    <w:rsid w:val="001C072E"/>
    <w:rsid w:val="001C1114"/>
    <w:rsid w:val="001C132C"/>
    <w:rsid w:val="001C1486"/>
    <w:rsid w:val="001C1580"/>
    <w:rsid w:val="001C1804"/>
    <w:rsid w:val="001C180E"/>
    <w:rsid w:val="001C19EF"/>
    <w:rsid w:val="001C31CB"/>
    <w:rsid w:val="001C3614"/>
    <w:rsid w:val="001C36DA"/>
    <w:rsid w:val="001C3C00"/>
    <w:rsid w:val="001C3D45"/>
    <w:rsid w:val="001C4308"/>
    <w:rsid w:val="001C447E"/>
    <w:rsid w:val="001C4573"/>
    <w:rsid w:val="001C45E4"/>
    <w:rsid w:val="001C4693"/>
    <w:rsid w:val="001C46B6"/>
    <w:rsid w:val="001C4A75"/>
    <w:rsid w:val="001C4DED"/>
    <w:rsid w:val="001C4F2B"/>
    <w:rsid w:val="001C543B"/>
    <w:rsid w:val="001C5557"/>
    <w:rsid w:val="001C5A54"/>
    <w:rsid w:val="001C5D96"/>
    <w:rsid w:val="001C5DDB"/>
    <w:rsid w:val="001C5DEE"/>
    <w:rsid w:val="001C658F"/>
    <w:rsid w:val="001C681B"/>
    <w:rsid w:val="001C6FD3"/>
    <w:rsid w:val="001C703E"/>
    <w:rsid w:val="001C74E5"/>
    <w:rsid w:val="001C7D1B"/>
    <w:rsid w:val="001D056E"/>
    <w:rsid w:val="001D06E3"/>
    <w:rsid w:val="001D074D"/>
    <w:rsid w:val="001D0D4A"/>
    <w:rsid w:val="001D0DC7"/>
    <w:rsid w:val="001D0E04"/>
    <w:rsid w:val="001D0E11"/>
    <w:rsid w:val="001D0E7A"/>
    <w:rsid w:val="001D10DD"/>
    <w:rsid w:val="001D1895"/>
    <w:rsid w:val="001D1C8F"/>
    <w:rsid w:val="001D24C7"/>
    <w:rsid w:val="001D2561"/>
    <w:rsid w:val="001D270E"/>
    <w:rsid w:val="001D2C49"/>
    <w:rsid w:val="001D2D1D"/>
    <w:rsid w:val="001D2D8B"/>
    <w:rsid w:val="001D2ED3"/>
    <w:rsid w:val="001D3377"/>
    <w:rsid w:val="001D35C5"/>
    <w:rsid w:val="001D38BE"/>
    <w:rsid w:val="001D3CA5"/>
    <w:rsid w:val="001D3DC0"/>
    <w:rsid w:val="001D4841"/>
    <w:rsid w:val="001D4C43"/>
    <w:rsid w:val="001D4F27"/>
    <w:rsid w:val="001D532A"/>
    <w:rsid w:val="001D597B"/>
    <w:rsid w:val="001D5E53"/>
    <w:rsid w:val="001D69A0"/>
    <w:rsid w:val="001D6AB0"/>
    <w:rsid w:val="001D7F91"/>
    <w:rsid w:val="001D84A9"/>
    <w:rsid w:val="001E00CA"/>
    <w:rsid w:val="001E04E5"/>
    <w:rsid w:val="001E0677"/>
    <w:rsid w:val="001E14FA"/>
    <w:rsid w:val="001E1A1A"/>
    <w:rsid w:val="001E1A93"/>
    <w:rsid w:val="001E1CAA"/>
    <w:rsid w:val="001E1D8D"/>
    <w:rsid w:val="001E2261"/>
    <w:rsid w:val="001E2359"/>
    <w:rsid w:val="001E24BE"/>
    <w:rsid w:val="001E25E8"/>
    <w:rsid w:val="001E274F"/>
    <w:rsid w:val="001E2853"/>
    <w:rsid w:val="001E2A06"/>
    <w:rsid w:val="001E2C1D"/>
    <w:rsid w:val="001E34ED"/>
    <w:rsid w:val="001E3562"/>
    <w:rsid w:val="001E3BCC"/>
    <w:rsid w:val="001E4155"/>
    <w:rsid w:val="001E439E"/>
    <w:rsid w:val="001E4B14"/>
    <w:rsid w:val="001E4DCE"/>
    <w:rsid w:val="001E54DD"/>
    <w:rsid w:val="001E5572"/>
    <w:rsid w:val="001E5DCE"/>
    <w:rsid w:val="001E5E95"/>
    <w:rsid w:val="001E6092"/>
    <w:rsid w:val="001E66A8"/>
    <w:rsid w:val="001E68C1"/>
    <w:rsid w:val="001E6A73"/>
    <w:rsid w:val="001E6D63"/>
    <w:rsid w:val="001E709C"/>
    <w:rsid w:val="001E71A3"/>
    <w:rsid w:val="001E75F3"/>
    <w:rsid w:val="001F051F"/>
    <w:rsid w:val="001F0682"/>
    <w:rsid w:val="001F0E12"/>
    <w:rsid w:val="001F0FC5"/>
    <w:rsid w:val="001F1082"/>
    <w:rsid w:val="001F1107"/>
    <w:rsid w:val="001F162D"/>
    <w:rsid w:val="001F1995"/>
    <w:rsid w:val="001F1B93"/>
    <w:rsid w:val="001F1D6B"/>
    <w:rsid w:val="001F1E14"/>
    <w:rsid w:val="001F1EF7"/>
    <w:rsid w:val="001F1FDC"/>
    <w:rsid w:val="001F23B7"/>
    <w:rsid w:val="001F261E"/>
    <w:rsid w:val="001F269A"/>
    <w:rsid w:val="001F2AC2"/>
    <w:rsid w:val="001F2C36"/>
    <w:rsid w:val="001F2C3E"/>
    <w:rsid w:val="001F2D3A"/>
    <w:rsid w:val="001F3016"/>
    <w:rsid w:val="001F356B"/>
    <w:rsid w:val="001F3AA6"/>
    <w:rsid w:val="001F3E7D"/>
    <w:rsid w:val="001F45C4"/>
    <w:rsid w:val="001F49CC"/>
    <w:rsid w:val="001F4CD5"/>
    <w:rsid w:val="001F4ED6"/>
    <w:rsid w:val="001F4F43"/>
    <w:rsid w:val="001F5067"/>
    <w:rsid w:val="001F509D"/>
    <w:rsid w:val="001F55FA"/>
    <w:rsid w:val="001F59A8"/>
    <w:rsid w:val="001F653F"/>
    <w:rsid w:val="001F6936"/>
    <w:rsid w:val="001F6C97"/>
    <w:rsid w:val="001F6D30"/>
    <w:rsid w:val="001F7735"/>
    <w:rsid w:val="001F7B19"/>
    <w:rsid w:val="001FFAC6"/>
    <w:rsid w:val="00200596"/>
    <w:rsid w:val="002005AC"/>
    <w:rsid w:val="00200744"/>
    <w:rsid w:val="00200C48"/>
    <w:rsid w:val="0020118D"/>
    <w:rsid w:val="0020157F"/>
    <w:rsid w:val="002018E1"/>
    <w:rsid w:val="002019B1"/>
    <w:rsid w:val="00201F7E"/>
    <w:rsid w:val="002029DC"/>
    <w:rsid w:val="002032FC"/>
    <w:rsid w:val="00203439"/>
    <w:rsid w:val="00203768"/>
    <w:rsid w:val="0020387A"/>
    <w:rsid w:val="0020391F"/>
    <w:rsid w:val="002039F6"/>
    <w:rsid w:val="00204113"/>
    <w:rsid w:val="00204B0F"/>
    <w:rsid w:val="00204DB9"/>
    <w:rsid w:val="00205547"/>
    <w:rsid w:val="002059A3"/>
    <w:rsid w:val="00205E5F"/>
    <w:rsid w:val="00205F33"/>
    <w:rsid w:val="0020613B"/>
    <w:rsid w:val="00206B5D"/>
    <w:rsid w:val="00206DEC"/>
    <w:rsid w:val="0020718D"/>
    <w:rsid w:val="002076B7"/>
    <w:rsid w:val="00207963"/>
    <w:rsid w:val="00207DFF"/>
    <w:rsid w:val="0020E215"/>
    <w:rsid w:val="002103C5"/>
    <w:rsid w:val="00210427"/>
    <w:rsid w:val="00210699"/>
    <w:rsid w:val="0021090F"/>
    <w:rsid w:val="00210A0B"/>
    <w:rsid w:val="00210ADD"/>
    <w:rsid w:val="00210C79"/>
    <w:rsid w:val="00210D2D"/>
    <w:rsid w:val="002116AE"/>
    <w:rsid w:val="0021181D"/>
    <w:rsid w:val="00211824"/>
    <w:rsid w:val="00211F34"/>
    <w:rsid w:val="002125BF"/>
    <w:rsid w:val="002126E5"/>
    <w:rsid w:val="0021273B"/>
    <w:rsid w:val="0021295D"/>
    <w:rsid w:val="00212D87"/>
    <w:rsid w:val="00212EED"/>
    <w:rsid w:val="0021351C"/>
    <w:rsid w:val="00213605"/>
    <w:rsid w:val="002139B4"/>
    <w:rsid w:val="00213E34"/>
    <w:rsid w:val="00213FBE"/>
    <w:rsid w:val="00214B79"/>
    <w:rsid w:val="0021500B"/>
    <w:rsid w:val="00215098"/>
    <w:rsid w:val="002153BF"/>
    <w:rsid w:val="00215A45"/>
    <w:rsid w:val="00215B5F"/>
    <w:rsid w:val="0021690F"/>
    <w:rsid w:val="00216A80"/>
    <w:rsid w:val="00216AEF"/>
    <w:rsid w:val="00216CC0"/>
    <w:rsid w:val="00216D01"/>
    <w:rsid w:val="00216DB0"/>
    <w:rsid w:val="00217479"/>
    <w:rsid w:val="0021782C"/>
    <w:rsid w:val="00217B58"/>
    <w:rsid w:val="00217D8F"/>
    <w:rsid w:val="002202FC"/>
    <w:rsid w:val="00220398"/>
    <w:rsid w:val="0022065C"/>
    <w:rsid w:val="00220D3C"/>
    <w:rsid w:val="00221874"/>
    <w:rsid w:val="00221B0F"/>
    <w:rsid w:val="00221B9F"/>
    <w:rsid w:val="0022233E"/>
    <w:rsid w:val="0022254E"/>
    <w:rsid w:val="002225C1"/>
    <w:rsid w:val="00222848"/>
    <w:rsid w:val="00222856"/>
    <w:rsid w:val="002228E1"/>
    <w:rsid w:val="0022290D"/>
    <w:rsid w:val="002229CE"/>
    <w:rsid w:val="00222B1D"/>
    <w:rsid w:val="0022388A"/>
    <w:rsid w:val="002244BC"/>
    <w:rsid w:val="0022533B"/>
    <w:rsid w:val="002255DE"/>
    <w:rsid w:val="00225714"/>
    <w:rsid w:val="00225B99"/>
    <w:rsid w:val="00225F37"/>
    <w:rsid w:val="0022605C"/>
    <w:rsid w:val="002266A9"/>
    <w:rsid w:val="002267A3"/>
    <w:rsid w:val="00226B58"/>
    <w:rsid w:val="00226C0A"/>
    <w:rsid w:val="00226DB0"/>
    <w:rsid w:val="002275C3"/>
    <w:rsid w:val="002275FA"/>
    <w:rsid w:val="00227618"/>
    <w:rsid w:val="0022796C"/>
    <w:rsid w:val="00227C34"/>
    <w:rsid w:val="00227EB9"/>
    <w:rsid w:val="002307AC"/>
    <w:rsid w:val="00230A1E"/>
    <w:rsid w:val="00230BAA"/>
    <w:rsid w:val="00231150"/>
    <w:rsid w:val="002313CB"/>
    <w:rsid w:val="00231827"/>
    <w:rsid w:val="002319F7"/>
    <w:rsid w:val="00231B99"/>
    <w:rsid w:val="00231FA9"/>
    <w:rsid w:val="002327D2"/>
    <w:rsid w:val="00232AFB"/>
    <w:rsid w:val="00232B70"/>
    <w:rsid w:val="00232E5E"/>
    <w:rsid w:val="00233076"/>
    <w:rsid w:val="0023349C"/>
    <w:rsid w:val="0023356D"/>
    <w:rsid w:val="00233B94"/>
    <w:rsid w:val="00233C16"/>
    <w:rsid w:val="00233C93"/>
    <w:rsid w:val="00233DEC"/>
    <w:rsid w:val="00233E27"/>
    <w:rsid w:val="00234036"/>
    <w:rsid w:val="0023413F"/>
    <w:rsid w:val="0023471A"/>
    <w:rsid w:val="0023486F"/>
    <w:rsid w:val="002348DE"/>
    <w:rsid w:val="00234AE6"/>
    <w:rsid w:val="00234AFD"/>
    <w:rsid w:val="00234BD6"/>
    <w:rsid w:val="00234ECC"/>
    <w:rsid w:val="00234F9C"/>
    <w:rsid w:val="0023667B"/>
    <w:rsid w:val="0023670E"/>
    <w:rsid w:val="00236828"/>
    <w:rsid w:val="00236E0F"/>
    <w:rsid w:val="00236F6D"/>
    <w:rsid w:val="002370B7"/>
    <w:rsid w:val="00237743"/>
    <w:rsid w:val="00237EC5"/>
    <w:rsid w:val="0023D847"/>
    <w:rsid w:val="0024016F"/>
    <w:rsid w:val="00240827"/>
    <w:rsid w:val="00240922"/>
    <w:rsid w:val="00240940"/>
    <w:rsid w:val="0024117D"/>
    <w:rsid w:val="002411F6"/>
    <w:rsid w:val="00241E6C"/>
    <w:rsid w:val="00241F7B"/>
    <w:rsid w:val="002420C3"/>
    <w:rsid w:val="002421D5"/>
    <w:rsid w:val="00243166"/>
    <w:rsid w:val="00243E92"/>
    <w:rsid w:val="00244321"/>
    <w:rsid w:val="0024497A"/>
    <w:rsid w:val="00244A69"/>
    <w:rsid w:val="00244A77"/>
    <w:rsid w:val="00244FF8"/>
    <w:rsid w:val="002454D5"/>
    <w:rsid w:val="00245A08"/>
    <w:rsid w:val="00245DDC"/>
    <w:rsid w:val="002460FA"/>
    <w:rsid w:val="00246244"/>
    <w:rsid w:val="002462CA"/>
    <w:rsid w:val="00246CF4"/>
    <w:rsid w:val="00247000"/>
    <w:rsid w:val="00247062"/>
    <w:rsid w:val="0024721D"/>
    <w:rsid w:val="0024727C"/>
    <w:rsid w:val="002473B9"/>
    <w:rsid w:val="0024743F"/>
    <w:rsid w:val="00247728"/>
    <w:rsid w:val="00247AFE"/>
    <w:rsid w:val="00247CBC"/>
    <w:rsid w:val="00250313"/>
    <w:rsid w:val="00250630"/>
    <w:rsid w:val="00250906"/>
    <w:rsid w:val="00251075"/>
    <w:rsid w:val="00251698"/>
    <w:rsid w:val="00251A23"/>
    <w:rsid w:val="00251A4A"/>
    <w:rsid w:val="00251C77"/>
    <w:rsid w:val="00252416"/>
    <w:rsid w:val="00252C79"/>
    <w:rsid w:val="00252E0C"/>
    <w:rsid w:val="00253B19"/>
    <w:rsid w:val="00254083"/>
    <w:rsid w:val="00254464"/>
    <w:rsid w:val="00254516"/>
    <w:rsid w:val="00254726"/>
    <w:rsid w:val="002547D7"/>
    <w:rsid w:val="00254832"/>
    <w:rsid w:val="002552B8"/>
    <w:rsid w:val="002555E0"/>
    <w:rsid w:val="00255739"/>
    <w:rsid w:val="00255D1C"/>
    <w:rsid w:val="00256662"/>
    <w:rsid w:val="0025691E"/>
    <w:rsid w:val="00256C30"/>
    <w:rsid w:val="00256F0E"/>
    <w:rsid w:val="00256F73"/>
    <w:rsid w:val="00257034"/>
    <w:rsid w:val="0025734D"/>
    <w:rsid w:val="0025738B"/>
    <w:rsid w:val="002576D1"/>
    <w:rsid w:val="00257873"/>
    <w:rsid w:val="00257CC5"/>
    <w:rsid w:val="00257F2A"/>
    <w:rsid w:val="0026007F"/>
    <w:rsid w:val="00260176"/>
    <w:rsid w:val="00260847"/>
    <w:rsid w:val="002611C6"/>
    <w:rsid w:val="0026152E"/>
    <w:rsid w:val="002617FD"/>
    <w:rsid w:val="00261AB8"/>
    <w:rsid w:val="00262062"/>
    <w:rsid w:val="00262A62"/>
    <w:rsid w:val="0026302B"/>
    <w:rsid w:val="0026307D"/>
    <w:rsid w:val="0026339D"/>
    <w:rsid w:val="002633FF"/>
    <w:rsid w:val="00263DA5"/>
    <w:rsid w:val="00263DCF"/>
    <w:rsid w:val="00264073"/>
    <w:rsid w:val="00264633"/>
    <w:rsid w:val="0026474E"/>
    <w:rsid w:val="0026476E"/>
    <w:rsid w:val="002651D7"/>
    <w:rsid w:val="002655FB"/>
    <w:rsid w:val="002657F5"/>
    <w:rsid w:val="00265D26"/>
    <w:rsid w:val="002661A5"/>
    <w:rsid w:val="002669C8"/>
    <w:rsid w:val="002669E4"/>
    <w:rsid w:val="00266C2F"/>
    <w:rsid w:val="00266CDD"/>
    <w:rsid w:val="00266D73"/>
    <w:rsid w:val="002678B1"/>
    <w:rsid w:val="002704CB"/>
    <w:rsid w:val="002709A8"/>
    <w:rsid w:val="00270A8F"/>
    <w:rsid w:val="00271156"/>
    <w:rsid w:val="00271169"/>
    <w:rsid w:val="00271346"/>
    <w:rsid w:val="00271650"/>
    <w:rsid w:val="00271B04"/>
    <w:rsid w:val="00271FCC"/>
    <w:rsid w:val="002720FD"/>
    <w:rsid w:val="00272B22"/>
    <w:rsid w:val="002730F9"/>
    <w:rsid w:val="002733A6"/>
    <w:rsid w:val="002733DE"/>
    <w:rsid w:val="0027345F"/>
    <w:rsid w:val="00273603"/>
    <w:rsid w:val="00273A98"/>
    <w:rsid w:val="00273D63"/>
    <w:rsid w:val="002747D6"/>
    <w:rsid w:val="0027497E"/>
    <w:rsid w:val="00274996"/>
    <w:rsid w:val="00275379"/>
    <w:rsid w:val="00275511"/>
    <w:rsid w:val="002755A8"/>
    <w:rsid w:val="00275D73"/>
    <w:rsid w:val="00276088"/>
    <w:rsid w:val="00276335"/>
    <w:rsid w:val="0027647E"/>
    <w:rsid w:val="00276881"/>
    <w:rsid w:val="0027696F"/>
    <w:rsid w:val="00276A6E"/>
    <w:rsid w:val="00276C31"/>
    <w:rsid w:val="00276CA7"/>
    <w:rsid w:val="00276EB4"/>
    <w:rsid w:val="00276EB5"/>
    <w:rsid w:val="00277BAB"/>
    <w:rsid w:val="00277DE6"/>
    <w:rsid w:val="00277E33"/>
    <w:rsid w:val="0027EA7E"/>
    <w:rsid w:val="00280177"/>
    <w:rsid w:val="0028045A"/>
    <w:rsid w:val="00280960"/>
    <w:rsid w:val="00280AFD"/>
    <w:rsid w:val="00280CC6"/>
    <w:rsid w:val="0028115C"/>
    <w:rsid w:val="00281172"/>
    <w:rsid w:val="00281448"/>
    <w:rsid w:val="002814BC"/>
    <w:rsid w:val="002819D2"/>
    <w:rsid w:val="002825D9"/>
    <w:rsid w:val="002827DC"/>
    <w:rsid w:val="00283196"/>
    <w:rsid w:val="00283361"/>
    <w:rsid w:val="002836D5"/>
    <w:rsid w:val="00283A46"/>
    <w:rsid w:val="00284213"/>
    <w:rsid w:val="00284834"/>
    <w:rsid w:val="00284A39"/>
    <w:rsid w:val="002855DD"/>
    <w:rsid w:val="0028590E"/>
    <w:rsid w:val="00285935"/>
    <w:rsid w:val="00286374"/>
    <w:rsid w:val="00286383"/>
    <w:rsid w:val="00286455"/>
    <w:rsid w:val="0028650E"/>
    <w:rsid w:val="0028797F"/>
    <w:rsid w:val="00287B8E"/>
    <w:rsid w:val="00290A36"/>
    <w:rsid w:val="00290AB8"/>
    <w:rsid w:val="00290D8A"/>
    <w:rsid w:val="002914A5"/>
    <w:rsid w:val="00291567"/>
    <w:rsid w:val="0029193B"/>
    <w:rsid w:val="002919D2"/>
    <w:rsid w:val="00291AAA"/>
    <w:rsid w:val="00291DD1"/>
    <w:rsid w:val="00292084"/>
    <w:rsid w:val="0029217E"/>
    <w:rsid w:val="002924A4"/>
    <w:rsid w:val="00292830"/>
    <w:rsid w:val="00292A55"/>
    <w:rsid w:val="00292D7F"/>
    <w:rsid w:val="00292DE1"/>
    <w:rsid w:val="00293385"/>
    <w:rsid w:val="002934D1"/>
    <w:rsid w:val="00293759"/>
    <w:rsid w:val="00293F3A"/>
    <w:rsid w:val="00293F55"/>
    <w:rsid w:val="0029405C"/>
    <w:rsid w:val="002944CD"/>
    <w:rsid w:val="00294623"/>
    <w:rsid w:val="0029465E"/>
    <w:rsid w:val="0029480C"/>
    <w:rsid w:val="00294A7A"/>
    <w:rsid w:val="00294DDB"/>
    <w:rsid w:val="00294E28"/>
    <w:rsid w:val="00294E8F"/>
    <w:rsid w:val="00295043"/>
    <w:rsid w:val="002951C0"/>
    <w:rsid w:val="00295274"/>
    <w:rsid w:val="00295366"/>
    <w:rsid w:val="00295419"/>
    <w:rsid w:val="00295536"/>
    <w:rsid w:val="002956D5"/>
    <w:rsid w:val="0029571D"/>
    <w:rsid w:val="002959B4"/>
    <w:rsid w:val="00295CB4"/>
    <w:rsid w:val="00295E21"/>
    <w:rsid w:val="00296352"/>
    <w:rsid w:val="002963E4"/>
    <w:rsid w:val="00296750"/>
    <w:rsid w:val="00296C97"/>
    <w:rsid w:val="00296D20"/>
    <w:rsid w:val="002970B3"/>
    <w:rsid w:val="0029713A"/>
    <w:rsid w:val="002971BB"/>
    <w:rsid w:val="002971C2"/>
    <w:rsid w:val="002974B0"/>
    <w:rsid w:val="00297563"/>
    <w:rsid w:val="0029798D"/>
    <w:rsid w:val="00297A5C"/>
    <w:rsid w:val="00297A69"/>
    <w:rsid w:val="002A0126"/>
    <w:rsid w:val="002A0327"/>
    <w:rsid w:val="002A0361"/>
    <w:rsid w:val="002A03FA"/>
    <w:rsid w:val="002A08BB"/>
    <w:rsid w:val="002A12D6"/>
    <w:rsid w:val="002A1458"/>
    <w:rsid w:val="002A176B"/>
    <w:rsid w:val="002A1FA3"/>
    <w:rsid w:val="002A2336"/>
    <w:rsid w:val="002A24A3"/>
    <w:rsid w:val="002A2577"/>
    <w:rsid w:val="002A3092"/>
    <w:rsid w:val="002A34AC"/>
    <w:rsid w:val="002A394A"/>
    <w:rsid w:val="002A3B60"/>
    <w:rsid w:val="002A3B65"/>
    <w:rsid w:val="002A3D63"/>
    <w:rsid w:val="002A3E10"/>
    <w:rsid w:val="002A40B2"/>
    <w:rsid w:val="002A410B"/>
    <w:rsid w:val="002A4A39"/>
    <w:rsid w:val="002A4E37"/>
    <w:rsid w:val="002A53B4"/>
    <w:rsid w:val="002A54E3"/>
    <w:rsid w:val="002A554C"/>
    <w:rsid w:val="002A5ABA"/>
    <w:rsid w:val="002A5DA7"/>
    <w:rsid w:val="002A68BE"/>
    <w:rsid w:val="002A6AC3"/>
    <w:rsid w:val="002A6DCD"/>
    <w:rsid w:val="002A6F02"/>
    <w:rsid w:val="002A78DB"/>
    <w:rsid w:val="002A7946"/>
    <w:rsid w:val="002A7E1B"/>
    <w:rsid w:val="002B03EB"/>
    <w:rsid w:val="002B04E0"/>
    <w:rsid w:val="002B0775"/>
    <w:rsid w:val="002B07CD"/>
    <w:rsid w:val="002B094E"/>
    <w:rsid w:val="002B0991"/>
    <w:rsid w:val="002B0FAC"/>
    <w:rsid w:val="002B10C4"/>
    <w:rsid w:val="002B1508"/>
    <w:rsid w:val="002B16EE"/>
    <w:rsid w:val="002B16F0"/>
    <w:rsid w:val="002B1C62"/>
    <w:rsid w:val="002B1D63"/>
    <w:rsid w:val="002B1E6F"/>
    <w:rsid w:val="002B20B2"/>
    <w:rsid w:val="002B20C9"/>
    <w:rsid w:val="002B2DC3"/>
    <w:rsid w:val="002B341A"/>
    <w:rsid w:val="002B37AA"/>
    <w:rsid w:val="002B480E"/>
    <w:rsid w:val="002B4DA4"/>
    <w:rsid w:val="002B4E92"/>
    <w:rsid w:val="002B52BB"/>
    <w:rsid w:val="002B5D4C"/>
    <w:rsid w:val="002B60C8"/>
    <w:rsid w:val="002B60F4"/>
    <w:rsid w:val="002B667D"/>
    <w:rsid w:val="002B66A6"/>
    <w:rsid w:val="002B6735"/>
    <w:rsid w:val="002B68C0"/>
    <w:rsid w:val="002B6B9B"/>
    <w:rsid w:val="002B6C77"/>
    <w:rsid w:val="002B6D06"/>
    <w:rsid w:val="002B6F0F"/>
    <w:rsid w:val="002B7045"/>
    <w:rsid w:val="002B72C9"/>
    <w:rsid w:val="002B7A87"/>
    <w:rsid w:val="002B7F35"/>
    <w:rsid w:val="002C00D7"/>
    <w:rsid w:val="002C069A"/>
    <w:rsid w:val="002C06BB"/>
    <w:rsid w:val="002C06F2"/>
    <w:rsid w:val="002C082F"/>
    <w:rsid w:val="002C0BDD"/>
    <w:rsid w:val="002C0DD9"/>
    <w:rsid w:val="002C136A"/>
    <w:rsid w:val="002C19D9"/>
    <w:rsid w:val="002C1A0A"/>
    <w:rsid w:val="002C20C0"/>
    <w:rsid w:val="002C263D"/>
    <w:rsid w:val="002C2C6F"/>
    <w:rsid w:val="002C2E57"/>
    <w:rsid w:val="002C2EFD"/>
    <w:rsid w:val="002C3038"/>
    <w:rsid w:val="002C34AD"/>
    <w:rsid w:val="002C39E3"/>
    <w:rsid w:val="002C39EF"/>
    <w:rsid w:val="002C3B2D"/>
    <w:rsid w:val="002C427F"/>
    <w:rsid w:val="002C4416"/>
    <w:rsid w:val="002C4881"/>
    <w:rsid w:val="002C494D"/>
    <w:rsid w:val="002C4CD2"/>
    <w:rsid w:val="002C5461"/>
    <w:rsid w:val="002C5610"/>
    <w:rsid w:val="002C59A7"/>
    <w:rsid w:val="002C60B9"/>
    <w:rsid w:val="002C6149"/>
    <w:rsid w:val="002C6535"/>
    <w:rsid w:val="002C655D"/>
    <w:rsid w:val="002C685A"/>
    <w:rsid w:val="002C6B53"/>
    <w:rsid w:val="002C6C0E"/>
    <w:rsid w:val="002C6DF0"/>
    <w:rsid w:val="002C700E"/>
    <w:rsid w:val="002C7DF0"/>
    <w:rsid w:val="002D00AE"/>
    <w:rsid w:val="002D0779"/>
    <w:rsid w:val="002D1143"/>
    <w:rsid w:val="002D11B3"/>
    <w:rsid w:val="002D169F"/>
    <w:rsid w:val="002D18AB"/>
    <w:rsid w:val="002D19D6"/>
    <w:rsid w:val="002D226D"/>
    <w:rsid w:val="002D28CA"/>
    <w:rsid w:val="002D2BCD"/>
    <w:rsid w:val="002D2CAB"/>
    <w:rsid w:val="002D2E0E"/>
    <w:rsid w:val="002D3245"/>
    <w:rsid w:val="002D33E3"/>
    <w:rsid w:val="002D3917"/>
    <w:rsid w:val="002D3B4B"/>
    <w:rsid w:val="002D3BFA"/>
    <w:rsid w:val="002D3EC9"/>
    <w:rsid w:val="002D455F"/>
    <w:rsid w:val="002D460B"/>
    <w:rsid w:val="002D4D89"/>
    <w:rsid w:val="002D5249"/>
    <w:rsid w:val="002D540C"/>
    <w:rsid w:val="002D543E"/>
    <w:rsid w:val="002D560E"/>
    <w:rsid w:val="002D5688"/>
    <w:rsid w:val="002D58B8"/>
    <w:rsid w:val="002D58F6"/>
    <w:rsid w:val="002D5B55"/>
    <w:rsid w:val="002D5B56"/>
    <w:rsid w:val="002D6470"/>
    <w:rsid w:val="002D68D5"/>
    <w:rsid w:val="002D6AAF"/>
    <w:rsid w:val="002D6B09"/>
    <w:rsid w:val="002D6DB3"/>
    <w:rsid w:val="002D6E4A"/>
    <w:rsid w:val="002D6E97"/>
    <w:rsid w:val="002D7643"/>
    <w:rsid w:val="002D7799"/>
    <w:rsid w:val="002D7848"/>
    <w:rsid w:val="002D78AD"/>
    <w:rsid w:val="002D7A24"/>
    <w:rsid w:val="002E02DC"/>
    <w:rsid w:val="002E072D"/>
    <w:rsid w:val="002E08DA"/>
    <w:rsid w:val="002E0A12"/>
    <w:rsid w:val="002E0AEA"/>
    <w:rsid w:val="002E0D39"/>
    <w:rsid w:val="002E0F24"/>
    <w:rsid w:val="002E1AC0"/>
    <w:rsid w:val="002E1CFE"/>
    <w:rsid w:val="002E1D32"/>
    <w:rsid w:val="002E28FA"/>
    <w:rsid w:val="002E2FB1"/>
    <w:rsid w:val="002E3143"/>
    <w:rsid w:val="002E3241"/>
    <w:rsid w:val="002E38E6"/>
    <w:rsid w:val="002E45AB"/>
    <w:rsid w:val="002E520A"/>
    <w:rsid w:val="002E5275"/>
    <w:rsid w:val="002E553B"/>
    <w:rsid w:val="002E5815"/>
    <w:rsid w:val="002E62C9"/>
    <w:rsid w:val="002E64A0"/>
    <w:rsid w:val="002E64A1"/>
    <w:rsid w:val="002E666C"/>
    <w:rsid w:val="002E6780"/>
    <w:rsid w:val="002E6B24"/>
    <w:rsid w:val="002E71BD"/>
    <w:rsid w:val="002E71EC"/>
    <w:rsid w:val="002E77EE"/>
    <w:rsid w:val="002E7868"/>
    <w:rsid w:val="002F03CA"/>
    <w:rsid w:val="002F090E"/>
    <w:rsid w:val="002F0D1B"/>
    <w:rsid w:val="002F0E49"/>
    <w:rsid w:val="002F11E1"/>
    <w:rsid w:val="002F18C5"/>
    <w:rsid w:val="002F1AA8"/>
    <w:rsid w:val="002F3524"/>
    <w:rsid w:val="002F38E7"/>
    <w:rsid w:val="002F3B63"/>
    <w:rsid w:val="002F3E7F"/>
    <w:rsid w:val="002F4267"/>
    <w:rsid w:val="002F45E3"/>
    <w:rsid w:val="002F4CC4"/>
    <w:rsid w:val="002F4E34"/>
    <w:rsid w:val="002F51C3"/>
    <w:rsid w:val="002F5579"/>
    <w:rsid w:val="002F5C4F"/>
    <w:rsid w:val="002F5F20"/>
    <w:rsid w:val="002F61FA"/>
    <w:rsid w:val="002F626D"/>
    <w:rsid w:val="002F64BB"/>
    <w:rsid w:val="002F653C"/>
    <w:rsid w:val="002F6852"/>
    <w:rsid w:val="002F6EDF"/>
    <w:rsid w:val="002F719A"/>
    <w:rsid w:val="002F78B4"/>
    <w:rsid w:val="002F7D44"/>
    <w:rsid w:val="002F7EAA"/>
    <w:rsid w:val="0030021F"/>
    <w:rsid w:val="0030023B"/>
    <w:rsid w:val="00300517"/>
    <w:rsid w:val="003006EA"/>
    <w:rsid w:val="0030095E"/>
    <w:rsid w:val="00300A1F"/>
    <w:rsid w:val="00300D99"/>
    <w:rsid w:val="00300E67"/>
    <w:rsid w:val="00301D2C"/>
    <w:rsid w:val="00301EB1"/>
    <w:rsid w:val="00302BE5"/>
    <w:rsid w:val="00302E13"/>
    <w:rsid w:val="00303124"/>
    <w:rsid w:val="00303162"/>
    <w:rsid w:val="00303953"/>
    <w:rsid w:val="00303AD5"/>
    <w:rsid w:val="00303CAF"/>
    <w:rsid w:val="00303FA6"/>
    <w:rsid w:val="0030403E"/>
    <w:rsid w:val="00304775"/>
    <w:rsid w:val="00304823"/>
    <w:rsid w:val="00304B1B"/>
    <w:rsid w:val="00304D27"/>
    <w:rsid w:val="003052AC"/>
    <w:rsid w:val="00305B38"/>
    <w:rsid w:val="00306113"/>
    <w:rsid w:val="0030612D"/>
    <w:rsid w:val="003066F5"/>
    <w:rsid w:val="00306868"/>
    <w:rsid w:val="00306B99"/>
    <w:rsid w:val="00306C59"/>
    <w:rsid w:val="00306E45"/>
    <w:rsid w:val="00306EE4"/>
    <w:rsid w:val="00307026"/>
    <w:rsid w:val="00307366"/>
    <w:rsid w:val="00307713"/>
    <w:rsid w:val="00307840"/>
    <w:rsid w:val="00307880"/>
    <w:rsid w:val="00307A10"/>
    <w:rsid w:val="00307CA0"/>
    <w:rsid w:val="00307CB0"/>
    <w:rsid w:val="00307CF7"/>
    <w:rsid w:val="0030DCA6"/>
    <w:rsid w:val="00310326"/>
    <w:rsid w:val="003104AF"/>
    <w:rsid w:val="003106E3"/>
    <w:rsid w:val="00310872"/>
    <w:rsid w:val="00310B9A"/>
    <w:rsid w:val="00310BA4"/>
    <w:rsid w:val="00310DC3"/>
    <w:rsid w:val="00310E0A"/>
    <w:rsid w:val="0031145A"/>
    <w:rsid w:val="00311471"/>
    <w:rsid w:val="0031177C"/>
    <w:rsid w:val="00311C80"/>
    <w:rsid w:val="00311D9C"/>
    <w:rsid w:val="0031208E"/>
    <w:rsid w:val="00312577"/>
    <w:rsid w:val="003127BA"/>
    <w:rsid w:val="00312A39"/>
    <w:rsid w:val="00312BC1"/>
    <w:rsid w:val="00312D14"/>
    <w:rsid w:val="00312E2D"/>
    <w:rsid w:val="00313178"/>
    <w:rsid w:val="003134D5"/>
    <w:rsid w:val="00313521"/>
    <w:rsid w:val="0031388D"/>
    <w:rsid w:val="00313BE9"/>
    <w:rsid w:val="00313E70"/>
    <w:rsid w:val="00314142"/>
    <w:rsid w:val="00314345"/>
    <w:rsid w:val="0031450C"/>
    <w:rsid w:val="00314A79"/>
    <w:rsid w:val="00314A81"/>
    <w:rsid w:val="00314E3E"/>
    <w:rsid w:val="003151FA"/>
    <w:rsid w:val="003154DB"/>
    <w:rsid w:val="00315751"/>
    <w:rsid w:val="0031652A"/>
    <w:rsid w:val="003167C9"/>
    <w:rsid w:val="0031691F"/>
    <w:rsid w:val="00316B38"/>
    <w:rsid w:val="00316E1D"/>
    <w:rsid w:val="00316EE1"/>
    <w:rsid w:val="003176A3"/>
    <w:rsid w:val="003179ED"/>
    <w:rsid w:val="00317F00"/>
    <w:rsid w:val="00317F3D"/>
    <w:rsid w:val="00320235"/>
    <w:rsid w:val="0032031B"/>
    <w:rsid w:val="003208F3"/>
    <w:rsid w:val="00320C70"/>
    <w:rsid w:val="00320E2B"/>
    <w:rsid w:val="00321181"/>
    <w:rsid w:val="00321248"/>
    <w:rsid w:val="00321401"/>
    <w:rsid w:val="00321495"/>
    <w:rsid w:val="0032172B"/>
    <w:rsid w:val="00321F7E"/>
    <w:rsid w:val="0032204D"/>
    <w:rsid w:val="00322408"/>
    <w:rsid w:val="003224B0"/>
    <w:rsid w:val="0032256D"/>
    <w:rsid w:val="0032280B"/>
    <w:rsid w:val="003232B2"/>
    <w:rsid w:val="00323EFD"/>
    <w:rsid w:val="003240B5"/>
    <w:rsid w:val="00324379"/>
    <w:rsid w:val="00324E67"/>
    <w:rsid w:val="00324F23"/>
    <w:rsid w:val="00325259"/>
    <w:rsid w:val="0032589B"/>
    <w:rsid w:val="00326906"/>
    <w:rsid w:val="00326B27"/>
    <w:rsid w:val="0032726D"/>
    <w:rsid w:val="003272D2"/>
    <w:rsid w:val="0032763F"/>
    <w:rsid w:val="003276B4"/>
    <w:rsid w:val="003279FF"/>
    <w:rsid w:val="00327F4D"/>
    <w:rsid w:val="0033008B"/>
    <w:rsid w:val="00330342"/>
    <w:rsid w:val="0033060C"/>
    <w:rsid w:val="00330867"/>
    <w:rsid w:val="0033086D"/>
    <w:rsid w:val="003309D3"/>
    <w:rsid w:val="00330B5B"/>
    <w:rsid w:val="00330FB6"/>
    <w:rsid w:val="00331448"/>
    <w:rsid w:val="0033179A"/>
    <w:rsid w:val="00331D50"/>
    <w:rsid w:val="003322D8"/>
    <w:rsid w:val="00332502"/>
    <w:rsid w:val="00332546"/>
    <w:rsid w:val="00332E29"/>
    <w:rsid w:val="00333258"/>
    <w:rsid w:val="003332BB"/>
    <w:rsid w:val="003332E2"/>
    <w:rsid w:val="003334F3"/>
    <w:rsid w:val="00333E60"/>
    <w:rsid w:val="00333E8B"/>
    <w:rsid w:val="00334784"/>
    <w:rsid w:val="00334B97"/>
    <w:rsid w:val="0033520E"/>
    <w:rsid w:val="003355EE"/>
    <w:rsid w:val="00335808"/>
    <w:rsid w:val="00335868"/>
    <w:rsid w:val="0033602B"/>
    <w:rsid w:val="0033610A"/>
    <w:rsid w:val="003362EF"/>
    <w:rsid w:val="00336A0D"/>
    <w:rsid w:val="003373E3"/>
    <w:rsid w:val="00337D2A"/>
    <w:rsid w:val="0034039E"/>
    <w:rsid w:val="00340503"/>
    <w:rsid w:val="0034058B"/>
    <w:rsid w:val="00340B7D"/>
    <w:rsid w:val="00340C26"/>
    <w:rsid w:val="00340CC9"/>
    <w:rsid w:val="00341052"/>
    <w:rsid w:val="003412AF"/>
    <w:rsid w:val="003416E1"/>
    <w:rsid w:val="003417F7"/>
    <w:rsid w:val="00342D62"/>
    <w:rsid w:val="00342F58"/>
    <w:rsid w:val="00343405"/>
    <w:rsid w:val="00344AFA"/>
    <w:rsid w:val="00344CCB"/>
    <w:rsid w:val="00344DBE"/>
    <w:rsid w:val="00344E27"/>
    <w:rsid w:val="00345165"/>
    <w:rsid w:val="00345193"/>
    <w:rsid w:val="0034548D"/>
    <w:rsid w:val="0034581A"/>
    <w:rsid w:val="00345CD6"/>
    <w:rsid w:val="00346725"/>
    <w:rsid w:val="00346A4E"/>
    <w:rsid w:val="00346D0C"/>
    <w:rsid w:val="00346EF0"/>
    <w:rsid w:val="0034710C"/>
    <w:rsid w:val="00347178"/>
    <w:rsid w:val="00347708"/>
    <w:rsid w:val="003477E4"/>
    <w:rsid w:val="00347AC8"/>
    <w:rsid w:val="00347CAA"/>
    <w:rsid w:val="00347D5C"/>
    <w:rsid w:val="00347F35"/>
    <w:rsid w:val="003501B7"/>
    <w:rsid w:val="003503FA"/>
    <w:rsid w:val="0035075A"/>
    <w:rsid w:val="0035083A"/>
    <w:rsid w:val="00350B78"/>
    <w:rsid w:val="00350EB7"/>
    <w:rsid w:val="00350FA1"/>
    <w:rsid w:val="00350FEE"/>
    <w:rsid w:val="00351744"/>
    <w:rsid w:val="00351962"/>
    <w:rsid w:val="00352057"/>
    <w:rsid w:val="00352158"/>
    <w:rsid w:val="003524DA"/>
    <w:rsid w:val="00352E0E"/>
    <w:rsid w:val="00352EDB"/>
    <w:rsid w:val="00352EEE"/>
    <w:rsid w:val="00353012"/>
    <w:rsid w:val="003530CB"/>
    <w:rsid w:val="0035379E"/>
    <w:rsid w:val="00353E7A"/>
    <w:rsid w:val="00354260"/>
    <w:rsid w:val="00354472"/>
    <w:rsid w:val="00354DB7"/>
    <w:rsid w:val="00354F7E"/>
    <w:rsid w:val="0035528F"/>
    <w:rsid w:val="003558E7"/>
    <w:rsid w:val="00355952"/>
    <w:rsid w:val="00356123"/>
    <w:rsid w:val="00356542"/>
    <w:rsid w:val="003565EA"/>
    <w:rsid w:val="0035666A"/>
    <w:rsid w:val="00356887"/>
    <w:rsid w:val="00357161"/>
    <w:rsid w:val="00357543"/>
    <w:rsid w:val="00357B93"/>
    <w:rsid w:val="003601A6"/>
    <w:rsid w:val="003601A8"/>
    <w:rsid w:val="00360357"/>
    <w:rsid w:val="00360581"/>
    <w:rsid w:val="00360668"/>
    <w:rsid w:val="0036099D"/>
    <w:rsid w:val="00360D01"/>
    <w:rsid w:val="00360D69"/>
    <w:rsid w:val="00360D6A"/>
    <w:rsid w:val="003614F4"/>
    <w:rsid w:val="00361AE4"/>
    <w:rsid w:val="00361B1F"/>
    <w:rsid w:val="003627CF"/>
    <w:rsid w:val="00362975"/>
    <w:rsid w:val="003630D0"/>
    <w:rsid w:val="003630FF"/>
    <w:rsid w:val="003638D9"/>
    <w:rsid w:val="003638FE"/>
    <w:rsid w:val="0036392C"/>
    <w:rsid w:val="00363A3B"/>
    <w:rsid w:val="00363F65"/>
    <w:rsid w:val="0036430B"/>
    <w:rsid w:val="00364525"/>
    <w:rsid w:val="00364AE1"/>
    <w:rsid w:val="00365090"/>
    <w:rsid w:val="003655D8"/>
    <w:rsid w:val="0036573D"/>
    <w:rsid w:val="003659A5"/>
    <w:rsid w:val="00365FCF"/>
    <w:rsid w:val="00365FF3"/>
    <w:rsid w:val="003660A4"/>
    <w:rsid w:val="00366353"/>
    <w:rsid w:val="00366402"/>
    <w:rsid w:val="00366408"/>
    <w:rsid w:val="00366874"/>
    <w:rsid w:val="00366A30"/>
    <w:rsid w:val="00366C93"/>
    <w:rsid w:val="00366CA2"/>
    <w:rsid w:val="00366E81"/>
    <w:rsid w:val="003671BA"/>
    <w:rsid w:val="00367368"/>
    <w:rsid w:val="00367830"/>
    <w:rsid w:val="00367A26"/>
    <w:rsid w:val="00369ABD"/>
    <w:rsid w:val="00370265"/>
    <w:rsid w:val="003705FF"/>
    <w:rsid w:val="00370662"/>
    <w:rsid w:val="00370A24"/>
    <w:rsid w:val="00370C49"/>
    <w:rsid w:val="00370CBA"/>
    <w:rsid w:val="00370ECD"/>
    <w:rsid w:val="003710EA"/>
    <w:rsid w:val="003716B1"/>
    <w:rsid w:val="003717F6"/>
    <w:rsid w:val="00371892"/>
    <w:rsid w:val="00371A5D"/>
    <w:rsid w:val="003723AC"/>
    <w:rsid w:val="003726A7"/>
    <w:rsid w:val="00372790"/>
    <w:rsid w:val="00372874"/>
    <w:rsid w:val="00372964"/>
    <w:rsid w:val="00372A7C"/>
    <w:rsid w:val="00372AF3"/>
    <w:rsid w:val="0037301D"/>
    <w:rsid w:val="0037348C"/>
    <w:rsid w:val="0037353D"/>
    <w:rsid w:val="00373618"/>
    <w:rsid w:val="00373A29"/>
    <w:rsid w:val="00373B02"/>
    <w:rsid w:val="0037441C"/>
    <w:rsid w:val="00374AF4"/>
    <w:rsid w:val="00374D0F"/>
    <w:rsid w:val="00374DDC"/>
    <w:rsid w:val="00374FE5"/>
    <w:rsid w:val="0037524F"/>
    <w:rsid w:val="00375260"/>
    <w:rsid w:val="00375631"/>
    <w:rsid w:val="00375912"/>
    <w:rsid w:val="00375B32"/>
    <w:rsid w:val="00376134"/>
    <w:rsid w:val="00376296"/>
    <w:rsid w:val="00376419"/>
    <w:rsid w:val="00376618"/>
    <w:rsid w:val="003767AA"/>
    <w:rsid w:val="00376889"/>
    <w:rsid w:val="00376ECA"/>
    <w:rsid w:val="003777B6"/>
    <w:rsid w:val="00377DF1"/>
    <w:rsid w:val="0037EBCC"/>
    <w:rsid w:val="00380269"/>
    <w:rsid w:val="003802E3"/>
    <w:rsid w:val="00380D64"/>
    <w:rsid w:val="003812A0"/>
    <w:rsid w:val="00381603"/>
    <w:rsid w:val="00381634"/>
    <w:rsid w:val="00381902"/>
    <w:rsid w:val="00381BC6"/>
    <w:rsid w:val="003820B8"/>
    <w:rsid w:val="003827BB"/>
    <w:rsid w:val="00382866"/>
    <w:rsid w:val="003828C1"/>
    <w:rsid w:val="003828D0"/>
    <w:rsid w:val="00382CD0"/>
    <w:rsid w:val="00383019"/>
    <w:rsid w:val="003830D4"/>
    <w:rsid w:val="00383440"/>
    <w:rsid w:val="00383599"/>
    <w:rsid w:val="003835E7"/>
    <w:rsid w:val="00383CFB"/>
    <w:rsid w:val="00384CFA"/>
    <w:rsid w:val="00384F71"/>
    <w:rsid w:val="00384FF1"/>
    <w:rsid w:val="00385629"/>
    <w:rsid w:val="0038570F"/>
    <w:rsid w:val="00385C82"/>
    <w:rsid w:val="0038609B"/>
    <w:rsid w:val="0038657F"/>
    <w:rsid w:val="00386690"/>
    <w:rsid w:val="00386C3E"/>
    <w:rsid w:val="00386CF9"/>
    <w:rsid w:val="00386F2E"/>
    <w:rsid w:val="00386FC0"/>
    <w:rsid w:val="003875EC"/>
    <w:rsid w:val="003877A9"/>
    <w:rsid w:val="003879D3"/>
    <w:rsid w:val="00387CA2"/>
    <w:rsid w:val="00387DBE"/>
    <w:rsid w:val="0039001E"/>
    <w:rsid w:val="00390847"/>
    <w:rsid w:val="00390B09"/>
    <w:rsid w:val="00390B66"/>
    <w:rsid w:val="00390F94"/>
    <w:rsid w:val="00391760"/>
    <w:rsid w:val="0039207C"/>
    <w:rsid w:val="003921F8"/>
    <w:rsid w:val="0039268E"/>
    <w:rsid w:val="00392B30"/>
    <w:rsid w:val="00392B52"/>
    <w:rsid w:val="00393128"/>
    <w:rsid w:val="003932F1"/>
    <w:rsid w:val="00393F5B"/>
    <w:rsid w:val="00394197"/>
    <w:rsid w:val="003942F1"/>
    <w:rsid w:val="0039477E"/>
    <w:rsid w:val="003947BB"/>
    <w:rsid w:val="00394F66"/>
    <w:rsid w:val="00395493"/>
    <w:rsid w:val="0039571B"/>
    <w:rsid w:val="00395867"/>
    <w:rsid w:val="00395D7B"/>
    <w:rsid w:val="003960E1"/>
    <w:rsid w:val="00396A77"/>
    <w:rsid w:val="0039707C"/>
    <w:rsid w:val="00397137"/>
    <w:rsid w:val="003975EA"/>
    <w:rsid w:val="003A003F"/>
    <w:rsid w:val="003A03A0"/>
    <w:rsid w:val="003A0659"/>
    <w:rsid w:val="003A09EB"/>
    <w:rsid w:val="003A0B2C"/>
    <w:rsid w:val="003A0BA4"/>
    <w:rsid w:val="003A0CFC"/>
    <w:rsid w:val="003A15B7"/>
    <w:rsid w:val="003A1843"/>
    <w:rsid w:val="003A1E5B"/>
    <w:rsid w:val="003A21A0"/>
    <w:rsid w:val="003A279F"/>
    <w:rsid w:val="003A28CD"/>
    <w:rsid w:val="003A3176"/>
    <w:rsid w:val="003A37B4"/>
    <w:rsid w:val="003A3840"/>
    <w:rsid w:val="003A39DC"/>
    <w:rsid w:val="003A39F4"/>
    <w:rsid w:val="003A3DCC"/>
    <w:rsid w:val="003A3E80"/>
    <w:rsid w:val="003A4284"/>
    <w:rsid w:val="003A4621"/>
    <w:rsid w:val="003A469C"/>
    <w:rsid w:val="003A4753"/>
    <w:rsid w:val="003A480D"/>
    <w:rsid w:val="003A4B46"/>
    <w:rsid w:val="003A4E69"/>
    <w:rsid w:val="003A4F8E"/>
    <w:rsid w:val="003A54CE"/>
    <w:rsid w:val="003A54FA"/>
    <w:rsid w:val="003A651D"/>
    <w:rsid w:val="003A691B"/>
    <w:rsid w:val="003A698B"/>
    <w:rsid w:val="003A6AEB"/>
    <w:rsid w:val="003A6FB2"/>
    <w:rsid w:val="003A730C"/>
    <w:rsid w:val="003A7498"/>
    <w:rsid w:val="003A7B5E"/>
    <w:rsid w:val="003AD3A0"/>
    <w:rsid w:val="003B02BD"/>
    <w:rsid w:val="003B0378"/>
    <w:rsid w:val="003B09DA"/>
    <w:rsid w:val="003B0F2D"/>
    <w:rsid w:val="003B0FEA"/>
    <w:rsid w:val="003B134C"/>
    <w:rsid w:val="003B1683"/>
    <w:rsid w:val="003B1722"/>
    <w:rsid w:val="003B182B"/>
    <w:rsid w:val="003B1BE9"/>
    <w:rsid w:val="003B1F1F"/>
    <w:rsid w:val="003B217E"/>
    <w:rsid w:val="003B23F3"/>
    <w:rsid w:val="003B2B91"/>
    <w:rsid w:val="003B2DEF"/>
    <w:rsid w:val="003B2F8F"/>
    <w:rsid w:val="003B33F7"/>
    <w:rsid w:val="003B3A73"/>
    <w:rsid w:val="003B3D97"/>
    <w:rsid w:val="003B4367"/>
    <w:rsid w:val="003B4975"/>
    <w:rsid w:val="003B4F89"/>
    <w:rsid w:val="003B50B3"/>
    <w:rsid w:val="003B5219"/>
    <w:rsid w:val="003B57E7"/>
    <w:rsid w:val="003B5D21"/>
    <w:rsid w:val="003B6778"/>
    <w:rsid w:val="003B73A9"/>
    <w:rsid w:val="003B76E2"/>
    <w:rsid w:val="003B7891"/>
    <w:rsid w:val="003C005F"/>
    <w:rsid w:val="003C0316"/>
    <w:rsid w:val="003C05E5"/>
    <w:rsid w:val="003C0888"/>
    <w:rsid w:val="003C09B0"/>
    <w:rsid w:val="003C0C04"/>
    <w:rsid w:val="003C10BA"/>
    <w:rsid w:val="003C1362"/>
    <w:rsid w:val="003C14CF"/>
    <w:rsid w:val="003C1566"/>
    <w:rsid w:val="003C1A0F"/>
    <w:rsid w:val="003C1D3F"/>
    <w:rsid w:val="003C233B"/>
    <w:rsid w:val="003C2625"/>
    <w:rsid w:val="003C2D0D"/>
    <w:rsid w:val="003C2D6A"/>
    <w:rsid w:val="003C2DB5"/>
    <w:rsid w:val="003C3658"/>
    <w:rsid w:val="003C379B"/>
    <w:rsid w:val="003C398E"/>
    <w:rsid w:val="003C3C73"/>
    <w:rsid w:val="003C3E0D"/>
    <w:rsid w:val="003C3E43"/>
    <w:rsid w:val="003C426A"/>
    <w:rsid w:val="003C460E"/>
    <w:rsid w:val="003C53BA"/>
    <w:rsid w:val="003C5426"/>
    <w:rsid w:val="003C55BB"/>
    <w:rsid w:val="003C58F1"/>
    <w:rsid w:val="003C5925"/>
    <w:rsid w:val="003C5B7D"/>
    <w:rsid w:val="003C75CB"/>
    <w:rsid w:val="003C761E"/>
    <w:rsid w:val="003C78EB"/>
    <w:rsid w:val="003D039D"/>
    <w:rsid w:val="003D0C87"/>
    <w:rsid w:val="003D0FA0"/>
    <w:rsid w:val="003D1442"/>
    <w:rsid w:val="003D14D1"/>
    <w:rsid w:val="003D1BCC"/>
    <w:rsid w:val="003D1CB6"/>
    <w:rsid w:val="003D2688"/>
    <w:rsid w:val="003D2A89"/>
    <w:rsid w:val="003D2E69"/>
    <w:rsid w:val="003D2E71"/>
    <w:rsid w:val="003D2E83"/>
    <w:rsid w:val="003D2F4F"/>
    <w:rsid w:val="003D30B2"/>
    <w:rsid w:val="003D3497"/>
    <w:rsid w:val="003D34A5"/>
    <w:rsid w:val="003D366F"/>
    <w:rsid w:val="003D39A7"/>
    <w:rsid w:val="003D3AC4"/>
    <w:rsid w:val="003D4DCA"/>
    <w:rsid w:val="003D5120"/>
    <w:rsid w:val="003D56DB"/>
    <w:rsid w:val="003D5A37"/>
    <w:rsid w:val="003D5CE1"/>
    <w:rsid w:val="003D6198"/>
    <w:rsid w:val="003D63E6"/>
    <w:rsid w:val="003D64D4"/>
    <w:rsid w:val="003D7291"/>
    <w:rsid w:val="003D7329"/>
    <w:rsid w:val="003E0177"/>
    <w:rsid w:val="003E04F7"/>
    <w:rsid w:val="003E05E6"/>
    <w:rsid w:val="003E0632"/>
    <w:rsid w:val="003E0804"/>
    <w:rsid w:val="003E0A12"/>
    <w:rsid w:val="003E0BC4"/>
    <w:rsid w:val="003E1197"/>
    <w:rsid w:val="003E142E"/>
    <w:rsid w:val="003E1542"/>
    <w:rsid w:val="003E1550"/>
    <w:rsid w:val="003E15A0"/>
    <w:rsid w:val="003E1696"/>
    <w:rsid w:val="003E1A77"/>
    <w:rsid w:val="003E3A8B"/>
    <w:rsid w:val="003E3C23"/>
    <w:rsid w:val="003E439B"/>
    <w:rsid w:val="003E43ED"/>
    <w:rsid w:val="003E445E"/>
    <w:rsid w:val="003E48B9"/>
    <w:rsid w:val="003E50A9"/>
    <w:rsid w:val="003E527A"/>
    <w:rsid w:val="003E5800"/>
    <w:rsid w:val="003E5AD9"/>
    <w:rsid w:val="003E5E68"/>
    <w:rsid w:val="003E5F7B"/>
    <w:rsid w:val="003E6040"/>
    <w:rsid w:val="003E6AAA"/>
    <w:rsid w:val="003E747E"/>
    <w:rsid w:val="003E7523"/>
    <w:rsid w:val="003E7C62"/>
    <w:rsid w:val="003F04AD"/>
    <w:rsid w:val="003F05D0"/>
    <w:rsid w:val="003F084F"/>
    <w:rsid w:val="003F09EB"/>
    <w:rsid w:val="003F0E0C"/>
    <w:rsid w:val="003F1080"/>
    <w:rsid w:val="003F12DF"/>
    <w:rsid w:val="003F1E62"/>
    <w:rsid w:val="003F2188"/>
    <w:rsid w:val="003F2309"/>
    <w:rsid w:val="003F2531"/>
    <w:rsid w:val="003F3016"/>
    <w:rsid w:val="003F327F"/>
    <w:rsid w:val="003F3533"/>
    <w:rsid w:val="003F3839"/>
    <w:rsid w:val="003F3954"/>
    <w:rsid w:val="003F3DF4"/>
    <w:rsid w:val="003F3F16"/>
    <w:rsid w:val="003F41ED"/>
    <w:rsid w:val="003F436C"/>
    <w:rsid w:val="003F44F1"/>
    <w:rsid w:val="003F4517"/>
    <w:rsid w:val="003F457C"/>
    <w:rsid w:val="003F4666"/>
    <w:rsid w:val="003F475D"/>
    <w:rsid w:val="003F484B"/>
    <w:rsid w:val="003F4C8C"/>
    <w:rsid w:val="003F516F"/>
    <w:rsid w:val="003F51D2"/>
    <w:rsid w:val="003F546B"/>
    <w:rsid w:val="003F5727"/>
    <w:rsid w:val="003F5A00"/>
    <w:rsid w:val="003F5DDB"/>
    <w:rsid w:val="003F6341"/>
    <w:rsid w:val="003F6392"/>
    <w:rsid w:val="003F672D"/>
    <w:rsid w:val="003F6D06"/>
    <w:rsid w:val="003F6D5F"/>
    <w:rsid w:val="003F6E2B"/>
    <w:rsid w:val="003F6E74"/>
    <w:rsid w:val="003F73BC"/>
    <w:rsid w:val="003F7580"/>
    <w:rsid w:val="003F76D2"/>
    <w:rsid w:val="003F7914"/>
    <w:rsid w:val="00400070"/>
    <w:rsid w:val="00400157"/>
    <w:rsid w:val="00400397"/>
    <w:rsid w:val="00400428"/>
    <w:rsid w:val="00400529"/>
    <w:rsid w:val="00400C53"/>
    <w:rsid w:val="00400DA0"/>
    <w:rsid w:val="00401420"/>
    <w:rsid w:val="00401D56"/>
    <w:rsid w:val="0040281C"/>
    <w:rsid w:val="004035E8"/>
    <w:rsid w:val="00403E4D"/>
    <w:rsid w:val="00404441"/>
    <w:rsid w:val="0040445E"/>
    <w:rsid w:val="00404729"/>
    <w:rsid w:val="004047E3"/>
    <w:rsid w:val="0040481E"/>
    <w:rsid w:val="00406021"/>
    <w:rsid w:val="00406173"/>
    <w:rsid w:val="00406232"/>
    <w:rsid w:val="0040649E"/>
    <w:rsid w:val="00406A06"/>
    <w:rsid w:val="00407341"/>
    <w:rsid w:val="004079B5"/>
    <w:rsid w:val="00407EDA"/>
    <w:rsid w:val="0041074A"/>
    <w:rsid w:val="004109B5"/>
    <w:rsid w:val="00410AA3"/>
    <w:rsid w:val="00410CA7"/>
    <w:rsid w:val="00410D7B"/>
    <w:rsid w:val="00410FB1"/>
    <w:rsid w:val="004112C9"/>
    <w:rsid w:val="004118E5"/>
    <w:rsid w:val="00411DF4"/>
    <w:rsid w:val="00411EF2"/>
    <w:rsid w:val="004121D7"/>
    <w:rsid w:val="00412467"/>
    <w:rsid w:val="00412F2C"/>
    <w:rsid w:val="00413090"/>
    <w:rsid w:val="0041327F"/>
    <w:rsid w:val="004133F1"/>
    <w:rsid w:val="004139E6"/>
    <w:rsid w:val="00413B19"/>
    <w:rsid w:val="00413D89"/>
    <w:rsid w:val="00414444"/>
    <w:rsid w:val="004146DE"/>
    <w:rsid w:val="00414938"/>
    <w:rsid w:val="00414F48"/>
    <w:rsid w:val="004157A5"/>
    <w:rsid w:val="00415C01"/>
    <w:rsid w:val="00415C85"/>
    <w:rsid w:val="00415D50"/>
    <w:rsid w:val="00415E86"/>
    <w:rsid w:val="0041638E"/>
    <w:rsid w:val="00416421"/>
    <w:rsid w:val="004164CE"/>
    <w:rsid w:val="00417237"/>
    <w:rsid w:val="004173B1"/>
    <w:rsid w:val="00417588"/>
    <w:rsid w:val="0041773E"/>
    <w:rsid w:val="00417CB8"/>
    <w:rsid w:val="0042026D"/>
    <w:rsid w:val="0042034D"/>
    <w:rsid w:val="004205F5"/>
    <w:rsid w:val="0042067C"/>
    <w:rsid w:val="00420698"/>
    <w:rsid w:val="00420870"/>
    <w:rsid w:val="004209D8"/>
    <w:rsid w:val="00420D9A"/>
    <w:rsid w:val="00420F54"/>
    <w:rsid w:val="00420FCD"/>
    <w:rsid w:val="0042103C"/>
    <w:rsid w:val="0042149A"/>
    <w:rsid w:val="00421512"/>
    <w:rsid w:val="00421ABD"/>
    <w:rsid w:val="00421BD1"/>
    <w:rsid w:val="00421C9E"/>
    <w:rsid w:val="00421E15"/>
    <w:rsid w:val="004223E9"/>
    <w:rsid w:val="00422535"/>
    <w:rsid w:val="00422956"/>
    <w:rsid w:val="00422E6A"/>
    <w:rsid w:val="00422FAC"/>
    <w:rsid w:val="004230EA"/>
    <w:rsid w:val="004232E6"/>
    <w:rsid w:val="00423406"/>
    <w:rsid w:val="0042390A"/>
    <w:rsid w:val="00423ED6"/>
    <w:rsid w:val="004245D3"/>
    <w:rsid w:val="00424879"/>
    <w:rsid w:val="00424CF9"/>
    <w:rsid w:val="00424DD6"/>
    <w:rsid w:val="0042517B"/>
    <w:rsid w:val="00425341"/>
    <w:rsid w:val="004255DD"/>
    <w:rsid w:val="0042573B"/>
    <w:rsid w:val="004257B1"/>
    <w:rsid w:val="0042583E"/>
    <w:rsid w:val="004258BE"/>
    <w:rsid w:val="00425983"/>
    <w:rsid w:val="00425CE7"/>
    <w:rsid w:val="00425D08"/>
    <w:rsid w:val="00425FA6"/>
    <w:rsid w:val="00426049"/>
    <w:rsid w:val="00426244"/>
    <w:rsid w:val="004262E6"/>
    <w:rsid w:val="0042655D"/>
    <w:rsid w:val="0042674B"/>
    <w:rsid w:val="00426932"/>
    <w:rsid w:val="00426DF7"/>
    <w:rsid w:val="004270C3"/>
    <w:rsid w:val="004271EF"/>
    <w:rsid w:val="0042737D"/>
    <w:rsid w:val="004273E4"/>
    <w:rsid w:val="004273ED"/>
    <w:rsid w:val="00427866"/>
    <w:rsid w:val="00427B16"/>
    <w:rsid w:val="004302D4"/>
    <w:rsid w:val="00430303"/>
    <w:rsid w:val="0043030E"/>
    <w:rsid w:val="0043088C"/>
    <w:rsid w:val="00430F27"/>
    <w:rsid w:val="0043102B"/>
    <w:rsid w:val="004311DA"/>
    <w:rsid w:val="0043189A"/>
    <w:rsid w:val="004319E8"/>
    <w:rsid w:val="00431A22"/>
    <w:rsid w:val="00431D23"/>
    <w:rsid w:val="0043200E"/>
    <w:rsid w:val="00432057"/>
    <w:rsid w:val="00432369"/>
    <w:rsid w:val="0043269E"/>
    <w:rsid w:val="00432874"/>
    <w:rsid w:val="00432935"/>
    <w:rsid w:val="00432C4F"/>
    <w:rsid w:val="00432EE2"/>
    <w:rsid w:val="00433730"/>
    <w:rsid w:val="0043444E"/>
    <w:rsid w:val="004345EC"/>
    <w:rsid w:val="0043480C"/>
    <w:rsid w:val="00434890"/>
    <w:rsid w:val="00434FD0"/>
    <w:rsid w:val="00435494"/>
    <w:rsid w:val="00435BF7"/>
    <w:rsid w:val="00435CD0"/>
    <w:rsid w:val="004364A3"/>
    <w:rsid w:val="00436605"/>
    <w:rsid w:val="00436990"/>
    <w:rsid w:val="00437025"/>
    <w:rsid w:val="00437346"/>
    <w:rsid w:val="00437B10"/>
    <w:rsid w:val="0043877E"/>
    <w:rsid w:val="00440084"/>
    <w:rsid w:val="0044062E"/>
    <w:rsid w:val="004406ED"/>
    <w:rsid w:val="00440748"/>
    <w:rsid w:val="00440B2C"/>
    <w:rsid w:val="00440B76"/>
    <w:rsid w:val="00440E96"/>
    <w:rsid w:val="004412F3"/>
    <w:rsid w:val="0044154D"/>
    <w:rsid w:val="004419F6"/>
    <w:rsid w:val="00441A1C"/>
    <w:rsid w:val="00441C6A"/>
    <w:rsid w:val="00442288"/>
    <w:rsid w:val="0044265B"/>
    <w:rsid w:val="00442ABD"/>
    <w:rsid w:val="00442C47"/>
    <w:rsid w:val="004435D3"/>
    <w:rsid w:val="00443A17"/>
    <w:rsid w:val="00443B59"/>
    <w:rsid w:val="00443C14"/>
    <w:rsid w:val="00443DDF"/>
    <w:rsid w:val="00443E47"/>
    <w:rsid w:val="0044404B"/>
    <w:rsid w:val="0044458B"/>
    <w:rsid w:val="004447A5"/>
    <w:rsid w:val="00444B3A"/>
    <w:rsid w:val="00445814"/>
    <w:rsid w:val="00445A7F"/>
    <w:rsid w:val="00445B16"/>
    <w:rsid w:val="00445C5E"/>
    <w:rsid w:val="0044615A"/>
    <w:rsid w:val="00446A87"/>
    <w:rsid w:val="00446D70"/>
    <w:rsid w:val="00447082"/>
    <w:rsid w:val="004470B1"/>
    <w:rsid w:val="00447A72"/>
    <w:rsid w:val="00450442"/>
    <w:rsid w:val="004504DB"/>
    <w:rsid w:val="00450541"/>
    <w:rsid w:val="00450603"/>
    <w:rsid w:val="00450881"/>
    <w:rsid w:val="004516E5"/>
    <w:rsid w:val="004516FC"/>
    <w:rsid w:val="0045179A"/>
    <w:rsid w:val="004524A0"/>
    <w:rsid w:val="00452747"/>
    <w:rsid w:val="004527A1"/>
    <w:rsid w:val="004527E5"/>
    <w:rsid w:val="00452CAD"/>
    <w:rsid w:val="0045353E"/>
    <w:rsid w:val="0045369E"/>
    <w:rsid w:val="00453BB4"/>
    <w:rsid w:val="00453E64"/>
    <w:rsid w:val="004541CD"/>
    <w:rsid w:val="00454380"/>
    <w:rsid w:val="0045449A"/>
    <w:rsid w:val="00454B6A"/>
    <w:rsid w:val="00454C86"/>
    <w:rsid w:val="00454CF2"/>
    <w:rsid w:val="00454F2F"/>
    <w:rsid w:val="00455CBE"/>
    <w:rsid w:val="00455EFD"/>
    <w:rsid w:val="00455F1B"/>
    <w:rsid w:val="00456732"/>
    <w:rsid w:val="00456774"/>
    <w:rsid w:val="00457494"/>
    <w:rsid w:val="0045781A"/>
    <w:rsid w:val="00457A6F"/>
    <w:rsid w:val="00457E4B"/>
    <w:rsid w:val="00457E93"/>
    <w:rsid w:val="004600D6"/>
    <w:rsid w:val="004602AF"/>
    <w:rsid w:val="00460789"/>
    <w:rsid w:val="0046098F"/>
    <w:rsid w:val="00460ABC"/>
    <w:rsid w:val="00460BC1"/>
    <w:rsid w:val="00460F9F"/>
    <w:rsid w:val="0046122B"/>
    <w:rsid w:val="0046122F"/>
    <w:rsid w:val="00461336"/>
    <w:rsid w:val="00461CD1"/>
    <w:rsid w:val="00461D25"/>
    <w:rsid w:val="00461D72"/>
    <w:rsid w:val="00461D9B"/>
    <w:rsid w:val="00461DB6"/>
    <w:rsid w:val="00461FFC"/>
    <w:rsid w:val="00462285"/>
    <w:rsid w:val="004623F0"/>
    <w:rsid w:val="0046245E"/>
    <w:rsid w:val="004629A3"/>
    <w:rsid w:val="00462B16"/>
    <w:rsid w:val="00462CB7"/>
    <w:rsid w:val="00462EA6"/>
    <w:rsid w:val="00462F33"/>
    <w:rsid w:val="004630F2"/>
    <w:rsid w:val="004639C9"/>
    <w:rsid w:val="004646BF"/>
    <w:rsid w:val="00464CB6"/>
    <w:rsid w:val="00464F49"/>
    <w:rsid w:val="0046536E"/>
    <w:rsid w:val="00465769"/>
    <w:rsid w:val="004657F2"/>
    <w:rsid w:val="0046605B"/>
    <w:rsid w:val="00466078"/>
    <w:rsid w:val="00466501"/>
    <w:rsid w:val="00466572"/>
    <w:rsid w:val="004665E1"/>
    <w:rsid w:val="0046666F"/>
    <w:rsid w:val="0046677B"/>
    <w:rsid w:val="004667C3"/>
    <w:rsid w:val="00466808"/>
    <w:rsid w:val="00467433"/>
    <w:rsid w:val="004677D1"/>
    <w:rsid w:val="00467A4F"/>
    <w:rsid w:val="00470191"/>
    <w:rsid w:val="004705AD"/>
    <w:rsid w:val="00470877"/>
    <w:rsid w:val="00470C7D"/>
    <w:rsid w:val="0047167C"/>
    <w:rsid w:val="00472062"/>
    <w:rsid w:val="00472538"/>
    <w:rsid w:val="004725BA"/>
    <w:rsid w:val="004729D9"/>
    <w:rsid w:val="00472BD7"/>
    <w:rsid w:val="00472C3E"/>
    <w:rsid w:val="00472D9F"/>
    <w:rsid w:val="00473143"/>
    <w:rsid w:val="004733A5"/>
    <w:rsid w:val="004733FD"/>
    <w:rsid w:val="00473891"/>
    <w:rsid w:val="00473A3B"/>
    <w:rsid w:val="00473E10"/>
    <w:rsid w:val="00474496"/>
    <w:rsid w:val="0047450D"/>
    <w:rsid w:val="00474A60"/>
    <w:rsid w:val="00474EEF"/>
    <w:rsid w:val="004750A5"/>
    <w:rsid w:val="004751F7"/>
    <w:rsid w:val="0047544B"/>
    <w:rsid w:val="004757C5"/>
    <w:rsid w:val="00475ADB"/>
    <w:rsid w:val="00475C8E"/>
    <w:rsid w:val="00475E7B"/>
    <w:rsid w:val="0047631A"/>
    <w:rsid w:val="0047664C"/>
    <w:rsid w:val="004769EB"/>
    <w:rsid w:val="00476A4C"/>
    <w:rsid w:val="00476E82"/>
    <w:rsid w:val="00476F27"/>
    <w:rsid w:val="00477092"/>
    <w:rsid w:val="0047796D"/>
    <w:rsid w:val="00480041"/>
    <w:rsid w:val="00480778"/>
    <w:rsid w:val="004808C7"/>
    <w:rsid w:val="00480D7E"/>
    <w:rsid w:val="00480E19"/>
    <w:rsid w:val="00480F68"/>
    <w:rsid w:val="0048105A"/>
    <w:rsid w:val="00481099"/>
    <w:rsid w:val="00481252"/>
    <w:rsid w:val="00481B5A"/>
    <w:rsid w:val="00481EB3"/>
    <w:rsid w:val="0048212C"/>
    <w:rsid w:val="004823EA"/>
    <w:rsid w:val="004829B7"/>
    <w:rsid w:val="00482C13"/>
    <w:rsid w:val="00482D4E"/>
    <w:rsid w:val="00482F14"/>
    <w:rsid w:val="00483012"/>
    <w:rsid w:val="004837B7"/>
    <w:rsid w:val="00483C1E"/>
    <w:rsid w:val="004841C3"/>
    <w:rsid w:val="00484252"/>
    <w:rsid w:val="004843AE"/>
    <w:rsid w:val="004849AB"/>
    <w:rsid w:val="004849F7"/>
    <w:rsid w:val="00484A0F"/>
    <w:rsid w:val="00484A1E"/>
    <w:rsid w:val="00484CDF"/>
    <w:rsid w:val="00484EC6"/>
    <w:rsid w:val="00485246"/>
    <w:rsid w:val="004852F6"/>
    <w:rsid w:val="00485336"/>
    <w:rsid w:val="00485B4B"/>
    <w:rsid w:val="00485D19"/>
    <w:rsid w:val="00485FA7"/>
    <w:rsid w:val="004864F5"/>
    <w:rsid w:val="00486B5A"/>
    <w:rsid w:val="00486B6E"/>
    <w:rsid w:val="00486CB4"/>
    <w:rsid w:val="00486CE2"/>
    <w:rsid w:val="0048724C"/>
    <w:rsid w:val="00487619"/>
    <w:rsid w:val="0048772D"/>
    <w:rsid w:val="0048794C"/>
    <w:rsid w:val="00487B0D"/>
    <w:rsid w:val="004881A1"/>
    <w:rsid w:val="004902A6"/>
    <w:rsid w:val="004909CB"/>
    <w:rsid w:val="0049100C"/>
    <w:rsid w:val="0049167C"/>
    <w:rsid w:val="004921B9"/>
    <w:rsid w:val="004925DC"/>
    <w:rsid w:val="004925F0"/>
    <w:rsid w:val="00492D09"/>
    <w:rsid w:val="00492D84"/>
    <w:rsid w:val="00492F25"/>
    <w:rsid w:val="00493434"/>
    <w:rsid w:val="00493687"/>
    <w:rsid w:val="00493C42"/>
    <w:rsid w:val="00494036"/>
    <w:rsid w:val="00494463"/>
    <w:rsid w:val="00494678"/>
    <w:rsid w:val="004948E8"/>
    <w:rsid w:val="00494BAF"/>
    <w:rsid w:val="00494E38"/>
    <w:rsid w:val="00495275"/>
    <w:rsid w:val="004952E8"/>
    <w:rsid w:val="00496244"/>
    <w:rsid w:val="0049676C"/>
    <w:rsid w:val="00496823"/>
    <w:rsid w:val="00497391"/>
    <w:rsid w:val="004973DD"/>
    <w:rsid w:val="004975B7"/>
    <w:rsid w:val="00497858"/>
    <w:rsid w:val="00497B5A"/>
    <w:rsid w:val="00497B5E"/>
    <w:rsid w:val="004A00D0"/>
    <w:rsid w:val="004A01B9"/>
    <w:rsid w:val="004A038E"/>
    <w:rsid w:val="004A0405"/>
    <w:rsid w:val="004A0684"/>
    <w:rsid w:val="004A07C3"/>
    <w:rsid w:val="004A0DD3"/>
    <w:rsid w:val="004A0F9E"/>
    <w:rsid w:val="004A10DE"/>
    <w:rsid w:val="004A13CB"/>
    <w:rsid w:val="004A1596"/>
    <w:rsid w:val="004A1A9E"/>
    <w:rsid w:val="004A1EE2"/>
    <w:rsid w:val="004A1F73"/>
    <w:rsid w:val="004A21F4"/>
    <w:rsid w:val="004A2341"/>
    <w:rsid w:val="004A2416"/>
    <w:rsid w:val="004A2896"/>
    <w:rsid w:val="004A3085"/>
    <w:rsid w:val="004A36DF"/>
    <w:rsid w:val="004A37CA"/>
    <w:rsid w:val="004A40C1"/>
    <w:rsid w:val="004A440C"/>
    <w:rsid w:val="004A4551"/>
    <w:rsid w:val="004A4613"/>
    <w:rsid w:val="004A479B"/>
    <w:rsid w:val="004A487B"/>
    <w:rsid w:val="004A5026"/>
    <w:rsid w:val="004A5832"/>
    <w:rsid w:val="004A5B76"/>
    <w:rsid w:val="004A5F54"/>
    <w:rsid w:val="004A640E"/>
    <w:rsid w:val="004A64F2"/>
    <w:rsid w:val="004A6651"/>
    <w:rsid w:val="004A68B0"/>
    <w:rsid w:val="004A6AD6"/>
    <w:rsid w:val="004A6F48"/>
    <w:rsid w:val="004A7468"/>
    <w:rsid w:val="004A7929"/>
    <w:rsid w:val="004A7B83"/>
    <w:rsid w:val="004A7D28"/>
    <w:rsid w:val="004A7F2A"/>
    <w:rsid w:val="004ACC8A"/>
    <w:rsid w:val="004B06DD"/>
    <w:rsid w:val="004B0C29"/>
    <w:rsid w:val="004B102C"/>
    <w:rsid w:val="004B1338"/>
    <w:rsid w:val="004B1CCF"/>
    <w:rsid w:val="004B1FA6"/>
    <w:rsid w:val="004B2B09"/>
    <w:rsid w:val="004B2EA7"/>
    <w:rsid w:val="004B2F15"/>
    <w:rsid w:val="004B3329"/>
    <w:rsid w:val="004B3CE3"/>
    <w:rsid w:val="004B44A4"/>
    <w:rsid w:val="004B45FE"/>
    <w:rsid w:val="004B49E5"/>
    <w:rsid w:val="004B514A"/>
    <w:rsid w:val="004B594F"/>
    <w:rsid w:val="004B5D0D"/>
    <w:rsid w:val="004B5DC8"/>
    <w:rsid w:val="004B61BA"/>
    <w:rsid w:val="004B6A6D"/>
    <w:rsid w:val="004B6C94"/>
    <w:rsid w:val="004B719E"/>
    <w:rsid w:val="004B7596"/>
    <w:rsid w:val="004B7667"/>
    <w:rsid w:val="004B77FD"/>
    <w:rsid w:val="004B78BE"/>
    <w:rsid w:val="004B79D4"/>
    <w:rsid w:val="004B7B06"/>
    <w:rsid w:val="004B7BEB"/>
    <w:rsid w:val="004B7D51"/>
    <w:rsid w:val="004B7DA1"/>
    <w:rsid w:val="004B7EDC"/>
    <w:rsid w:val="004C17B2"/>
    <w:rsid w:val="004C1C5F"/>
    <w:rsid w:val="004C1EC6"/>
    <w:rsid w:val="004C20B3"/>
    <w:rsid w:val="004C2692"/>
    <w:rsid w:val="004C2885"/>
    <w:rsid w:val="004C2A4C"/>
    <w:rsid w:val="004C3BFF"/>
    <w:rsid w:val="004C3F5F"/>
    <w:rsid w:val="004C44D1"/>
    <w:rsid w:val="004C45E1"/>
    <w:rsid w:val="004C4E8C"/>
    <w:rsid w:val="004C579F"/>
    <w:rsid w:val="004C57B7"/>
    <w:rsid w:val="004C5E17"/>
    <w:rsid w:val="004C6684"/>
    <w:rsid w:val="004C6B1F"/>
    <w:rsid w:val="004C6C24"/>
    <w:rsid w:val="004C6D59"/>
    <w:rsid w:val="004C6EF3"/>
    <w:rsid w:val="004C7864"/>
    <w:rsid w:val="004D0393"/>
    <w:rsid w:val="004D0F41"/>
    <w:rsid w:val="004D1054"/>
    <w:rsid w:val="004D1861"/>
    <w:rsid w:val="004D1B94"/>
    <w:rsid w:val="004D20EC"/>
    <w:rsid w:val="004D20F6"/>
    <w:rsid w:val="004D2382"/>
    <w:rsid w:val="004D2A67"/>
    <w:rsid w:val="004D2B3D"/>
    <w:rsid w:val="004D2BF7"/>
    <w:rsid w:val="004D2CA4"/>
    <w:rsid w:val="004D2F12"/>
    <w:rsid w:val="004D2F22"/>
    <w:rsid w:val="004D307F"/>
    <w:rsid w:val="004D3100"/>
    <w:rsid w:val="004D37B4"/>
    <w:rsid w:val="004D3A1E"/>
    <w:rsid w:val="004D3AC2"/>
    <w:rsid w:val="004D3EAE"/>
    <w:rsid w:val="004D44AA"/>
    <w:rsid w:val="004D4CE8"/>
    <w:rsid w:val="004D4D69"/>
    <w:rsid w:val="004D502C"/>
    <w:rsid w:val="004D517A"/>
    <w:rsid w:val="004D5C45"/>
    <w:rsid w:val="004D5E6C"/>
    <w:rsid w:val="004D5FAF"/>
    <w:rsid w:val="004D64BC"/>
    <w:rsid w:val="004D665E"/>
    <w:rsid w:val="004D6784"/>
    <w:rsid w:val="004D683D"/>
    <w:rsid w:val="004D6C19"/>
    <w:rsid w:val="004D6D32"/>
    <w:rsid w:val="004D75F5"/>
    <w:rsid w:val="004D76F2"/>
    <w:rsid w:val="004D7955"/>
    <w:rsid w:val="004D7B80"/>
    <w:rsid w:val="004D7EAE"/>
    <w:rsid w:val="004D7F07"/>
    <w:rsid w:val="004E022D"/>
    <w:rsid w:val="004E03BE"/>
    <w:rsid w:val="004E0422"/>
    <w:rsid w:val="004E0CB5"/>
    <w:rsid w:val="004E0D10"/>
    <w:rsid w:val="004E0D5B"/>
    <w:rsid w:val="004E0D8A"/>
    <w:rsid w:val="004E10B5"/>
    <w:rsid w:val="004E1928"/>
    <w:rsid w:val="004E209A"/>
    <w:rsid w:val="004E2A1B"/>
    <w:rsid w:val="004E2B37"/>
    <w:rsid w:val="004E3AC2"/>
    <w:rsid w:val="004E3B80"/>
    <w:rsid w:val="004E3D63"/>
    <w:rsid w:val="004E42F9"/>
    <w:rsid w:val="004E4A5C"/>
    <w:rsid w:val="004E4ACC"/>
    <w:rsid w:val="004E4B42"/>
    <w:rsid w:val="004E4B55"/>
    <w:rsid w:val="004E4D88"/>
    <w:rsid w:val="004E4DA9"/>
    <w:rsid w:val="004E504F"/>
    <w:rsid w:val="004E5147"/>
    <w:rsid w:val="004E5390"/>
    <w:rsid w:val="004E5619"/>
    <w:rsid w:val="004E5AAC"/>
    <w:rsid w:val="004E5AD4"/>
    <w:rsid w:val="004E6160"/>
    <w:rsid w:val="004E688C"/>
    <w:rsid w:val="004E6A0B"/>
    <w:rsid w:val="004E6FAB"/>
    <w:rsid w:val="004E7738"/>
    <w:rsid w:val="004E7882"/>
    <w:rsid w:val="004E7F8C"/>
    <w:rsid w:val="004F0C49"/>
    <w:rsid w:val="004F0C87"/>
    <w:rsid w:val="004F0D38"/>
    <w:rsid w:val="004F0E2F"/>
    <w:rsid w:val="004F17B2"/>
    <w:rsid w:val="004F1F13"/>
    <w:rsid w:val="004F1FA5"/>
    <w:rsid w:val="004F286C"/>
    <w:rsid w:val="004F2F87"/>
    <w:rsid w:val="004F328E"/>
    <w:rsid w:val="004F363D"/>
    <w:rsid w:val="004F36EE"/>
    <w:rsid w:val="004F41AA"/>
    <w:rsid w:val="004F4F3B"/>
    <w:rsid w:val="004F5014"/>
    <w:rsid w:val="004F5263"/>
    <w:rsid w:val="004F52EE"/>
    <w:rsid w:val="004F5425"/>
    <w:rsid w:val="004F5966"/>
    <w:rsid w:val="004F5BE9"/>
    <w:rsid w:val="004F6109"/>
    <w:rsid w:val="004F6428"/>
    <w:rsid w:val="004F65FF"/>
    <w:rsid w:val="004F66F9"/>
    <w:rsid w:val="004F6926"/>
    <w:rsid w:val="004F71DB"/>
    <w:rsid w:val="004F7374"/>
    <w:rsid w:val="004F7C1E"/>
    <w:rsid w:val="004FDF7D"/>
    <w:rsid w:val="00500285"/>
    <w:rsid w:val="005005D4"/>
    <w:rsid w:val="005011B0"/>
    <w:rsid w:val="005015CE"/>
    <w:rsid w:val="00501A98"/>
    <w:rsid w:val="00501B54"/>
    <w:rsid w:val="005021B0"/>
    <w:rsid w:val="0050250A"/>
    <w:rsid w:val="00502C61"/>
    <w:rsid w:val="00502E6E"/>
    <w:rsid w:val="00502F77"/>
    <w:rsid w:val="00503391"/>
    <w:rsid w:val="00503982"/>
    <w:rsid w:val="00503C6B"/>
    <w:rsid w:val="00503DB0"/>
    <w:rsid w:val="0050478A"/>
    <w:rsid w:val="00504904"/>
    <w:rsid w:val="00504C91"/>
    <w:rsid w:val="00505435"/>
    <w:rsid w:val="005055E7"/>
    <w:rsid w:val="005056B8"/>
    <w:rsid w:val="00505860"/>
    <w:rsid w:val="00505E41"/>
    <w:rsid w:val="005060CD"/>
    <w:rsid w:val="0050634A"/>
    <w:rsid w:val="00506819"/>
    <w:rsid w:val="00506838"/>
    <w:rsid w:val="00506927"/>
    <w:rsid w:val="00506DB0"/>
    <w:rsid w:val="005076D9"/>
    <w:rsid w:val="005076FE"/>
    <w:rsid w:val="00507753"/>
    <w:rsid w:val="00507985"/>
    <w:rsid w:val="00507AD9"/>
    <w:rsid w:val="00507B6E"/>
    <w:rsid w:val="00507CD8"/>
    <w:rsid w:val="00507DBC"/>
    <w:rsid w:val="0051012B"/>
    <w:rsid w:val="005103CE"/>
    <w:rsid w:val="005105F1"/>
    <w:rsid w:val="00510643"/>
    <w:rsid w:val="00510903"/>
    <w:rsid w:val="00510F95"/>
    <w:rsid w:val="00511CCC"/>
    <w:rsid w:val="00512002"/>
    <w:rsid w:val="005121AC"/>
    <w:rsid w:val="00512B4B"/>
    <w:rsid w:val="005130FC"/>
    <w:rsid w:val="005137E5"/>
    <w:rsid w:val="00513EBB"/>
    <w:rsid w:val="00513F91"/>
    <w:rsid w:val="005140C4"/>
    <w:rsid w:val="005144FA"/>
    <w:rsid w:val="0051469D"/>
    <w:rsid w:val="00514BA5"/>
    <w:rsid w:val="00514D01"/>
    <w:rsid w:val="00514EB8"/>
    <w:rsid w:val="00514EFD"/>
    <w:rsid w:val="005150B6"/>
    <w:rsid w:val="005150F4"/>
    <w:rsid w:val="00515290"/>
    <w:rsid w:val="005152FD"/>
    <w:rsid w:val="00515637"/>
    <w:rsid w:val="005156F9"/>
    <w:rsid w:val="005157D0"/>
    <w:rsid w:val="00515918"/>
    <w:rsid w:val="00515FCE"/>
    <w:rsid w:val="0051640D"/>
    <w:rsid w:val="00516679"/>
    <w:rsid w:val="005169B7"/>
    <w:rsid w:val="00516AE4"/>
    <w:rsid w:val="00516B94"/>
    <w:rsid w:val="00516BE7"/>
    <w:rsid w:val="005177D8"/>
    <w:rsid w:val="005179E3"/>
    <w:rsid w:val="005207C1"/>
    <w:rsid w:val="005218AC"/>
    <w:rsid w:val="005218EB"/>
    <w:rsid w:val="00521981"/>
    <w:rsid w:val="005223CF"/>
    <w:rsid w:val="005226FB"/>
    <w:rsid w:val="00522740"/>
    <w:rsid w:val="00522CAE"/>
    <w:rsid w:val="00523091"/>
    <w:rsid w:val="00523AA2"/>
    <w:rsid w:val="00523E80"/>
    <w:rsid w:val="0052407F"/>
    <w:rsid w:val="005240E3"/>
    <w:rsid w:val="005242E8"/>
    <w:rsid w:val="00524938"/>
    <w:rsid w:val="00524C1D"/>
    <w:rsid w:val="00524C43"/>
    <w:rsid w:val="0052520A"/>
    <w:rsid w:val="00525505"/>
    <w:rsid w:val="0052597C"/>
    <w:rsid w:val="00525A50"/>
    <w:rsid w:val="00525B44"/>
    <w:rsid w:val="00525CBD"/>
    <w:rsid w:val="00525D15"/>
    <w:rsid w:val="00525D78"/>
    <w:rsid w:val="005262D3"/>
    <w:rsid w:val="00526860"/>
    <w:rsid w:val="0052688D"/>
    <w:rsid w:val="0052705E"/>
    <w:rsid w:val="005278C4"/>
    <w:rsid w:val="005300EA"/>
    <w:rsid w:val="0053022B"/>
    <w:rsid w:val="00530661"/>
    <w:rsid w:val="005313D6"/>
    <w:rsid w:val="00531F5B"/>
    <w:rsid w:val="0053207B"/>
    <w:rsid w:val="0053207E"/>
    <w:rsid w:val="005320A2"/>
    <w:rsid w:val="005322AF"/>
    <w:rsid w:val="005322BE"/>
    <w:rsid w:val="00532429"/>
    <w:rsid w:val="00532B3D"/>
    <w:rsid w:val="00532BF5"/>
    <w:rsid w:val="005334C1"/>
    <w:rsid w:val="00533EC5"/>
    <w:rsid w:val="00534260"/>
    <w:rsid w:val="00534360"/>
    <w:rsid w:val="00534828"/>
    <w:rsid w:val="0053482C"/>
    <w:rsid w:val="00534B2E"/>
    <w:rsid w:val="00534DC5"/>
    <w:rsid w:val="00535654"/>
    <w:rsid w:val="00535778"/>
    <w:rsid w:val="00535D12"/>
    <w:rsid w:val="00536000"/>
    <w:rsid w:val="0053683F"/>
    <w:rsid w:val="005368F7"/>
    <w:rsid w:val="00536A9C"/>
    <w:rsid w:val="00536F22"/>
    <w:rsid w:val="00537442"/>
    <w:rsid w:val="00537A1F"/>
    <w:rsid w:val="00537C9F"/>
    <w:rsid w:val="00537CBC"/>
    <w:rsid w:val="00537D22"/>
    <w:rsid w:val="00537E68"/>
    <w:rsid w:val="0054011A"/>
    <w:rsid w:val="005402AB"/>
    <w:rsid w:val="005404AC"/>
    <w:rsid w:val="0054112A"/>
    <w:rsid w:val="00541933"/>
    <w:rsid w:val="00541B2D"/>
    <w:rsid w:val="005424F7"/>
    <w:rsid w:val="00542757"/>
    <w:rsid w:val="00542C2B"/>
    <w:rsid w:val="00543229"/>
    <w:rsid w:val="005438C5"/>
    <w:rsid w:val="00543A08"/>
    <w:rsid w:val="00543AA6"/>
    <w:rsid w:val="00543BF0"/>
    <w:rsid w:val="00543C5B"/>
    <w:rsid w:val="00544E54"/>
    <w:rsid w:val="00545327"/>
    <w:rsid w:val="00545F6E"/>
    <w:rsid w:val="005472C6"/>
    <w:rsid w:val="00547344"/>
    <w:rsid w:val="00547799"/>
    <w:rsid w:val="0054792E"/>
    <w:rsid w:val="00547B59"/>
    <w:rsid w:val="005501BF"/>
    <w:rsid w:val="00550278"/>
    <w:rsid w:val="00550947"/>
    <w:rsid w:val="005509BC"/>
    <w:rsid w:val="00550A47"/>
    <w:rsid w:val="00550A63"/>
    <w:rsid w:val="00550CEA"/>
    <w:rsid w:val="00550DB9"/>
    <w:rsid w:val="005510AF"/>
    <w:rsid w:val="00551105"/>
    <w:rsid w:val="00551603"/>
    <w:rsid w:val="005518AF"/>
    <w:rsid w:val="00551A33"/>
    <w:rsid w:val="00551A69"/>
    <w:rsid w:val="00551C02"/>
    <w:rsid w:val="00551C97"/>
    <w:rsid w:val="00551DD8"/>
    <w:rsid w:val="00552386"/>
    <w:rsid w:val="0055259A"/>
    <w:rsid w:val="005527CD"/>
    <w:rsid w:val="00552D18"/>
    <w:rsid w:val="00552E4F"/>
    <w:rsid w:val="00552F54"/>
    <w:rsid w:val="00552FDE"/>
    <w:rsid w:val="0055325A"/>
    <w:rsid w:val="005533FD"/>
    <w:rsid w:val="005536AE"/>
    <w:rsid w:val="00553828"/>
    <w:rsid w:val="005544B9"/>
    <w:rsid w:val="00554764"/>
    <w:rsid w:val="00554F24"/>
    <w:rsid w:val="0055519E"/>
    <w:rsid w:val="005554EE"/>
    <w:rsid w:val="005555E7"/>
    <w:rsid w:val="005556BB"/>
    <w:rsid w:val="005557C7"/>
    <w:rsid w:val="005559C5"/>
    <w:rsid w:val="00555B91"/>
    <w:rsid w:val="00555C67"/>
    <w:rsid w:val="00555F51"/>
    <w:rsid w:val="00556DBC"/>
    <w:rsid w:val="00557019"/>
    <w:rsid w:val="00557644"/>
    <w:rsid w:val="00557727"/>
    <w:rsid w:val="00557CA7"/>
    <w:rsid w:val="00557D17"/>
    <w:rsid w:val="0056090C"/>
    <w:rsid w:val="0056107D"/>
    <w:rsid w:val="005610E1"/>
    <w:rsid w:val="0056111D"/>
    <w:rsid w:val="00561546"/>
    <w:rsid w:val="005616EF"/>
    <w:rsid w:val="00561882"/>
    <w:rsid w:val="00561922"/>
    <w:rsid w:val="00561BF9"/>
    <w:rsid w:val="00561D26"/>
    <w:rsid w:val="005628C8"/>
    <w:rsid w:val="005628F6"/>
    <w:rsid w:val="00562AAA"/>
    <w:rsid w:val="00562EEE"/>
    <w:rsid w:val="00562F04"/>
    <w:rsid w:val="005635BB"/>
    <w:rsid w:val="0056373F"/>
    <w:rsid w:val="00563BBB"/>
    <w:rsid w:val="0056402D"/>
    <w:rsid w:val="00564104"/>
    <w:rsid w:val="005641C6"/>
    <w:rsid w:val="00564216"/>
    <w:rsid w:val="005645C6"/>
    <w:rsid w:val="00564BAD"/>
    <w:rsid w:val="00564C99"/>
    <w:rsid w:val="00564DB2"/>
    <w:rsid w:val="00565017"/>
    <w:rsid w:val="0056524A"/>
    <w:rsid w:val="00565A25"/>
    <w:rsid w:val="00565D95"/>
    <w:rsid w:val="00565ED6"/>
    <w:rsid w:val="005662EE"/>
    <w:rsid w:val="00566859"/>
    <w:rsid w:val="00566B7C"/>
    <w:rsid w:val="00567241"/>
    <w:rsid w:val="00567250"/>
    <w:rsid w:val="0056735E"/>
    <w:rsid w:val="005673A6"/>
    <w:rsid w:val="0056773B"/>
    <w:rsid w:val="00567787"/>
    <w:rsid w:val="00567B45"/>
    <w:rsid w:val="0056AAE8"/>
    <w:rsid w:val="00570320"/>
    <w:rsid w:val="0057038C"/>
    <w:rsid w:val="00570691"/>
    <w:rsid w:val="00570B8B"/>
    <w:rsid w:val="00570F0D"/>
    <w:rsid w:val="0057101E"/>
    <w:rsid w:val="0057149F"/>
    <w:rsid w:val="005717C4"/>
    <w:rsid w:val="00571854"/>
    <w:rsid w:val="00571F97"/>
    <w:rsid w:val="00572094"/>
    <w:rsid w:val="005728FE"/>
    <w:rsid w:val="00572E40"/>
    <w:rsid w:val="00572EC3"/>
    <w:rsid w:val="00572ECF"/>
    <w:rsid w:val="00572FFE"/>
    <w:rsid w:val="00573278"/>
    <w:rsid w:val="005739C0"/>
    <w:rsid w:val="00573EC7"/>
    <w:rsid w:val="005747CD"/>
    <w:rsid w:val="00574C53"/>
    <w:rsid w:val="005751CA"/>
    <w:rsid w:val="0057574D"/>
    <w:rsid w:val="005758F6"/>
    <w:rsid w:val="00575B24"/>
    <w:rsid w:val="00575B88"/>
    <w:rsid w:val="00575D35"/>
    <w:rsid w:val="005764EC"/>
    <w:rsid w:val="005767B2"/>
    <w:rsid w:val="00577168"/>
    <w:rsid w:val="00577227"/>
    <w:rsid w:val="0057751E"/>
    <w:rsid w:val="00577C63"/>
    <w:rsid w:val="00577D4A"/>
    <w:rsid w:val="0057FF36"/>
    <w:rsid w:val="005801A9"/>
    <w:rsid w:val="0058062B"/>
    <w:rsid w:val="00580B37"/>
    <w:rsid w:val="00580E81"/>
    <w:rsid w:val="005811B8"/>
    <w:rsid w:val="00581457"/>
    <w:rsid w:val="00581485"/>
    <w:rsid w:val="00581BFD"/>
    <w:rsid w:val="00581D79"/>
    <w:rsid w:val="00581FA8"/>
    <w:rsid w:val="005822F2"/>
    <w:rsid w:val="00582441"/>
    <w:rsid w:val="0058248B"/>
    <w:rsid w:val="005828D9"/>
    <w:rsid w:val="00582BBE"/>
    <w:rsid w:val="005831D7"/>
    <w:rsid w:val="005835AB"/>
    <w:rsid w:val="00583A21"/>
    <w:rsid w:val="00583E17"/>
    <w:rsid w:val="00585301"/>
    <w:rsid w:val="0058576E"/>
    <w:rsid w:val="0058578C"/>
    <w:rsid w:val="005857AC"/>
    <w:rsid w:val="00585E2A"/>
    <w:rsid w:val="00585EE0"/>
    <w:rsid w:val="005860EA"/>
    <w:rsid w:val="005864AB"/>
    <w:rsid w:val="00586BB9"/>
    <w:rsid w:val="00586C04"/>
    <w:rsid w:val="00587262"/>
    <w:rsid w:val="005874F0"/>
    <w:rsid w:val="00587983"/>
    <w:rsid w:val="00587BAD"/>
    <w:rsid w:val="00587CFC"/>
    <w:rsid w:val="005901F4"/>
    <w:rsid w:val="00590910"/>
    <w:rsid w:val="00590B0E"/>
    <w:rsid w:val="00590D9B"/>
    <w:rsid w:val="00590E72"/>
    <w:rsid w:val="005911E9"/>
    <w:rsid w:val="00591ABD"/>
    <w:rsid w:val="00591C17"/>
    <w:rsid w:val="00591C4D"/>
    <w:rsid w:val="00592DB0"/>
    <w:rsid w:val="00593130"/>
    <w:rsid w:val="00593235"/>
    <w:rsid w:val="00593716"/>
    <w:rsid w:val="00593E40"/>
    <w:rsid w:val="00593F5B"/>
    <w:rsid w:val="0059427F"/>
    <w:rsid w:val="00594414"/>
    <w:rsid w:val="00594688"/>
    <w:rsid w:val="005949E9"/>
    <w:rsid w:val="005951E8"/>
    <w:rsid w:val="0059560E"/>
    <w:rsid w:val="00595620"/>
    <w:rsid w:val="00595923"/>
    <w:rsid w:val="00595EDC"/>
    <w:rsid w:val="005962AC"/>
    <w:rsid w:val="005962B1"/>
    <w:rsid w:val="005963D4"/>
    <w:rsid w:val="005967EF"/>
    <w:rsid w:val="00596826"/>
    <w:rsid w:val="005968B1"/>
    <w:rsid w:val="00596AB3"/>
    <w:rsid w:val="00597307"/>
    <w:rsid w:val="00597381"/>
    <w:rsid w:val="0059740E"/>
    <w:rsid w:val="00597675"/>
    <w:rsid w:val="0059768B"/>
    <w:rsid w:val="00597749"/>
    <w:rsid w:val="00597DFF"/>
    <w:rsid w:val="005A04B5"/>
    <w:rsid w:val="005A05B6"/>
    <w:rsid w:val="005A1153"/>
    <w:rsid w:val="005A1354"/>
    <w:rsid w:val="005A1A4B"/>
    <w:rsid w:val="005A1A70"/>
    <w:rsid w:val="005A1D49"/>
    <w:rsid w:val="005A1E11"/>
    <w:rsid w:val="005A2152"/>
    <w:rsid w:val="005A2A19"/>
    <w:rsid w:val="005A2B7F"/>
    <w:rsid w:val="005A2D65"/>
    <w:rsid w:val="005A324A"/>
    <w:rsid w:val="005A3357"/>
    <w:rsid w:val="005A3376"/>
    <w:rsid w:val="005A340F"/>
    <w:rsid w:val="005A37AC"/>
    <w:rsid w:val="005A3D34"/>
    <w:rsid w:val="005A3FC0"/>
    <w:rsid w:val="005A4070"/>
    <w:rsid w:val="005A4518"/>
    <w:rsid w:val="005A4811"/>
    <w:rsid w:val="005A4A15"/>
    <w:rsid w:val="005A4C52"/>
    <w:rsid w:val="005A4E37"/>
    <w:rsid w:val="005A4FD2"/>
    <w:rsid w:val="005A5421"/>
    <w:rsid w:val="005A54FF"/>
    <w:rsid w:val="005A570C"/>
    <w:rsid w:val="005A5AE4"/>
    <w:rsid w:val="005A688B"/>
    <w:rsid w:val="005A6A09"/>
    <w:rsid w:val="005A6A2E"/>
    <w:rsid w:val="005A6D10"/>
    <w:rsid w:val="005A7026"/>
    <w:rsid w:val="005A7739"/>
    <w:rsid w:val="005A7C22"/>
    <w:rsid w:val="005A7D75"/>
    <w:rsid w:val="005A7E6B"/>
    <w:rsid w:val="005A7F25"/>
    <w:rsid w:val="005B0065"/>
    <w:rsid w:val="005B0AFF"/>
    <w:rsid w:val="005B0B25"/>
    <w:rsid w:val="005B0FE7"/>
    <w:rsid w:val="005B1471"/>
    <w:rsid w:val="005B1871"/>
    <w:rsid w:val="005B18A6"/>
    <w:rsid w:val="005B1B07"/>
    <w:rsid w:val="005B1CDA"/>
    <w:rsid w:val="005B1F13"/>
    <w:rsid w:val="005B2521"/>
    <w:rsid w:val="005B25AA"/>
    <w:rsid w:val="005B28EB"/>
    <w:rsid w:val="005B2955"/>
    <w:rsid w:val="005B2A51"/>
    <w:rsid w:val="005B2F40"/>
    <w:rsid w:val="005B2FD8"/>
    <w:rsid w:val="005B30B3"/>
    <w:rsid w:val="005B3A06"/>
    <w:rsid w:val="005B3E08"/>
    <w:rsid w:val="005B40A6"/>
    <w:rsid w:val="005B5961"/>
    <w:rsid w:val="005B5B71"/>
    <w:rsid w:val="005B5E94"/>
    <w:rsid w:val="005B6218"/>
    <w:rsid w:val="005B640B"/>
    <w:rsid w:val="005B64C2"/>
    <w:rsid w:val="005B66E6"/>
    <w:rsid w:val="005B695B"/>
    <w:rsid w:val="005B6D2F"/>
    <w:rsid w:val="005B71D4"/>
    <w:rsid w:val="005B73C3"/>
    <w:rsid w:val="005B7D4C"/>
    <w:rsid w:val="005C026A"/>
    <w:rsid w:val="005C0ADD"/>
    <w:rsid w:val="005C103F"/>
    <w:rsid w:val="005C13DE"/>
    <w:rsid w:val="005C14F6"/>
    <w:rsid w:val="005C159D"/>
    <w:rsid w:val="005C15EA"/>
    <w:rsid w:val="005C1815"/>
    <w:rsid w:val="005C2608"/>
    <w:rsid w:val="005C26ED"/>
    <w:rsid w:val="005C2DBC"/>
    <w:rsid w:val="005C3271"/>
    <w:rsid w:val="005C33E1"/>
    <w:rsid w:val="005C367E"/>
    <w:rsid w:val="005C3F10"/>
    <w:rsid w:val="005C451E"/>
    <w:rsid w:val="005C4637"/>
    <w:rsid w:val="005C4B9C"/>
    <w:rsid w:val="005C54D1"/>
    <w:rsid w:val="005C63A6"/>
    <w:rsid w:val="005C64DC"/>
    <w:rsid w:val="005C6562"/>
    <w:rsid w:val="005C6A04"/>
    <w:rsid w:val="005C6E6B"/>
    <w:rsid w:val="005C7212"/>
    <w:rsid w:val="005C7357"/>
    <w:rsid w:val="005C75A8"/>
    <w:rsid w:val="005C7907"/>
    <w:rsid w:val="005C7A78"/>
    <w:rsid w:val="005C7A8F"/>
    <w:rsid w:val="005C7B0C"/>
    <w:rsid w:val="005C7C89"/>
    <w:rsid w:val="005C7C8F"/>
    <w:rsid w:val="005C7FF0"/>
    <w:rsid w:val="005D0030"/>
    <w:rsid w:val="005D00B3"/>
    <w:rsid w:val="005D028A"/>
    <w:rsid w:val="005D034A"/>
    <w:rsid w:val="005D0A3C"/>
    <w:rsid w:val="005D0B97"/>
    <w:rsid w:val="005D0D84"/>
    <w:rsid w:val="005D14D1"/>
    <w:rsid w:val="005D1BAC"/>
    <w:rsid w:val="005D1F7B"/>
    <w:rsid w:val="005D2BB2"/>
    <w:rsid w:val="005D2BC4"/>
    <w:rsid w:val="005D2EE8"/>
    <w:rsid w:val="005D3137"/>
    <w:rsid w:val="005D31EF"/>
    <w:rsid w:val="005D3268"/>
    <w:rsid w:val="005D3946"/>
    <w:rsid w:val="005D3956"/>
    <w:rsid w:val="005D3BD8"/>
    <w:rsid w:val="005D3E82"/>
    <w:rsid w:val="005D465D"/>
    <w:rsid w:val="005D4664"/>
    <w:rsid w:val="005D46CC"/>
    <w:rsid w:val="005D4E6B"/>
    <w:rsid w:val="005D5326"/>
    <w:rsid w:val="005D5433"/>
    <w:rsid w:val="005D5BB4"/>
    <w:rsid w:val="005D5D21"/>
    <w:rsid w:val="005D5E57"/>
    <w:rsid w:val="005D6301"/>
    <w:rsid w:val="005D6818"/>
    <w:rsid w:val="005D6C0D"/>
    <w:rsid w:val="005D7512"/>
    <w:rsid w:val="005D77EE"/>
    <w:rsid w:val="005DA6CC"/>
    <w:rsid w:val="005E0022"/>
    <w:rsid w:val="005E0163"/>
    <w:rsid w:val="005E03A9"/>
    <w:rsid w:val="005E04A5"/>
    <w:rsid w:val="005E05E7"/>
    <w:rsid w:val="005E0702"/>
    <w:rsid w:val="005E0B1F"/>
    <w:rsid w:val="005E0EAD"/>
    <w:rsid w:val="005E0FE0"/>
    <w:rsid w:val="005E1942"/>
    <w:rsid w:val="005E1A1C"/>
    <w:rsid w:val="005E1ABD"/>
    <w:rsid w:val="005E1FC7"/>
    <w:rsid w:val="005E20FC"/>
    <w:rsid w:val="005E2367"/>
    <w:rsid w:val="005E26FF"/>
    <w:rsid w:val="005E303B"/>
    <w:rsid w:val="005E3524"/>
    <w:rsid w:val="005E3DE1"/>
    <w:rsid w:val="005E4008"/>
    <w:rsid w:val="005E4085"/>
    <w:rsid w:val="005E42EF"/>
    <w:rsid w:val="005E459D"/>
    <w:rsid w:val="005E48F9"/>
    <w:rsid w:val="005E52F3"/>
    <w:rsid w:val="005E5548"/>
    <w:rsid w:val="005E5711"/>
    <w:rsid w:val="005E585B"/>
    <w:rsid w:val="005E5C64"/>
    <w:rsid w:val="005E6274"/>
    <w:rsid w:val="005E6394"/>
    <w:rsid w:val="005E69A6"/>
    <w:rsid w:val="005E7711"/>
    <w:rsid w:val="005E7792"/>
    <w:rsid w:val="005F044C"/>
    <w:rsid w:val="005F06B3"/>
    <w:rsid w:val="005F094E"/>
    <w:rsid w:val="005F0A95"/>
    <w:rsid w:val="005F0B58"/>
    <w:rsid w:val="005F0EE7"/>
    <w:rsid w:val="005F0FEA"/>
    <w:rsid w:val="005F11C9"/>
    <w:rsid w:val="005F11D4"/>
    <w:rsid w:val="005F128E"/>
    <w:rsid w:val="005F13F2"/>
    <w:rsid w:val="005F2288"/>
    <w:rsid w:val="005F2290"/>
    <w:rsid w:val="005F23B7"/>
    <w:rsid w:val="005F2AB4"/>
    <w:rsid w:val="005F327B"/>
    <w:rsid w:val="005F38F3"/>
    <w:rsid w:val="005F400E"/>
    <w:rsid w:val="005F45B7"/>
    <w:rsid w:val="005F4A67"/>
    <w:rsid w:val="005F4F81"/>
    <w:rsid w:val="005F4FDF"/>
    <w:rsid w:val="005F62E9"/>
    <w:rsid w:val="005F6751"/>
    <w:rsid w:val="005F6BD5"/>
    <w:rsid w:val="005F719D"/>
    <w:rsid w:val="005F74E5"/>
    <w:rsid w:val="005F7DD9"/>
    <w:rsid w:val="006000CC"/>
    <w:rsid w:val="006001C0"/>
    <w:rsid w:val="00600397"/>
    <w:rsid w:val="006003D2"/>
    <w:rsid w:val="006005D6"/>
    <w:rsid w:val="00600ABA"/>
    <w:rsid w:val="00600D93"/>
    <w:rsid w:val="0060130A"/>
    <w:rsid w:val="006017F3"/>
    <w:rsid w:val="00601ACB"/>
    <w:rsid w:val="0060225B"/>
    <w:rsid w:val="006028DF"/>
    <w:rsid w:val="00602972"/>
    <w:rsid w:val="00602FF8"/>
    <w:rsid w:val="00603049"/>
    <w:rsid w:val="006030E0"/>
    <w:rsid w:val="006032DD"/>
    <w:rsid w:val="006035E4"/>
    <w:rsid w:val="00603A64"/>
    <w:rsid w:val="00603A98"/>
    <w:rsid w:val="00603AAD"/>
    <w:rsid w:val="0060423F"/>
    <w:rsid w:val="00604661"/>
    <w:rsid w:val="006046EF"/>
    <w:rsid w:val="00604833"/>
    <w:rsid w:val="00604846"/>
    <w:rsid w:val="00604D73"/>
    <w:rsid w:val="006050D5"/>
    <w:rsid w:val="006053E4"/>
    <w:rsid w:val="006055E4"/>
    <w:rsid w:val="006061BB"/>
    <w:rsid w:val="00606323"/>
    <w:rsid w:val="00606955"/>
    <w:rsid w:val="00607109"/>
    <w:rsid w:val="0060728A"/>
    <w:rsid w:val="006075B8"/>
    <w:rsid w:val="006075E4"/>
    <w:rsid w:val="00607778"/>
    <w:rsid w:val="00607785"/>
    <w:rsid w:val="006079BF"/>
    <w:rsid w:val="00607F48"/>
    <w:rsid w:val="00610742"/>
    <w:rsid w:val="006107C3"/>
    <w:rsid w:val="00610C1E"/>
    <w:rsid w:val="00610E6A"/>
    <w:rsid w:val="00610ED9"/>
    <w:rsid w:val="006113D1"/>
    <w:rsid w:val="006115DB"/>
    <w:rsid w:val="0061229D"/>
    <w:rsid w:val="00612666"/>
    <w:rsid w:val="00612B7B"/>
    <w:rsid w:val="00613341"/>
    <w:rsid w:val="00613473"/>
    <w:rsid w:val="00613510"/>
    <w:rsid w:val="006136D0"/>
    <w:rsid w:val="00613809"/>
    <w:rsid w:val="00613CD4"/>
    <w:rsid w:val="00613CF1"/>
    <w:rsid w:val="006144B7"/>
    <w:rsid w:val="006145E7"/>
    <w:rsid w:val="0061483C"/>
    <w:rsid w:val="00614BE6"/>
    <w:rsid w:val="00614C28"/>
    <w:rsid w:val="00614C40"/>
    <w:rsid w:val="00615237"/>
    <w:rsid w:val="00615364"/>
    <w:rsid w:val="00615570"/>
    <w:rsid w:val="00615742"/>
    <w:rsid w:val="00615DA5"/>
    <w:rsid w:val="00616598"/>
    <w:rsid w:val="006166D8"/>
    <w:rsid w:val="00616C84"/>
    <w:rsid w:val="006176D6"/>
    <w:rsid w:val="00617962"/>
    <w:rsid w:val="006179F8"/>
    <w:rsid w:val="00620421"/>
    <w:rsid w:val="0062050C"/>
    <w:rsid w:val="00620BC3"/>
    <w:rsid w:val="00620C40"/>
    <w:rsid w:val="00620FCF"/>
    <w:rsid w:val="00621715"/>
    <w:rsid w:val="006218E9"/>
    <w:rsid w:val="00621C08"/>
    <w:rsid w:val="0062250B"/>
    <w:rsid w:val="00622591"/>
    <w:rsid w:val="006228AD"/>
    <w:rsid w:val="00622B24"/>
    <w:rsid w:val="00623331"/>
    <w:rsid w:val="006236E1"/>
    <w:rsid w:val="00623735"/>
    <w:rsid w:val="00623827"/>
    <w:rsid w:val="006239D3"/>
    <w:rsid w:val="00623D83"/>
    <w:rsid w:val="00623E08"/>
    <w:rsid w:val="00624168"/>
    <w:rsid w:val="00624405"/>
    <w:rsid w:val="006249AC"/>
    <w:rsid w:val="00624B06"/>
    <w:rsid w:val="00625300"/>
    <w:rsid w:val="00625B98"/>
    <w:rsid w:val="00625E60"/>
    <w:rsid w:val="006262A1"/>
    <w:rsid w:val="006264A1"/>
    <w:rsid w:val="00626558"/>
    <w:rsid w:val="00626C69"/>
    <w:rsid w:val="0062707A"/>
    <w:rsid w:val="00627421"/>
    <w:rsid w:val="00627C5C"/>
    <w:rsid w:val="00630395"/>
    <w:rsid w:val="006303A9"/>
    <w:rsid w:val="0063055C"/>
    <w:rsid w:val="00630D74"/>
    <w:rsid w:val="00631232"/>
    <w:rsid w:val="00631274"/>
    <w:rsid w:val="006312F2"/>
    <w:rsid w:val="0063202A"/>
    <w:rsid w:val="00632526"/>
    <w:rsid w:val="0063257F"/>
    <w:rsid w:val="00632EC9"/>
    <w:rsid w:val="0063357D"/>
    <w:rsid w:val="00633799"/>
    <w:rsid w:val="0063379A"/>
    <w:rsid w:val="00633CD5"/>
    <w:rsid w:val="00633E29"/>
    <w:rsid w:val="00633E4B"/>
    <w:rsid w:val="00633E9D"/>
    <w:rsid w:val="00634016"/>
    <w:rsid w:val="0063437A"/>
    <w:rsid w:val="0063439D"/>
    <w:rsid w:val="0063513D"/>
    <w:rsid w:val="006353E4"/>
    <w:rsid w:val="006355AA"/>
    <w:rsid w:val="006359A4"/>
    <w:rsid w:val="00635A15"/>
    <w:rsid w:val="00635E5E"/>
    <w:rsid w:val="00635F4A"/>
    <w:rsid w:val="0063618E"/>
    <w:rsid w:val="0063637A"/>
    <w:rsid w:val="006365DE"/>
    <w:rsid w:val="0063691E"/>
    <w:rsid w:val="00636AC6"/>
    <w:rsid w:val="00636B98"/>
    <w:rsid w:val="00637065"/>
    <w:rsid w:val="00637397"/>
    <w:rsid w:val="006374AC"/>
    <w:rsid w:val="00637592"/>
    <w:rsid w:val="0064013C"/>
    <w:rsid w:val="006401BA"/>
    <w:rsid w:val="00640703"/>
    <w:rsid w:val="006407C5"/>
    <w:rsid w:val="00640BD3"/>
    <w:rsid w:val="00640CF3"/>
    <w:rsid w:val="00640F38"/>
    <w:rsid w:val="006410F7"/>
    <w:rsid w:val="006412CD"/>
    <w:rsid w:val="006417CE"/>
    <w:rsid w:val="006418E8"/>
    <w:rsid w:val="00641BD8"/>
    <w:rsid w:val="00641DA5"/>
    <w:rsid w:val="00641F8C"/>
    <w:rsid w:val="00641FEF"/>
    <w:rsid w:val="006426BF"/>
    <w:rsid w:val="0064284A"/>
    <w:rsid w:val="00642899"/>
    <w:rsid w:val="00642AA0"/>
    <w:rsid w:val="00642E53"/>
    <w:rsid w:val="00643319"/>
    <w:rsid w:val="00643702"/>
    <w:rsid w:val="0064407D"/>
    <w:rsid w:val="0064449E"/>
    <w:rsid w:val="00644509"/>
    <w:rsid w:val="00644542"/>
    <w:rsid w:val="00645C31"/>
    <w:rsid w:val="0064621D"/>
    <w:rsid w:val="00646292"/>
    <w:rsid w:val="006462E9"/>
    <w:rsid w:val="006466D4"/>
    <w:rsid w:val="00646787"/>
    <w:rsid w:val="0064687F"/>
    <w:rsid w:val="006476FC"/>
    <w:rsid w:val="006478A3"/>
    <w:rsid w:val="00647AA3"/>
    <w:rsid w:val="00647FB5"/>
    <w:rsid w:val="006502CE"/>
    <w:rsid w:val="00650701"/>
    <w:rsid w:val="00650D16"/>
    <w:rsid w:val="00651097"/>
    <w:rsid w:val="0065164D"/>
    <w:rsid w:val="00651833"/>
    <w:rsid w:val="00651AC4"/>
    <w:rsid w:val="0065258E"/>
    <w:rsid w:val="00652BD0"/>
    <w:rsid w:val="00653B88"/>
    <w:rsid w:val="00653CD7"/>
    <w:rsid w:val="006544DC"/>
    <w:rsid w:val="0065462F"/>
    <w:rsid w:val="006547BF"/>
    <w:rsid w:val="00654BD9"/>
    <w:rsid w:val="00655282"/>
    <w:rsid w:val="0065569C"/>
    <w:rsid w:val="00655742"/>
    <w:rsid w:val="00655AA4"/>
    <w:rsid w:val="0065621C"/>
    <w:rsid w:val="006563A7"/>
    <w:rsid w:val="006569D5"/>
    <w:rsid w:val="00656B8D"/>
    <w:rsid w:val="00657225"/>
    <w:rsid w:val="0065742D"/>
    <w:rsid w:val="00657AF8"/>
    <w:rsid w:val="00657CD0"/>
    <w:rsid w:val="00657FB1"/>
    <w:rsid w:val="00660178"/>
    <w:rsid w:val="0066044C"/>
    <w:rsid w:val="00660482"/>
    <w:rsid w:val="00660C11"/>
    <w:rsid w:val="00660E54"/>
    <w:rsid w:val="00661345"/>
    <w:rsid w:val="00661985"/>
    <w:rsid w:val="00661C15"/>
    <w:rsid w:val="00661F18"/>
    <w:rsid w:val="00662013"/>
    <w:rsid w:val="00662215"/>
    <w:rsid w:val="006623A2"/>
    <w:rsid w:val="006627B0"/>
    <w:rsid w:val="00663184"/>
    <w:rsid w:val="006632E9"/>
    <w:rsid w:val="00663303"/>
    <w:rsid w:val="00663376"/>
    <w:rsid w:val="006637EF"/>
    <w:rsid w:val="00663BB8"/>
    <w:rsid w:val="00663D92"/>
    <w:rsid w:val="00664537"/>
    <w:rsid w:val="00664549"/>
    <w:rsid w:val="00664860"/>
    <w:rsid w:val="0066489C"/>
    <w:rsid w:val="00664BA6"/>
    <w:rsid w:val="00665443"/>
    <w:rsid w:val="00665527"/>
    <w:rsid w:val="00665750"/>
    <w:rsid w:val="00665913"/>
    <w:rsid w:val="00665B33"/>
    <w:rsid w:val="00665CA6"/>
    <w:rsid w:val="00666E9D"/>
    <w:rsid w:val="00666FD5"/>
    <w:rsid w:val="00667092"/>
    <w:rsid w:val="006672AF"/>
    <w:rsid w:val="0066746B"/>
    <w:rsid w:val="00667593"/>
    <w:rsid w:val="00667691"/>
    <w:rsid w:val="00667792"/>
    <w:rsid w:val="00667E2A"/>
    <w:rsid w:val="00667E2D"/>
    <w:rsid w:val="00667E40"/>
    <w:rsid w:val="006711A2"/>
    <w:rsid w:val="006715E7"/>
    <w:rsid w:val="006718A4"/>
    <w:rsid w:val="00672066"/>
    <w:rsid w:val="00672433"/>
    <w:rsid w:val="006725C5"/>
    <w:rsid w:val="00672679"/>
    <w:rsid w:val="00672788"/>
    <w:rsid w:val="0067361D"/>
    <w:rsid w:val="00673F30"/>
    <w:rsid w:val="006744F5"/>
    <w:rsid w:val="00674B44"/>
    <w:rsid w:val="00674CAF"/>
    <w:rsid w:val="006755F0"/>
    <w:rsid w:val="0067561D"/>
    <w:rsid w:val="00675663"/>
    <w:rsid w:val="00675A68"/>
    <w:rsid w:val="00675D22"/>
    <w:rsid w:val="00675D9D"/>
    <w:rsid w:val="00676032"/>
    <w:rsid w:val="006764A9"/>
    <w:rsid w:val="00676555"/>
    <w:rsid w:val="00676585"/>
    <w:rsid w:val="00676C89"/>
    <w:rsid w:val="00677169"/>
    <w:rsid w:val="006774FE"/>
    <w:rsid w:val="00677E96"/>
    <w:rsid w:val="00680301"/>
    <w:rsid w:val="006805AF"/>
    <w:rsid w:val="006808D6"/>
    <w:rsid w:val="00680DCA"/>
    <w:rsid w:val="006816CC"/>
    <w:rsid w:val="00681723"/>
    <w:rsid w:val="00681786"/>
    <w:rsid w:val="00682510"/>
    <w:rsid w:val="0068254D"/>
    <w:rsid w:val="00682685"/>
    <w:rsid w:val="0068277F"/>
    <w:rsid w:val="006828E9"/>
    <w:rsid w:val="00682A6E"/>
    <w:rsid w:val="00682C2D"/>
    <w:rsid w:val="00682EE6"/>
    <w:rsid w:val="00683394"/>
    <w:rsid w:val="00683408"/>
    <w:rsid w:val="00683506"/>
    <w:rsid w:val="0068354B"/>
    <w:rsid w:val="00683DA1"/>
    <w:rsid w:val="00683F92"/>
    <w:rsid w:val="006843E5"/>
    <w:rsid w:val="006849A9"/>
    <w:rsid w:val="00684A47"/>
    <w:rsid w:val="00684A77"/>
    <w:rsid w:val="00684BAA"/>
    <w:rsid w:val="00685405"/>
    <w:rsid w:val="006864D2"/>
    <w:rsid w:val="0068654A"/>
    <w:rsid w:val="00686612"/>
    <w:rsid w:val="006866B6"/>
    <w:rsid w:val="00686D77"/>
    <w:rsid w:val="00686D93"/>
    <w:rsid w:val="00686DD3"/>
    <w:rsid w:val="0068730A"/>
    <w:rsid w:val="00687510"/>
    <w:rsid w:val="006906C0"/>
    <w:rsid w:val="00690D85"/>
    <w:rsid w:val="00690DF3"/>
    <w:rsid w:val="006919F6"/>
    <w:rsid w:val="00691D8E"/>
    <w:rsid w:val="00691F23"/>
    <w:rsid w:val="00691F7D"/>
    <w:rsid w:val="00691FAA"/>
    <w:rsid w:val="006921A2"/>
    <w:rsid w:val="00692720"/>
    <w:rsid w:val="00692D09"/>
    <w:rsid w:val="006933EB"/>
    <w:rsid w:val="006935AE"/>
    <w:rsid w:val="00693CA4"/>
    <w:rsid w:val="00693E4B"/>
    <w:rsid w:val="00694372"/>
    <w:rsid w:val="006945F6"/>
    <w:rsid w:val="00694951"/>
    <w:rsid w:val="00694F82"/>
    <w:rsid w:val="00695306"/>
    <w:rsid w:val="0069657E"/>
    <w:rsid w:val="006967BC"/>
    <w:rsid w:val="006967F6"/>
    <w:rsid w:val="00696995"/>
    <w:rsid w:val="00696F45"/>
    <w:rsid w:val="006970A6"/>
    <w:rsid w:val="006979C6"/>
    <w:rsid w:val="00697AF1"/>
    <w:rsid w:val="00697B46"/>
    <w:rsid w:val="006A0997"/>
    <w:rsid w:val="006A0A13"/>
    <w:rsid w:val="006A0B32"/>
    <w:rsid w:val="006A0BF9"/>
    <w:rsid w:val="006A0D30"/>
    <w:rsid w:val="006A100E"/>
    <w:rsid w:val="006A101A"/>
    <w:rsid w:val="006A1B99"/>
    <w:rsid w:val="006A207C"/>
    <w:rsid w:val="006A2A4A"/>
    <w:rsid w:val="006A2CE8"/>
    <w:rsid w:val="006A2D86"/>
    <w:rsid w:val="006A2E7A"/>
    <w:rsid w:val="006A3DF8"/>
    <w:rsid w:val="006A400A"/>
    <w:rsid w:val="006A4038"/>
    <w:rsid w:val="006A41A0"/>
    <w:rsid w:val="006A4C97"/>
    <w:rsid w:val="006A52D2"/>
    <w:rsid w:val="006A5318"/>
    <w:rsid w:val="006A5C32"/>
    <w:rsid w:val="006A6039"/>
    <w:rsid w:val="006A60CD"/>
    <w:rsid w:val="006A6261"/>
    <w:rsid w:val="006A672B"/>
    <w:rsid w:val="006A6B5E"/>
    <w:rsid w:val="006A731D"/>
    <w:rsid w:val="006A7753"/>
    <w:rsid w:val="006A7984"/>
    <w:rsid w:val="006A79DA"/>
    <w:rsid w:val="006A7C97"/>
    <w:rsid w:val="006A7F7B"/>
    <w:rsid w:val="006B0314"/>
    <w:rsid w:val="006B061D"/>
    <w:rsid w:val="006B1314"/>
    <w:rsid w:val="006B158A"/>
    <w:rsid w:val="006B1720"/>
    <w:rsid w:val="006B1C44"/>
    <w:rsid w:val="006B21FC"/>
    <w:rsid w:val="006B2B19"/>
    <w:rsid w:val="006B2B65"/>
    <w:rsid w:val="006B2B6B"/>
    <w:rsid w:val="006B300A"/>
    <w:rsid w:val="006B32A8"/>
    <w:rsid w:val="006B339B"/>
    <w:rsid w:val="006B35AF"/>
    <w:rsid w:val="006B383E"/>
    <w:rsid w:val="006B3BBA"/>
    <w:rsid w:val="006B3BE5"/>
    <w:rsid w:val="006B3C93"/>
    <w:rsid w:val="006B3CE7"/>
    <w:rsid w:val="006B3D8D"/>
    <w:rsid w:val="006B3DC5"/>
    <w:rsid w:val="006B4433"/>
    <w:rsid w:val="006B45C7"/>
    <w:rsid w:val="006B46C2"/>
    <w:rsid w:val="006B47F3"/>
    <w:rsid w:val="006B4951"/>
    <w:rsid w:val="006B4B73"/>
    <w:rsid w:val="006B4C74"/>
    <w:rsid w:val="006B4CD1"/>
    <w:rsid w:val="006B4D16"/>
    <w:rsid w:val="006B526B"/>
    <w:rsid w:val="006B5587"/>
    <w:rsid w:val="006B58E5"/>
    <w:rsid w:val="006B5C77"/>
    <w:rsid w:val="006B619A"/>
    <w:rsid w:val="006C046A"/>
    <w:rsid w:val="006C06E2"/>
    <w:rsid w:val="006C08C2"/>
    <w:rsid w:val="006C0EDC"/>
    <w:rsid w:val="006C11B7"/>
    <w:rsid w:val="006C13DD"/>
    <w:rsid w:val="006C192A"/>
    <w:rsid w:val="006C1D67"/>
    <w:rsid w:val="006C1FCB"/>
    <w:rsid w:val="006C2500"/>
    <w:rsid w:val="006C379C"/>
    <w:rsid w:val="006C45FA"/>
    <w:rsid w:val="006C52B2"/>
    <w:rsid w:val="006C52EB"/>
    <w:rsid w:val="006C54BB"/>
    <w:rsid w:val="006C567F"/>
    <w:rsid w:val="006C5BCA"/>
    <w:rsid w:val="006C5BE2"/>
    <w:rsid w:val="006C68E1"/>
    <w:rsid w:val="006C691C"/>
    <w:rsid w:val="006C6ED3"/>
    <w:rsid w:val="006C745D"/>
    <w:rsid w:val="006C74C5"/>
    <w:rsid w:val="006C758C"/>
    <w:rsid w:val="006C7B2B"/>
    <w:rsid w:val="006C7C2D"/>
    <w:rsid w:val="006C7CF4"/>
    <w:rsid w:val="006D05D5"/>
    <w:rsid w:val="006D06C5"/>
    <w:rsid w:val="006D0B98"/>
    <w:rsid w:val="006D10F2"/>
    <w:rsid w:val="006D1106"/>
    <w:rsid w:val="006D12AB"/>
    <w:rsid w:val="006D153E"/>
    <w:rsid w:val="006D1A5B"/>
    <w:rsid w:val="006D1BF8"/>
    <w:rsid w:val="006D1D64"/>
    <w:rsid w:val="006D1EA1"/>
    <w:rsid w:val="006D1FDF"/>
    <w:rsid w:val="006D2026"/>
    <w:rsid w:val="006D247D"/>
    <w:rsid w:val="006D27D5"/>
    <w:rsid w:val="006D3657"/>
    <w:rsid w:val="006D3C5E"/>
    <w:rsid w:val="006D47B8"/>
    <w:rsid w:val="006D47E8"/>
    <w:rsid w:val="006D4924"/>
    <w:rsid w:val="006D52D3"/>
    <w:rsid w:val="006D534F"/>
    <w:rsid w:val="006D5556"/>
    <w:rsid w:val="006D57FA"/>
    <w:rsid w:val="006D5884"/>
    <w:rsid w:val="006D5CE1"/>
    <w:rsid w:val="006D60E9"/>
    <w:rsid w:val="006D698C"/>
    <w:rsid w:val="006D792F"/>
    <w:rsid w:val="006D7F13"/>
    <w:rsid w:val="006D7F2A"/>
    <w:rsid w:val="006E00E0"/>
    <w:rsid w:val="006E0BAB"/>
    <w:rsid w:val="006E0E15"/>
    <w:rsid w:val="006E1054"/>
    <w:rsid w:val="006E11F7"/>
    <w:rsid w:val="006E13BB"/>
    <w:rsid w:val="006E1458"/>
    <w:rsid w:val="006E17F6"/>
    <w:rsid w:val="006E189E"/>
    <w:rsid w:val="006E19F4"/>
    <w:rsid w:val="006E1D38"/>
    <w:rsid w:val="006E1EC9"/>
    <w:rsid w:val="006E209C"/>
    <w:rsid w:val="006E2752"/>
    <w:rsid w:val="006E2EED"/>
    <w:rsid w:val="006E317A"/>
    <w:rsid w:val="006E31C1"/>
    <w:rsid w:val="006E336E"/>
    <w:rsid w:val="006E3527"/>
    <w:rsid w:val="006E3B73"/>
    <w:rsid w:val="006E3BDF"/>
    <w:rsid w:val="006E3D51"/>
    <w:rsid w:val="006E3DC6"/>
    <w:rsid w:val="006E40C8"/>
    <w:rsid w:val="006E498B"/>
    <w:rsid w:val="006E4D8B"/>
    <w:rsid w:val="006E5058"/>
    <w:rsid w:val="006E50FD"/>
    <w:rsid w:val="006E59D0"/>
    <w:rsid w:val="006E5EA0"/>
    <w:rsid w:val="006E609D"/>
    <w:rsid w:val="006E68F5"/>
    <w:rsid w:val="006E6B11"/>
    <w:rsid w:val="006E7121"/>
    <w:rsid w:val="006E71A8"/>
    <w:rsid w:val="006E71C0"/>
    <w:rsid w:val="006E7338"/>
    <w:rsid w:val="006E762F"/>
    <w:rsid w:val="006E767B"/>
    <w:rsid w:val="006E783D"/>
    <w:rsid w:val="006E787A"/>
    <w:rsid w:val="006E7C1E"/>
    <w:rsid w:val="006F020B"/>
    <w:rsid w:val="006F03B0"/>
    <w:rsid w:val="006F0468"/>
    <w:rsid w:val="006F05AE"/>
    <w:rsid w:val="006F0E45"/>
    <w:rsid w:val="006F1668"/>
    <w:rsid w:val="006F1979"/>
    <w:rsid w:val="006F1B54"/>
    <w:rsid w:val="006F1FF9"/>
    <w:rsid w:val="006F251E"/>
    <w:rsid w:val="006F2738"/>
    <w:rsid w:val="006F30E3"/>
    <w:rsid w:val="006F34ED"/>
    <w:rsid w:val="006F3706"/>
    <w:rsid w:val="006F3B52"/>
    <w:rsid w:val="006F3D8B"/>
    <w:rsid w:val="006F3DB3"/>
    <w:rsid w:val="006F3E0A"/>
    <w:rsid w:val="006F4E1A"/>
    <w:rsid w:val="006F5012"/>
    <w:rsid w:val="006F5201"/>
    <w:rsid w:val="006F5374"/>
    <w:rsid w:val="006F5602"/>
    <w:rsid w:val="006F5B47"/>
    <w:rsid w:val="006F6166"/>
    <w:rsid w:val="006F62DC"/>
    <w:rsid w:val="006F6529"/>
    <w:rsid w:val="006F65D1"/>
    <w:rsid w:val="006F6826"/>
    <w:rsid w:val="006F69DA"/>
    <w:rsid w:val="006F72E1"/>
    <w:rsid w:val="006F7449"/>
    <w:rsid w:val="006F74EF"/>
    <w:rsid w:val="006F77DF"/>
    <w:rsid w:val="006F781C"/>
    <w:rsid w:val="006F7D8A"/>
    <w:rsid w:val="006F7EF0"/>
    <w:rsid w:val="0070007B"/>
    <w:rsid w:val="0070064E"/>
    <w:rsid w:val="00700A7A"/>
    <w:rsid w:val="00701026"/>
    <w:rsid w:val="007012B6"/>
    <w:rsid w:val="007014C0"/>
    <w:rsid w:val="00701C79"/>
    <w:rsid w:val="00701E58"/>
    <w:rsid w:val="0070233E"/>
    <w:rsid w:val="00702362"/>
    <w:rsid w:val="0070249D"/>
    <w:rsid w:val="007026D7"/>
    <w:rsid w:val="00702A5B"/>
    <w:rsid w:val="0070334D"/>
    <w:rsid w:val="00703E33"/>
    <w:rsid w:val="0070403A"/>
    <w:rsid w:val="00704229"/>
    <w:rsid w:val="007043D9"/>
    <w:rsid w:val="00704408"/>
    <w:rsid w:val="007044A9"/>
    <w:rsid w:val="00704542"/>
    <w:rsid w:val="0070461E"/>
    <w:rsid w:val="00704B49"/>
    <w:rsid w:val="00704F50"/>
    <w:rsid w:val="007051B0"/>
    <w:rsid w:val="00705215"/>
    <w:rsid w:val="007053C2"/>
    <w:rsid w:val="007054E1"/>
    <w:rsid w:val="007059B0"/>
    <w:rsid w:val="00705C5A"/>
    <w:rsid w:val="00705E1A"/>
    <w:rsid w:val="00705E33"/>
    <w:rsid w:val="0070608A"/>
    <w:rsid w:val="0070612F"/>
    <w:rsid w:val="00706279"/>
    <w:rsid w:val="0070679F"/>
    <w:rsid w:val="00706F88"/>
    <w:rsid w:val="00707117"/>
    <w:rsid w:val="00707120"/>
    <w:rsid w:val="00707209"/>
    <w:rsid w:val="00707E68"/>
    <w:rsid w:val="007101B8"/>
    <w:rsid w:val="0071065F"/>
    <w:rsid w:val="007106C1"/>
    <w:rsid w:val="00710780"/>
    <w:rsid w:val="00711129"/>
    <w:rsid w:val="00711141"/>
    <w:rsid w:val="007111AC"/>
    <w:rsid w:val="007115B3"/>
    <w:rsid w:val="00711A2A"/>
    <w:rsid w:val="00711EEB"/>
    <w:rsid w:val="00712480"/>
    <w:rsid w:val="00712541"/>
    <w:rsid w:val="00712711"/>
    <w:rsid w:val="00712BED"/>
    <w:rsid w:val="00712EAB"/>
    <w:rsid w:val="00713B33"/>
    <w:rsid w:val="00714EA6"/>
    <w:rsid w:val="00715426"/>
    <w:rsid w:val="007154B6"/>
    <w:rsid w:val="00715900"/>
    <w:rsid w:val="00715950"/>
    <w:rsid w:val="00715C4D"/>
    <w:rsid w:val="0071611E"/>
    <w:rsid w:val="007161CB"/>
    <w:rsid w:val="0071630D"/>
    <w:rsid w:val="00716BDA"/>
    <w:rsid w:val="00716CB0"/>
    <w:rsid w:val="00716DEC"/>
    <w:rsid w:val="00716F78"/>
    <w:rsid w:val="00717277"/>
    <w:rsid w:val="007178FF"/>
    <w:rsid w:val="0072028B"/>
    <w:rsid w:val="007204C8"/>
    <w:rsid w:val="007207C9"/>
    <w:rsid w:val="007208DC"/>
    <w:rsid w:val="0072097B"/>
    <w:rsid w:val="00720AE2"/>
    <w:rsid w:val="00720C70"/>
    <w:rsid w:val="00720E64"/>
    <w:rsid w:val="00720FF2"/>
    <w:rsid w:val="0072104C"/>
    <w:rsid w:val="00721521"/>
    <w:rsid w:val="00721599"/>
    <w:rsid w:val="00721F05"/>
    <w:rsid w:val="00722775"/>
    <w:rsid w:val="007230FB"/>
    <w:rsid w:val="0072336A"/>
    <w:rsid w:val="007233FB"/>
    <w:rsid w:val="0072344E"/>
    <w:rsid w:val="00723C36"/>
    <w:rsid w:val="007243E6"/>
    <w:rsid w:val="0072443E"/>
    <w:rsid w:val="007245DD"/>
    <w:rsid w:val="007249E6"/>
    <w:rsid w:val="00724B75"/>
    <w:rsid w:val="00724BB3"/>
    <w:rsid w:val="00724E19"/>
    <w:rsid w:val="00724EFA"/>
    <w:rsid w:val="007250F5"/>
    <w:rsid w:val="007252C8"/>
    <w:rsid w:val="00725CC7"/>
    <w:rsid w:val="007260B6"/>
    <w:rsid w:val="00726640"/>
    <w:rsid w:val="00726A92"/>
    <w:rsid w:val="007273B6"/>
    <w:rsid w:val="007274D4"/>
    <w:rsid w:val="007300F1"/>
    <w:rsid w:val="007301B6"/>
    <w:rsid w:val="00730212"/>
    <w:rsid w:val="00730566"/>
    <w:rsid w:val="00730D2A"/>
    <w:rsid w:val="00731201"/>
    <w:rsid w:val="0073168D"/>
    <w:rsid w:val="00731699"/>
    <w:rsid w:val="007319E1"/>
    <w:rsid w:val="00731A79"/>
    <w:rsid w:val="00732343"/>
    <w:rsid w:val="00732421"/>
    <w:rsid w:val="00732464"/>
    <w:rsid w:val="00732A7D"/>
    <w:rsid w:val="00732ECF"/>
    <w:rsid w:val="0073329C"/>
    <w:rsid w:val="007332B7"/>
    <w:rsid w:val="0073338B"/>
    <w:rsid w:val="00733437"/>
    <w:rsid w:val="00733476"/>
    <w:rsid w:val="007337C1"/>
    <w:rsid w:val="00733FA5"/>
    <w:rsid w:val="007342F3"/>
    <w:rsid w:val="00734306"/>
    <w:rsid w:val="0073438A"/>
    <w:rsid w:val="007344D1"/>
    <w:rsid w:val="00734AF6"/>
    <w:rsid w:val="00734C91"/>
    <w:rsid w:val="00735067"/>
    <w:rsid w:val="00735410"/>
    <w:rsid w:val="007359EB"/>
    <w:rsid w:val="00735DCA"/>
    <w:rsid w:val="0073637F"/>
    <w:rsid w:val="007364D3"/>
    <w:rsid w:val="00736CDF"/>
    <w:rsid w:val="00736D76"/>
    <w:rsid w:val="00737E9E"/>
    <w:rsid w:val="00740698"/>
    <w:rsid w:val="007406E0"/>
    <w:rsid w:val="007409D4"/>
    <w:rsid w:val="00740D23"/>
    <w:rsid w:val="00740D3B"/>
    <w:rsid w:val="00740DA8"/>
    <w:rsid w:val="00741475"/>
    <w:rsid w:val="00741AD0"/>
    <w:rsid w:val="00741B55"/>
    <w:rsid w:val="00741E61"/>
    <w:rsid w:val="00742044"/>
    <w:rsid w:val="007428DD"/>
    <w:rsid w:val="00742AB2"/>
    <w:rsid w:val="00742C31"/>
    <w:rsid w:val="00743A14"/>
    <w:rsid w:val="00743B8A"/>
    <w:rsid w:val="00743C37"/>
    <w:rsid w:val="00744362"/>
    <w:rsid w:val="007444BE"/>
    <w:rsid w:val="007447EF"/>
    <w:rsid w:val="00744FF8"/>
    <w:rsid w:val="00745158"/>
    <w:rsid w:val="00745353"/>
    <w:rsid w:val="007459F4"/>
    <w:rsid w:val="00745CF8"/>
    <w:rsid w:val="00745DD2"/>
    <w:rsid w:val="00746265"/>
    <w:rsid w:val="007464B9"/>
    <w:rsid w:val="007466A0"/>
    <w:rsid w:val="007468AE"/>
    <w:rsid w:val="00746938"/>
    <w:rsid w:val="00746E1B"/>
    <w:rsid w:val="007478FA"/>
    <w:rsid w:val="0074CC68"/>
    <w:rsid w:val="0075009C"/>
    <w:rsid w:val="00750852"/>
    <w:rsid w:val="00750987"/>
    <w:rsid w:val="007509F0"/>
    <w:rsid w:val="00750CE9"/>
    <w:rsid w:val="007511FC"/>
    <w:rsid w:val="00751700"/>
    <w:rsid w:val="00751CEA"/>
    <w:rsid w:val="00751FBB"/>
    <w:rsid w:val="00752017"/>
    <w:rsid w:val="0075240E"/>
    <w:rsid w:val="00752485"/>
    <w:rsid w:val="00752535"/>
    <w:rsid w:val="00752C9F"/>
    <w:rsid w:val="007530B8"/>
    <w:rsid w:val="00753563"/>
    <w:rsid w:val="00753612"/>
    <w:rsid w:val="00753B7C"/>
    <w:rsid w:val="00753BE1"/>
    <w:rsid w:val="0075435B"/>
    <w:rsid w:val="00754A2E"/>
    <w:rsid w:val="00754A69"/>
    <w:rsid w:val="00754BA5"/>
    <w:rsid w:val="00754CE2"/>
    <w:rsid w:val="007553A7"/>
    <w:rsid w:val="007557E0"/>
    <w:rsid w:val="007558FC"/>
    <w:rsid w:val="007559FC"/>
    <w:rsid w:val="00755C90"/>
    <w:rsid w:val="00755DA8"/>
    <w:rsid w:val="00755E43"/>
    <w:rsid w:val="00756830"/>
    <w:rsid w:val="0075692E"/>
    <w:rsid w:val="00756D18"/>
    <w:rsid w:val="007571A3"/>
    <w:rsid w:val="00757359"/>
    <w:rsid w:val="0075799C"/>
    <w:rsid w:val="00757B9C"/>
    <w:rsid w:val="00757FE3"/>
    <w:rsid w:val="00760857"/>
    <w:rsid w:val="00760E23"/>
    <w:rsid w:val="00760EE0"/>
    <w:rsid w:val="00760EE9"/>
    <w:rsid w:val="0076139F"/>
    <w:rsid w:val="0076141C"/>
    <w:rsid w:val="00761AFB"/>
    <w:rsid w:val="00761E3D"/>
    <w:rsid w:val="007624B5"/>
    <w:rsid w:val="00762CA0"/>
    <w:rsid w:val="00762FAF"/>
    <w:rsid w:val="00763056"/>
    <w:rsid w:val="00763400"/>
    <w:rsid w:val="0076370C"/>
    <w:rsid w:val="00763998"/>
    <w:rsid w:val="00763AF8"/>
    <w:rsid w:val="00763B06"/>
    <w:rsid w:val="00763DA5"/>
    <w:rsid w:val="00763FC6"/>
    <w:rsid w:val="007642B7"/>
    <w:rsid w:val="00764304"/>
    <w:rsid w:val="0076430B"/>
    <w:rsid w:val="00764470"/>
    <w:rsid w:val="00764A6C"/>
    <w:rsid w:val="0076507D"/>
    <w:rsid w:val="00765113"/>
    <w:rsid w:val="00765150"/>
    <w:rsid w:val="00765460"/>
    <w:rsid w:val="0076562D"/>
    <w:rsid w:val="007656D6"/>
    <w:rsid w:val="00765BF4"/>
    <w:rsid w:val="00765C34"/>
    <w:rsid w:val="00765C36"/>
    <w:rsid w:val="007661F7"/>
    <w:rsid w:val="0076677C"/>
    <w:rsid w:val="00766ECF"/>
    <w:rsid w:val="0076723E"/>
    <w:rsid w:val="007672B0"/>
    <w:rsid w:val="0076732E"/>
    <w:rsid w:val="00767946"/>
    <w:rsid w:val="00767BD9"/>
    <w:rsid w:val="00767D15"/>
    <w:rsid w:val="00767E51"/>
    <w:rsid w:val="00770087"/>
    <w:rsid w:val="007701B6"/>
    <w:rsid w:val="0077034F"/>
    <w:rsid w:val="007704A8"/>
    <w:rsid w:val="00770623"/>
    <w:rsid w:val="0077074B"/>
    <w:rsid w:val="007707B8"/>
    <w:rsid w:val="00771022"/>
    <w:rsid w:val="0077125A"/>
    <w:rsid w:val="00771608"/>
    <w:rsid w:val="00771C47"/>
    <w:rsid w:val="00771E89"/>
    <w:rsid w:val="00771F60"/>
    <w:rsid w:val="00772166"/>
    <w:rsid w:val="00772272"/>
    <w:rsid w:val="00773609"/>
    <w:rsid w:val="00773657"/>
    <w:rsid w:val="00773673"/>
    <w:rsid w:val="007739B0"/>
    <w:rsid w:val="00773D77"/>
    <w:rsid w:val="00774D3D"/>
    <w:rsid w:val="00775111"/>
    <w:rsid w:val="0077545E"/>
    <w:rsid w:val="007755D9"/>
    <w:rsid w:val="007757D8"/>
    <w:rsid w:val="007759F3"/>
    <w:rsid w:val="00775A0E"/>
    <w:rsid w:val="00775A8D"/>
    <w:rsid w:val="0077640B"/>
    <w:rsid w:val="00776846"/>
    <w:rsid w:val="00776A49"/>
    <w:rsid w:val="00776E4B"/>
    <w:rsid w:val="007772F3"/>
    <w:rsid w:val="007772F5"/>
    <w:rsid w:val="00777482"/>
    <w:rsid w:val="00777A0E"/>
    <w:rsid w:val="00777BA9"/>
    <w:rsid w:val="00780037"/>
    <w:rsid w:val="00780156"/>
    <w:rsid w:val="00780744"/>
    <w:rsid w:val="007807B2"/>
    <w:rsid w:val="0078081D"/>
    <w:rsid w:val="00781491"/>
    <w:rsid w:val="007816BE"/>
    <w:rsid w:val="0078192C"/>
    <w:rsid w:val="00781CEA"/>
    <w:rsid w:val="00781FC0"/>
    <w:rsid w:val="0078221A"/>
    <w:rsid w:val="007827B0"/>
    <w:rsid w:val="00782C53"/>
    <w:rsid w:val="00783082"/>
    <w:rsid w:val="007835C7"/>
    <w:rsid w:val="00783C80"/>
    <w:rsid w:val="00783D04"/>
    <w:rsid w:val="00783D2C"/>
    <w:rsid w:val="00784009"/>
    <w:rsid w:val="00784465"/>
    <w:rsid w:val="007844C8"/>
    <w:rsid w:val="007848A8"/>
    <w:rsid w:val="00784CAF"/>
    <w:rsid w:val="00785004"/>
    <w:rsid w:val="0078576F"/>
    <w:rsid w:val="0078582F"/>
    <w:rsid w:val="00785AE6"/>
    <w:rsid w:val="00785E90"/>
    <w:rsid w:val="0078675D"/>
    <w:rsid w:val="00786E22"/>
    <w:rsid w:val="00787069"/>
    <w:rsid w:val="007871CD"/>
    <w:rsid w:val="00787282"/>
    <w:rsid w:val="00790654"/>
    <w:rsid w:val="00790790"/>
    <w:rsid w:val="00790816"/>
    <w:rsid w:val="007909B4"/>
    <w:rsid w:val="00790B94"/>
    <w:rsid w:val="00791A77"/>
    <w:rsid w:val="00791C33"/>
    <w:rsid w:val="00791CCE"/>
    <w:rsid w:val="00791E05"/>
    <w:rsid w:val="00792230"/>
    <w:rsid w:val="00792A6B"/>
    <w:rsid w:val="00792A82"/>
    <w:rsid w:val="00792E09"/>
    <w:rsid w:val="0079322C"/>
    <w:rsid w:val="0079339D"/>
    <w:rsid w:val="007933E1"/>
    <w:rsid w:val="007940C3"/>
    <w:rsid w:val="007941CA"/>
    <w:rsid w:val="007941E6"/>
    <w:rsid w:val="00794455"/>
    <w:rsid w:val="00794695"/>
    <w:rsid w:val="007949B1"/>
    <w:rsid w:val="007949BB"/>
    <w:rsid w:val="00794CA9"/>
    <w:rsid w:val="00795102"/>
    <w:rsid w:val="00795BC0"/>
    <w:rsid w:val="00795CA8"/>
    <w:rsid w:val="00795DED"/>
    <w:rsid w:val="00795EB1"/>
    <w:rsid w:val="007964E3"/>
    <w:rsid w:val="007966CF"/>
    <w:rsid w:val="00796A30"/>
    <w:rsid w:val="00796C80"/>
    <w:rsid w:val="007972D7"/>
    <w:rsid w:val="0079733A"/>
    <w:rsid w:val="0079734E"/>
    <w:rsid w:val="0079785A"/>
    <w:rsid w:val="00797987"/>
    <w:rsid w:val="00797D56"/>
    <w:rsid w:val="007A0369"/>
    <w:rsid w:val="007A0E6B"/>
    <w:rsid w:val="007A1015"/>
    <w:rsid w:val="007A1581"/>
    <w:rsid w:val="007A186F"/>
    <w:rsid w:val="007A1942"/>
    <w:rsid w:val="007A1B06"/>
    <w:rsid w:val="007A1B0B"/>
    <w:rsid w:val="007A2733"/>
    <w:rsid w:val="007A2A78"/>
    <w:rsid w:val="007A2C4A"/>
    <w:rsid w:val="007A33BE"/>
    <w:rsid w:val="007A34BD"/>
    <w:rsid w:val="007A35DC"/>
    <w:rsid w:val="007A3887"/>
    <w:rsid w:val="007A3A33"/>
    <w:rsid w:val="007A3C02"/>
    <w:rsid w:val="007A4625"/>
    <w:rsid w:val="007A4986"/>
    <w:rsid w:val="007A4988"/>
    <w:rsid w:val="007A4EF4"/>
    <w:rsid w:val="007A5643"/>
    <w:rsid w:val="007A57FE"/>
    <w:rsid w:val="007A58A7"/>
    <w:rsid w:val="007A58F9"/>
    <w:rsid w:val="007A5B98"/>
    <w:rsid w:val="007A6013"/>
    <w:rsid w:val="007A63C8"/>
    <w:rsid w:val="007A67CD"/>
    <w:rsid w:val="007A6A06"/>
    <w:rsid w:val="007A73EF"/>
    <w:rsid w:val="007A74B6"/>
    <w:rsid w:val="007A74FC"/>
    <w:rsid w:val="007A7783"/>
    <w:rsid w:val="007A7AA5"/>
    <w:rsid w:val="007B01BA"/>
    <w:rsid w:val="007B04C6"/>
    <w:rsid w:val="007B08E0"/>
    <w:rsid w:val="007B0ABF"/>
    <w:rsid w:val="007B0CF2"/>
    <w:rsid w:val="007B0E90"/>
    <w:rsid w:val="007B105A"/>
    <w:rsid w:val="007B15F2"/>
    <w:rsid w:val="007B1BF9"/>
    <w:rsid w:val="007B1EC4"/>
    <w:rsid w:val="007B203B"/>
    <w:rsid w:val="007B2301"/>
    <w:rsid w:val="007B23E5"/>
    <w:rsid w:val="007B248E"/>
    <w:rsid w:val="007B2F99"/>
    <w:rsid w:val="007B2FBF"/>
    <w:rsid w:val="007B3013"/>
    <w:rsid w:val="007B3195"/>
    <w:rsid w:val="007B3416"/>
    <w:rsid w:val="007B3698"/>
    <w:rsid w:val="007B37EA"/>
    <w:rsid w:val="007B3CDE"/>
    <w:rsid w:val="007B3DCC"/>
    <w:rsid w:val="007B3F1A"/>
    <w:rsid w:val="007B432C"/>
    <w:rsid w:val="007B4362"/>
    <w:rsid w:val="007B4B7C"/>
    <w:rsid w:val="007B4DF7"/>
    <w:rsid w:val="007B4DFA"/>
    <w:rsid w:val="007B508B"/>
    <w:rsid w:val="007B509B"/>
    <w:rsid w:val="007B50DC"/>
    <w:rsid w:val="007B5C5F"/>
    <w:rsid w:val="007B63A7"/>
    <w:rsid w:val="007B6891"/>
    <w:rsid w:val="007B6AE5"/>
    <w:rsid w:val="007B6DFD"/>
    <w:rsid w:val="007B6F37"/>
    <w:rsid w:val="007B726D"/>
    <w:rsid w:val="007B72B7"/>
    <w:rsid w:val="007B7350"/>
    <w:rsid w:val="007B76CF"/>
    <w:rsid w:val="007B7F60"/>
    <w:rsid w:val="007C140B"/>
    <w:rsid w:val="007C1694"/>
    <w:rsid w:val="007C1ACA"/>
    <w:rsid w:val="007C1C57"/>
    <w:rsid w:val="007C1CCB"/>
    <w:rsid w:val="007C1CF9"/>
    <w:rsid w:val="007C2079"/>
    <w:rsid w:val="007C29EE"/>
    <w:rsid w:val="007C2CAF"/>
    <w:rsid w:val="007C2CC8"/>
    <w:rsid w:val="007C2E39"/>
    <w:rsid w:val="007C375E"/>
    <w:rsid w:val="007C3883"/>
    <w:rsid w:val="007C3946"/>
    <w:rsid w:val="007C3A71"/>
    <w:rsid w:val="007C3AAB"/>
    <w:rsid w:val="007C3C41"/>
    <w:rsid w:val="007C3F43"/>
    <w:rsid w:val="007C41D7"/>
    <w:rsid w:val="007C443B"/>
    <w:rsid w:val="007C4EB7"/>
    <w:rsid w:val="007C4F61"/>
    <w:rsid w:val="007C568D"/>
    <w:rsid w:val="007C5811"/>
    <w:rsid w:val="007C5ACA"/>
    <w:rsid w:val="007C6081"/>
    <w:rsid w:val="007C611C"/>
    <w:rsid w:val="007C62D8"/>
    <w:rsid w:val="007C62FC"/>
    <w:rsid w:val="007C6666"/>
    <w:rsid w:val="007C674A"/>
    <w:rsid w:val="007C6C74"/>
    <w:rsid w:val="007C6F25"/>
    <w:rsid w:val="007C7154"/>
    <w:rsid w:val="007C723F"/>
    <w:rsid w:val="007C7623"/>
    <w:rsid w:val="007C768C"/>
    <w:rsid w:val="007C7D53"/>
    <w:rsid w:val="007C7EAD"/>
    <w:rsid w:val="007C7FC3"/>
    <w:rsid w:val="007D0188"/>
    <w:rsid w:val="007D0913"/>
    <w:rsid w:val="007D0BF1"/>
    <w:rsid w:val="007D10E8"/>
    <w:rsid w:val="007D1487"/>
    <w:rsid w:val="007D1CB2"/>
    <w:rsid w:val="007D1EC4"/>
    <w:rsid w:val="007D2164"/>
    <w:rsid w:val="007D2434"/>
    <w:rsid w:val="007D2FA7"/>
    <w:rsid w:val="007D300D"/>
    <w:rsid w:val="007D31BD"/>
    <w:rsid w:val="007D37C4"/>
    <w:rsid w:val="007D3C53"/>
    <w:rsid w:val="007D4285"/>
    <w:rsid w:val="007D435F"/>
    <w:rsid w:val="007D4502"/>
    <w:rsid w:val="007D4706"/>
    <w:rsid w:val="007D51B2"/>
    <w:rsid w:val="007D566A"/>
    <w:rsid w:val="007D5A7F"/>
    <w:rsid w:val="007D6100"/>
    <w:rsid w:val="007D6138"/>
    <w:rsid w:val="007D65FA"/>
    <w:rsid w:val="007D6B3B"/>
    <w:rsid w:val="007D6E88"/>
    <w:rsid w:val="007D7065"/>
    <w:rsid w:val="007D7851"/>
    <w:rsid w:val="007D79AD"/>
    <w:rsid w:val="007D7D10"/>
    <w:rsid w:val="007E0339"/>
    <w:rsid w:val="007E07EA"/>
    <w:rsid w:val="007E0DCD"/>
    <w:rsid w:val="007E1131"/>
    <w:rsid w:val="007E1406"/>
    <w:rsid w:val="007E1547"/>
    <w:rsid w:val="007E1B7C"/>
    <w:rsid w:val="007E1D3D"/>
    <w:rsid w:val="007E1DA4"/>
    <w:rsid w:val="007E1E4D"/>
    <w:rsid w:val="007E2184"/>
    <w:rsid w:val="007E2AE0"/>
    <w:rsid w:val="007E2B5A"/>
    <w:rsid w:val="007E2D3A"/>
    <w:rsid w:val="007E2F2C"/>
    <w:rsid w:val="007E30A5"/>
    <w:rsid w:val="007E3815"/>
    <w:rsid w:val="007E4307"/>
    <w:rsid w:val="007E4337"/>
    <w:rsid w:val="007E4F28"/>
    <w:rsid w:val="007E51A1"/>
    <w:rsid w:val="007E5324"/>
    <w:rsid w:val="007E536D"/>
    <w:rsid w:val="007E5393"/>
    <w:rsid w:val="007E580A"/>
    <w:rsid w:val="007E597F"/>
    <w:rsid w:val="007E5986"/>
    <w:rsid w:val="007E5BF7"/>
    <w:rsid w:val="007E5EFB"/>
    <w:rsid w:val="007E69E8"/>
    <w:rsid w:val="007E6BF6"/>
    <w:rsid w:val="007E6D88"/>
    <w:rsid w:val="007E6E4D"/>
    <w:rsid w:val="007E7198"/>
    <w:rsid w:val="007E727D"/>
    <w:rsid w:val="007E7378"/>
    <w:rsid w:val="007E75D1"/>
    <w:rsid w:val="007E76A6"/>
    <w:rsid w:val="007E7B41"/>
    <w:rsid w:val="007F06DD"/>
    <w:rsid w:val="007F0762"/>
    <w:rsid w:val="007F0800"/>
    <w:rsid w:val="007F0D4F"/>
    <w:rsid w:val="007F1750"/>
    <w:rsid w:val="007F1ABE"/>
    <w:rsid w:val="007F1D29"/>
    <w:rsid w:val="007F1DFD"/>
    <w:rsid w:val="007F1EDE"/>
    <w:rsid w:val="007F1FED"/>
    <w:rsid w:val="007F2227"/>
    <w:rsid w:val="007F239C"/>
    <w:rsid w:val="007F24B4"/>
    <w:rsid w:val="007F2B4C"/>
    <w:rsid w:val="007F2B6C"/>
    <w:rsid w:val="007F2BA8"/>
    <w:rsid w:val="007F2D0F"/>
    <w:rsid w:val="007F2EED"/>
    <w:rsid w:val="007F3189"/>
    <w:rsid w:val="007F3290"/>
    <w:rsid w:val="007F3482"/>
    <w:rsid w:val="007F3CA9"/>
    <w:rsid w:val="007F3E81"/>
    <w:rsid w:val="007F4C73"/>
    <w:rsid w:val="007F50C4"/>
    <w:rsid w:val="007F54D6"/>
    <w:rsid w:val="007F54E0"/>
    <w:rsid w:val="007F55E9"/>
    <w:rsid w:val="007F560B"/>
    <w:rsid w:val="007F5893"/>
    <w:rsid w:val="007F594C"/>
    <w:rsid w:val="007F5D10"/>
    <w:rsid w:val="007F6710"/>
    <w:rsid w:val="007F6B14"/>
    <w:rsid w:val="007F6D5E"/>
    <w:rsid w:val="007F6DCD"/>
    <w:rsid w:val="007F7402"/>
    <w:rsid w:val="007F7696"/>
    <w:rsid w:val="007F7759"/>
    <w:rsid w:val="007F7F19"/>
    <w:rsid w:val="007F7F25"/>
    <w:rsid w:val="0080012F"/>
    <w:rsid w:val="008003E3"/>
    <w:rsid w:val="00800DE6"/>
    <w:rsid w:val="00800E10"/>
    <w:rsid w:val="0080105E"/>
    <w:rsid w:val="00801266"/>
    <w:rsid w:val="008015CD"/>
    <w:rsid w:val="00801936"/>
    <w:rsid w:val="00801B6B"/>
    <w:rsid w:val="00802A79"/>
    <w:rsid w:val="00802F1A"/>
    <w:rsid w:val="0080311D"/>
    <w:rsid w:val="0080359E"/>
    <w:rsid w:val="00803B5E"/>
    <w:rsid w:val="00804044"/>
    <w:rsid w:val="008040CF"/>
    <w:rsid w:val="008041A2"/>
    <w:rsid w:val="008041A4"/>
    <w:rsid w:val="00804450"/>
    <w:rsid w:val="00804471"/>
    <w:rsid w:val="008048EE"/>
    <w:rsid w:val="008052C9"/>
    <w:rsid w:val="0080560C"/>
    <w:rsid w:val="00805653"/>
    <w:rsid w:val="00805746"/>
    <w:rsid w:val="00805CA9"/>
    <w:rsid w:val="00806054"/>
    <w:rsid w:val="00806399"/>
    <w:rsid w:val="008069A2"/>
    <w:rsid w:val="008069A4"/>
    <w:rsid w:val="00806B56"/>
    <w:rsid w:val="008070A7"/>
    <w:rsid w:val="00807493"/>
    <w:rsid w:val="0080770C"/>
    <w:rsid w:val="00807799"/>
    <w:rsid w:val="00807B23"/>
    <w:rsid w:val="00807BEB"/>
    <w:rsid w:val="0081070E"/>
    <w:rsid w:val="008108A7"/>
    <w:rsid w:val="00811303"/>
    <w:rsid w:val="00811958"/>
    <w:rsid w:val="00812314"/>
    <w:rsid w:val="00812399"/>
    <w:rsid w:val="008128F2"/>
    <w:rsid w:val="00812A52"/>
    <w:rsid w:val="00812B96"/>
    <w:rsid w:val="00812F9C"/>
    <w:rsid w:val="008132AA"/>
    <w:rsid w:val="00813900"/>
    <w:rsid w:val="00813DCF"/>
    <w:rsid w:val="00814609"/>
    <w:rsid w:val="00814793"/>
    <w:rsid w:val="00814FDB"/>
    <w:rsid w:val="008155E6"/>
    <w:rsid w:val="00815883"/>
    <w:rsid w:val="00815B1A"/>
    <w:rsid w:val="00815FF4"/>
    <w:rsid w:val="00816369"/>
    <w:rsid w:val="00816B90"/>
    <w:rsid w:val="00816E85"/>
    <w:rsid w:val="00816F38"/>
    <w:rsid w:val="00817513"/>
    <w:rsid w:val="00817665"/>
    <w:rsid w:val="008179EF"/>
    <w:rsid w:val="00817CC5"/>
    <w:rsid w:val="00817CE8"/>
    <w:rsid w:val="008201AE"/>
    <w:rsid w:val="008201E1"/>
    <w:rsid w:val="00820586"/>
    <w:rsid w:val="00820952"/>
    <w:rsid w:val="008210BC"/>
    <w:rsid w:val="00821A47"/>
    <w:rsid w:val="00821BDB"/>
    <w:rsid w:val="008220E1"/>
    <w:rsid w:val="0082223A"/>
    <w:rsid w:val="00822D08"/>
    <w:rsid w:val="00822D9C"/>
    <w:rsid w:val="00822DE2"/>
    <w:rsid w:val="00822E28"/>
    <w:rsid w:val="00822EB2"/>
    <w:rsid w:val="008233BC"/>
    <w:rsid w:val="008234ED"/>
    <w:rsid w:val="00823690"/>
    <w:rsid w:val="00823745"/>
    <w:rsid w:val="00823C99"/>
    <w:rsid w:val="008241AA"/>
    <w:rsid w:val="00824504"/>
    <w:rsid w:val="008246E7"/>
    <w:rsid w:val="00824AB3"/>
    <w:rsid w:val="00824E2B"/>
    <w:rsid w:val="008250DB"/>
    <w:rsid w:val="00825514"/>
    <w:rsid w:val="0082577B"/>
    <w:rsid w:val="00825863"/>
    <w:rsid w:val="0082608A"/>
    <w:rsid w:val="008261EF"/>
    <w:rsid w:val="00826FC6"/>
    <w:rsid w:val="00827052"/>
    <w:rsid w:val="00827B96"/>
    <w:rsid w:val="00827B9F"/>
    <w:rsid w:val="008306F5"/>
    <w:rsid w:val="0083095E"/>
    <w:rsid w:val="00830C96"/>
    <w:rsid w:val="00830E05"/>
    <w:rsid w:val="00831168"/>
    <w:rsid w:val="008312E3"/>
    <w:rsid w:val="00831314"/>
    <w:rsid w:val="008314D5"/>
    <w:rsid w:val="00831A17"/>
    <w:rsid w:val="00831BAA"/>
    <w:rsid w:val="00832261"/>
    <w:rsid w:val="0083236A"/>
    <w:rsid w:val="00832852"/>
    <w:rsid w:val="00832BB0"/>
    <w:rsid w:val="00832BD8"/>
    <w:rsid w:val="00832D17"/>
    <w:rsid w:val="00832F9C"/>
    <w:rsid w:val="00832FD8"/>
    <w:rsid w:val="0083321C"/>
    <w:rsid w:val="00833682"/>
    <w:rsid w:val="00833BB3"/>
    <w:rsid w:val="00833D12"/>
    <w:rsid w:val="00833E58"/>
    <w:rsid w:val="0083407E"/>
    <w:rsid w:val="0083415B"/>
    <w:rsid w:val="00834446"/>
    <w:rsid w:val="00834A3C"/>
    <w:rsid w:val="00834D6D"/>
    <w:rsid w:val="0083513C"/>
    <w:rsid w:val="00835A28"/>
    <w:rsid w:val="00835D97"/>
    <w:rsid w:val="00836469"/>
    <w:rsid w:val="00836D59"/>
    <w:rsid w:val="00836FCC"/>
    <w:rsid w:val="008372CB"/>
    <w:rsid w:val="00837531"/>
    <w:rsid w:val="00837852"/>
    <w:rsid w:val="00837BA7"/>
    <w:rsid w:val="00837CDF"/>
    <w:rsid w:val="00837D37"/>
    <w:rsid w:val="00837D5F"/>
    <w:rsid w:val="008403B6"/>
    <w:rsid w:val="00840477"/>
    <w:rsid w:val="00840494"/>
    <w:rsid w:val="008404EB"/>
    <w:rsid w:val="00840C07"/>
    <w:rsid w:val="00840CAA"/>
    <w:rsid w:val="00840D4A"/>
    <w:rsid w:val="00841160"/>
    <w:rsid w:val="00841660"/>
    <w:rsid w:val="00841C12"/>
    <w:rsid w:val="00841C91"/>
    <w:rsid w:val="00841FFB"/>
    <w:rsid w:val="008422DD"/>
    <w:rsid w:val="00842764"/>
    <w:rsid w:val="00842BC6"/>
    <w:rsid w:val="008431EE"/>
    <w:rsid w:val="00843259"/>
    <w:rsid w:val="008433CF"/>
    <w:rsid w:val="0084340F"/>
    <w:rsid w:val="0084351A"/>
    <w:rsid w:val="00843684"/>
    <w:rsid w:val="008439B6"/>
    <w:rsid w:val="008442E3"/>
    <w:rsid w:val="008446A1"/>
    <w:rsid w:val="00844AA9"/>
    <w:rsid w:val="008452FB"/>
    <w:rsid w:val="00845538"/>
    <w:rsid w:val="00845B9B"/>
    <w:rsid w:val="00845DC9"/>
    <w:rsid w:val="00845FB6"/>
    <w:rsid w:val="00846891"/>
    <w:rsid w:val="00846CC5"/>
    <w:rsid w:val="00846DF4"/>
    <w:rsid w:val="0084763B"/>
    <w:rsid w:val="00847BF3"/>
    <w:rsid w:val="00847BFA"/>
    <w:rsid w:val="00847D89"/>
    <w:rsid w:val="0085015D"/>
    <w:rsid w:val="008504DA"/>
    <w:rsid w:val="00850789"/>
    <w:rsid w:val="008507AF"/>
    <w:rsid w:val="00850DB9"/>
    <w:rsid w:val="00850F26"/>
    <w:rsid w:val="00850F68"/>
    <w:rsid w:val="00851126"/>
    <w:rsid w:val="00851262"/>
    <w:rsid w:val="008518C3"/>
    <w:rsid w:val="008519B9"/>
    <w:rsid w:val="00851E11"/>
    <w:rsid w:val="00851E5C"/>
    <w:rsid w:val="00852746"/>
    <w:rsid w:val="008529CE"/>
    <w:rsid w:val="0085305A"/>
    <w:rsid w:val="00853AA1"/>
    <w:rsid w:val="00853C6C"/>
    <w:rsid w:val="00853C79"/>
    <w:rsid w:val="00853E3F"/>
    <w:rsid w:val="00853FF9"/>
    <w:rsid w:val="00854618"/>
    <w:rsid w:val="00854DE0"/>
    <w:rsid w:val="00854EB0"/>
    <w:rsid w:val="008557F7"/>
    <w:rsid w:val="008558AB"/>
    <w:rsid w:val="00855C8F"/>
    <w:rsid w:val="00855EB3"/>
    <w:rsid w:val="00855F8F"/>
    <w:rsid w:val="00856D7E"/>
    <w:rsid w:val="00856F26"/>
    <w:rsid w:val="0085717A"/>
    <w:rsid w:val="008572F1"/>
    <w:rsid w:val="00857824"/>
    <w:rsid w:val="0086020A"/>
    <w:rsid w:val="008602DD"/>
    <w:rsid w:val="008604F5"/>
    <w:rsid w:val="008606C6"/>
    <w:rsid w:val="00860EC2"/>
    <w:rsid w:val="00860F4A"/>
    <w:rsid w:val="00861681"/>
    <w:rsid w:val="00861FC1"/>
    <w:rsid w:val="0086258E"/>
    <w:rsid w:val="00862926"/>
    <w:rsid w:val="00862A4D"/>
    <w:rsid w:val="00862CB0"/>
    <w:rsid w:val="00862DB2"/>
    <w:rsid w:val="0086347A"/>
    <w:rsid w:val="00863C4B"/>
    <w:rsid w:val="008646FA"/>
    <w:rsid w:val="008648EA"/>
    <w:rsid w:val="0086522C"/>
    <w:rsid w:val="00865296"/>
    <w:rsid w:val="008659EC"/>
    <w:rsid w:val="00865DBD"/>
    <w:rsid w:val="00865EB7"/>
    <w:rsid w:val="008660F0"/>
    <w:rsid w:val="0086630B"/>
    <w:rsid w:val="008673D0"/>
    <w:rsid w:val="0086754F"/>
    <w:rsid w:val="00867921"/>
    <w:rsid w:val="00867953"/>
    <w:rsid w:val="00867A23"/>
    <w:rsid w:val="00867BBD"/>
    <w:rsid w:val="00867D57"/>
    <w:rsid w:val="00867E0B"/>
    <w:rsid w:val="00870F53"/>
    <w:rsid w:val="008719EF"/>
    <w:rsid w:val="00871D73"/>
    <w:rsid w:val="00871F5D"/>
    <w:rsid w:val="00871F82"/>
    <w:rsid w:val="0087247C"/>
    <w:rsid w:val="008725AD"/>
    <w:rsid w:val="00872A94"/>
    <w:rsid w:val="00872C26"/>
    <w:rsid w:val="00872CBA"/>
    <w:rsid w:val="00873011"/>
    <w:rsid w:val="008730FF"/>
    <w:rsid w:val="008732E6"/>
    <w:rsid w:val="008733A1"/>
    <w:rsid w:val="00874494"/>
    <w:rsid w:val="008745F7"/>
    <w:rsid w:val="008749C5"/>
    <w:rsid w:val="00874B68"/>
    <w:rsid w:val="00874F75"/>
    <w:rsid w:val="00874FDF"/>
    <w:rsid w:val="00875B69"/>
    <w:rsid w:val="00875D61"/>
    <w:rsid w:val="00876220"/>
    <w:rsid w:val="00876281"/>
    <w:rsid w:val="00876579"/>
    <w:rsid w:val="00876825"/>
    <w:rsid w:val="0087690D"/>
    <w:rsid w:val="00876978"/>
    <w:rsid w:val="00876C61"/>
    <w:rsid w:val="00876CC4"/>
    <w:rsid w:val="008773EA"/>
    <w:rsid w:val="008776AA"/>
    <w:rsid w:val="0087785D"/>
    <w:rsid w:val="00877BB9"/>
    <w:rsid w:val="00877E0F"/>
    <w:rsid w:val="008800D7"/>
    <w:rsid w:val="008809E6"/>
    <w:rsid w:val="00880F90"/>
    <w:rsid w:val="0088144D"/>
    <w:rsid w:val="008818A3"/>
    <w:rsid w:val="00881E06"/>
    <w:rsid w:val="00881E0C"/>
    <w:rsid w:val="00882106"/>
    <w:rsid w:val="00882A70"/>
    <w:rsid w:val="00882DF4"/>
    <w:rsid w:val="00882FAE"/>
    <w:rsid w:val="008832E7"/>
    <w:rsid w:val="00883CED"/>
    <w:rsid w:val="00883E4C"/>
    <w:rsid w:val="00883F4C"/>
    <w:rsid w:val="00883FD3"/>
    <w:rsid w:val="008841F6"/>
    <w:rsid w:val="0088454A"/>
    <w:rsid w:val="008845C5"/>
    <w:rsid w:val="0088482C"/>
    <w:rsid w:val="00884AEB"/>
    <w:rsid w:val="00884F70"/>
    <w:rsid w:val="008850DE"/>
    <w:rsid w:val="008852B6"/>
    <w:rsid w:val="00885AB5"/>
    <w:rsid w:val="00885C96"/>
    <w:rsid w:val="008861B1"/>
    <w:rsid w:val="00886419"/>
    <w:rsid w:val="00886555"/>
    <w:rsid w:val="0088669E"/>
    <w:rsid w:val="008869B1"/>
    <w:rsid w:val="00887103"/>
    <w:rsid w:val="00887BCF"/>
    <w:rsid w:val="00887D65"/>
    <w:rsid w:val="0089000D"/>
    <w:rsid w:val="00890182"/>
    <w:rsid w:val="0089065D"/>
    <w:rsid w:val="00890BDF"/>
    <w:rsid w:val="00890CDE"/>
    <w:rsid w:val="008910CF"/>
    <w:rsid w:val="00891198"/>
    <w:rsid w:val="00891457"/>
    <w:rsid w:val="008916CB"/>
    <w:rsid w:val="008917D0"/>
    <w:rsid w:val="00891BD7"/>
    <w:rsid w:val="0089200D"/>
    <w:rsid w:val="00892C93"/>
    <w:rsid w:val="00893174"/>
    <w:rsid w:val="00893673"/>
    <w:rsid w:val="008939C6"/>
    <w:rsid w:val="00893C48"/>
    <w:rsid w:val="008953F0"/>
    <w:rsid w:val="00895407"/>
    <w:rsid w:val="00896740"/>
    <w:rsid w:val="00896B0C"/>
    <w:rsid w:val="00896B21"/>
    <w:rsid w:val="00896EC1"/>
    <w:rsid w:val="00897067"/>
    <w:rsid w:val="00897196"/>
    <w:rsid w:val="00897833"/>
    <w:rsid w:val="00897961"/>
    <w:rsid w:val="00897E8B"/>
    <w:rsid w:val="008A0C99"/>
    <w:rsid w:val="008A0CA5"/>
    <w:rsid w:val="008A16C2"/>
    <w:rsid w:val="008A1AD4"/>
    <w:rsid w:val="008A1F11"/>
    <w:rsid w:val="008A26FC"/>
    <w:rsid w:val="008A290D"/>
    <w:rsid w:val="008A2E9B"/>
    <w:rsid w:val="008A30B0"/>
    <w:rsid w:val="008A3570"/>
    <w:rsid w:val="008A3579"/>
    <w:rsid w:val="008A3653"/>
    <w:rsid w:val="008A36C6"/>
    <w:rsid w:val="008A37D4"/>
    <w:rsid w:val="008A3D66"/>
    <w:rsid w:val="008A4182"/>
    <w:rsid w:val="008A4604"/>
    <w:rsid w:val="008A4688"/>
    <w:rsid w:val="008A50ED"/>
    <w:rsid w:val="008A547C"/>
    <w:rsid w:val="008A5552"/>
    <w:rsid w:val="008A5735"/>
    <w:rsid w:val="008A66FD"/>
    <w:rsid w:val="008A6E36"/>
    <w:rsid w:val="008A7355"/>
    <w:rsid w:val="008AC94C"/>
    <w:rsid w:val="008B00EB"/>
    <w:rsid w:val="008B033E"/>
    <w:rsid w:val="008B101E"/>
    <w:rsid w:val="008B1089"/>
    <w:rsid w:val="008B1445"/>
    <w:rsid w:val="008B160D"/>
    <w:rsid w:val="008B1975"/>
    <w:rsid w:val="008B1BDA"/>
    <w:rsid w:val="008B1CB2"/>
    <w:rsid w:val="008B1E21"/>
    <w:rsid w:val="008B1FCF"/>
    <w:rsid w:val="008B20F7"/>
    <w:rsid w:val="008B241D"/>
    <w:rsid w:val="008B2634"/>
    <w:rsid w:val="008B28BC"/>
    <w:rsid w:val="008B2C5C"/>
    <w:rsid w:val="008B2F57"/>
    <w:rsid w:val="008B3241"/>
    <w:rsid w:val="008B327E"/>
    <w:rsid w:val="008B37AA"/>
    <w:rsid w:val="008B3E1B"/>
    <w:rsid w:val="008B3E5C"/>
    <w:rsid w:val="008B40B8"/>
    <w:rsid w:val="008B41D6"/>
    <w:rsid w:val="008B50CE"/>
    <w:rsid w:val="008B54E0"/>
    <w:rsid w:val="008B5519"/>
    <w:rsid w:val="008B594F"/>
    <w:rsid w:val="008B5970"/>
    <w:rsid w:val="008B71E0"/>
    <w:rsid w:val="008B723E"/>
    <w:rsid w:val="008B72A6"/>
    <w:rsid w:val="008B7605"/>
    <w:rsid w:val="008B7BD4"/>
    <w:rsid w:val="008C04EC"/>
    <w:rsid w:val="008C063A"/>
    <w:rsid w:val="008C0688"/>
    <w:rsid w:val="008C0A20"/>
    <w:rsid w:val="008C0C4B"/>
    <w:rsid w:val="008C0DE4"/>
    <w:rsid w:val="008C117A"/>
    <w:rsid w:val="008C1451"/>
    <w:rsid w:val="008C1540"/>
    <w:rsid w:val="008C160E"/>
    <w:rsid w:val="008C1762"/>
    <w:rsid w:val="008C1998"/>
    <w:rsid w:val="008C1A10"/>
    <w:rsid w:val="008C1C15"/>
    <w:rsid w:val="008C1D7C"/>
    <w:rsid w:val="008C248D"/>
    <w:rsid w:val="008C26AF"/>
    <w:rsid w:val="008C2747"/>
    <w:rsid w:val="008C31BD"/>
    <w:rsid w:val="008C33E8"/>
    <w:rsid w:val="008C35EC"/>
    <w:rsid w:val="008C3AC6"/>
    <w:rsid w:val="008C3FCA"/>
    <w:rsid w:val="008C4552"/>
    <w:rsid w:val="008C461C"/>
    <w:rsid w:val="008C5D77"/>
    <w:rsid w:val="008C5E91"/>
    <w:rsid w:val="008C5EFE"/>
    <w:rsid w:val="008C632C"/>
    <w:rsid w:val="008C6442"/>
    <w:rsid w:val="008C65B8"/>
    <w:rsid w:val="008C6A5B"/>
    <w:rsid w:val="008C6CCC"/>
    <w:rsid w:val="008C6D71"/>
    <w:rsid w:val="008C739C"/>
    <w:rsid w:val="008C78D2"/>
    <w:rsid w:val="008C7A2D"/>
    <w:rsid w:val="008C7C0B"/>
    <w:rsid w:val="008C7C95"/>
    <w:rsid w:val="008D07BC"/>
    <w:rsid w:val="008D0949"/>
    <w:rsid w:val="008D0982"/>
    <w:rsid w:val="008D0A9F"/>
    <w:rsid w:val="008D118B"/>
    <w:rsid w:val="008D13EC"/>
    <w:rsid w:val="008D1453"/>
    <w:rsid w:val="008D160E"/>
    <w:rsid w:val="008D167C"/>
    <w:rsid w:val="008D1689"/>
    <w:rsid w:val="008D1857"/>
    <w:rsid w:val="008D19F4"/>
    <w:rsid w:val="008D1C7D"/>
    <w:rsid w:val="008D1D61"/>
    <w:rsid w:val="008D1F70"/>
    <w:rsid w:val="008D24D0"/>
    <w:rsid w:val="008D2669"/>
    <w:rsid w:val="008D2BE8"/>
    <w:rsid w:val="008D2C42"/>
    <w:rsid w:val="008D32F1"/>
    <w:rsid w:val="008D34D6"/>
    <w:rsid w:val="008D3611"/>
    <w:rsid w:val="008D3756"/>
    <w:rsid w:val="008D37B1"/>
    <w:rsid w:val="008D3958"/>
    <w:rsid w:val="008D3CF6"/>
    <w:rsid w:val="008D3E72"/>
    <w:rsid w:val="008D4047"/>
    <w:rsid w:val="008D4064"/>
    <w:rsid w:val="008D43B9"/>
    <w:rsid w:val="008D4515"/>
    <w:rsid w:val="008D4875"/>
    <w:rsid w:val="008D4C96"/>
    <w:rsid w:val="008D4DA2"/>
    <w:rsid w:val="008D502B"/>
    <w:rsid w:val="008D50B7"/>
    <w:rsid w:val="008D52B9"/>
    <w:rsid w:val="008D59F1"/>
    <w:rsid w:val="008D5C2D"/>
    <w:rsid w:val="008D5CBF"/>
    <w:rsid w:val="008D5FA3"/>
    <w:rsid w:val="008D6288"/>
    <w:rsid w:val="008D6A83"/>
    <w:rsid w:val="008D6B89"/>
    <w:rsid w:val="008D6C7E"/>
    <w:rsid w:val="008D6F6F"/>
    <w:rsid w:val="008D7822"/>
    <w:rsid w:val="008E0D2A"/>
    <w:rsid w:val="008E10A7"/>
    <w:rsid w:val="008E17C2"/>
    <w:rsid w:val="008E191A"/>
    <w:rsid w:val="008E2096"/>
    <w:rsid w:val="008E24D8"/>
    <w:rsid w:val="008E2A1C"/>
    <w:rsid w:val="008E2EB0"/>
    <w:rsid w:val="008E3044"/>
    <w:rsid w:val="008E3215"/>
    <w:rsid w:val="008E3721"/>
    <w:rsid w:val="008E381E"/>
    <w:rsid w:val="008E39C6"/>
    <w:rsid w:val="008E3AA1"/>
    <w:rsid w:val="008E3B2B"/>
    <w:rsid w:val="008E3B75"/>
    <w:rsid w:val="008E3D37"/>
    <w:rsid w:val="008E3E96"/>
    <w:rsid w:val="008E4416"/>
    <w:rsid w:val="008E456D"/>
    <w:rsid w:val="008E47F9"/>
    <w:rsid w:val="008E4A6F"/>
    <w:rsid w:val="008E4E57"/>
    <w:rsid w:val="008E5880"/>
    <w:rsid w:val="008E6068"/>
    <w:rsid w:val="008E6263"/>
    <w:rsid w:val="008E631C"/>
    <w:rsid w:val="008E670A"/>
    <w:rsid w:val="008E7055"/>
    <w:rsid w:val="008E7135"/>
    <w:rsid w:val="008E7607"/>
    <w:rsid w:val="008E7682"/>
    <w:rsid w:val="008E7993"/>
    <w:rsid w:val="008F00B7"/>
    <w:rsid w:val="008F0149"/>
    <w:rsid w:val="008F04D0"/>
    <w:rsid w:val="008F0A00"/>
    <w:rsid w:val="008F0BE0"/>
    <w:rsid w:val="008F1264"/>
    <w:rsid w:val="008F1431"/>
    <w:rsid w:val="008F169D"/>
    <w:rsid w:val="008F185B"/>
    <w:rsid w:val="008F20DE"/>
    <w:rsid w:val="008F2156"/>
    <w:rsid w:val="008F2437"/>
    <w:rsid w:val="008F245D"/>
    <w:rsid w:val="008F24E0"/>
    <w:rsid w:val="008F2735"/>
    <w:rsid w:val="008F2A59"/>
    <w:rsid w:val="008F2B71"/>
    <w:rsid w:val="008F2C9F"/>
    <w:rsid w:val="008F2CC9"/>
    <w:rsid w:val="008F2CF0"/>
    <w:rsid w:val="008F2D9E"/>
    <w:rsid w:val="008F33DD"/>
    <w:rsid w:val="008F35B2"/>
    <w:rsid w:val="008F367E"/>
    <w:rsid w:val="008F3FB1"/>
    <w:rsid w:val="008F4499"/>
    <w:rsid w:val="008F4603"/>
    <w:rsid w:val="008F470E"/>
    <w:rsid w:val="008F4C04"/>
    <w:rsid w:val="008F4C42"/>
    <w:rsid w:val="008F510B"/>
    <w:rsid w:val="008F534E"/>
    <w:rsid w:val="008F54F0"/>
    <w:rsid w:val="008F5783"/>
    <w:rsid w:val="008F57C4"/>
    <w:rsid w:val="008F5824"/>
    <w:rsid w:val="008F5BC4"/>
    <w:rsid w:val="008F69B2"/>
    <w:rsid w:val="008F6DA5"/>
    <w:rsid w:val="008F7003"/>
    <w:rsid w:val="008F7A78"/>
    <w:rsid w:val="009002DC"/>
    <w:rsid w:val="00900B9A"/>
    <w:rsid w:val="00900CF2"/>
    <w:rsid w:val="009011FF"/>
    <w:rsid w:val="00901273"/>
    <w:rsid w:val="0090158D"/>
    <w:rsid w:val="00901761"/>
    <w:rsid w:val="00901A2A"/>
    <w:rsid w:val="00901B89"/>
    <w:rsid w:val="00901E70"/>
    <w:rsid w:val="00902274"/>
    <w:rsid w:val="009024C7"/>
    <w:rsid w:val="0090268A"/>
    <w:rsid w:val="009027E5"/>
    <w:rsid w:val="009029A3"/>
    <w:rsid w:val="00902DE2"/>
    <w:rsid w:val="0090310C"/>
    <w:rsid w:val="00903395"/>
    <w:rsid w:val="00903956"/>
    <w:rsid w:val="00903F7D"/>
    <w:rsid w:val="0090465A"/>
    <w:rsid w:val="00904698"/>
    <w:rsid w:val="00904D8F"/>
    <w:rsid w:val="00905064"/>
    <w:rsid w:val="009051F3"/>
    <w:rsid w:val="009053FA"/>
    <w:rsid w:val="00905614"/>
    <w:rsid w:val="00905923"/>
    <w:rsid w:val="00905B92"/>
    <w:rsid w:val="00905CC1"/>
    <w:rsid w:val="00905D13"/>
    <w:rsid w:val="00905FA6"/>
    <w:rsid w:val="00906629"/>
    <w:rsid w:val="00906A2F"/>
    <w:rsid w:val="00906CC9"/>
    <w:rsid w:val="00906F8F"/>
    <w:rsid w:val="00906FE4"/>
    <w:rsid w:val="00907137"/>
    <w:rsid w:val="00907555"/>
    <w:rsid w:val="00907DBE"/>
    <w:rsid w:val="0091009D"/>
    <w:rsid w:val="009100A9"/>
    <w:rsid w:val="00910555"/>
    <w:rsid w:val="00910746"/>
    <w:rsid w:val="00910AAC"/>
    <w:rsid w:val="009112E0"/>
    <w:rsid w:val="00911618"/>
    <w:rsid w:val="00911650"/>
    <w:rsid w:val="009117C9"/>
    <w:rsid w:val="00911A41"/>
    <w:rsid w:val="00911A67"/>
    <w:rsid w:val="00911ABF"/>
    <w:rsid w:val="00911EEE"/>
    <w:rsid w:val="009120A8"/>
    <w:rsid w:val="00912D0B"/>
    <w:rsid w:val="00912FF7"/>
    <w:rsid w:val="00913068"/>
    <w:rsid w:val="00913209"/>
    <w:rsid w:val="00913330"/>
    <w:rsid w:val="009133E2"/>
    <w:rsid w:val="00913448"/>
    <w:rsid w:val="00913475"/>
    <w:rsid w:val="0091377B"/>
    <w:rsid w:val="00913CD3"/>
    <w:rsid w:val="00914451"/>
    <w:rsid w:val="00914585"/>
    <w:rsid w:val="009148A8"/>
    <w:rsid w:val="00914B3F"/>
    <w:rsid w:val="00914CC5"/>
    <w:rsid w:val="00914DC6"/>
    <w:rsid w:val="00915805"/>
    <w:rsid w:val="00915B66"/>
    <w:rsid w:val="00915D0C"/>
    <w:rsid w:val="00915DBB"/>
    <w:rsid w:val="00915DD1"/>
    <w:rsid w:val="009166D7"/>
    <w:rsid w:val="00917685"/>
    <w:rsid w:val="00917827"/>
    <w:rsid w:val="0091791D"/>
    <w:rsid w:val="0092006B"/>
    <w:rsid w:val="009200D2"/>
    <w:rsid w:val="009201AF"/>
    <w:rsid w:val="009202FD"/>
    <w:rsid w:val="00920536"/>
    <w:rsid w:val="00920A55"/>
    <w:rsid w:val="00920B41"/>
    <w:rsid w:val="00920CAC"/>
    <w:rsid w:val="00921083"/>
    <w:rsid w:val="00921B90"/>
    <w:rsid w:val="00921D4E"/>
    <w:rsid w:val="0092226E"/>
    <w:rsid w:val="00922A45"/>
    <w:rsid w:val="00922E4B"/>
    <w:rsid w:val="00923C5E"/>
    <w:rsid w:val="00923DDE"/>
    <w:rsid w:val="00924143"/>
    <w:rsid w:val="009244C0"/>
    <w:rsid w:val="0092570D"/>
    <w:rsid w:val="009258E6"/>
    <w:rsid w:val="00925B0B"/>
    <w:rsid w:val="00925BCE"/>
    <w:rsid w:val="00925F28"/>
    <w:rsid w:val="009260E8"/>
    <w:rsid w:val="0092669E"/>
    <w:rsid w:val="00926B09"/>
    <w:rsid w:val="00926BBA"/>
    <w:rsid w:val="00926E73"/>
    <w:rsid w:val="00927675"/>
    <w:rsid w:val="00927935"/>
    <w:rsid w:val="00927B38"/>
    <w:rsid w:val="00927D27"/>
    <w:rsid w:val="00927DF8"/>
    <w:rsid w:val="0093040C"/>
    <w:rsid w:val="0093058F"/>
    <w:rsid w:val="009306E9"/>
    <w:rsid w:val="00930B77"/>
    <w:rsid w:val="00930B84"/>
    <w:rsid w:val="00930D61"/>
    <w:rsid w:val="00930D9F"/>
    <w:rsid w:val="00930FAF"/>
    <w:rsid w:val="0093113E"/>
    <w:rsid w:val="0093140C"/>
    <w:rsid w:val="009315CD"/>
    <w:rsid w:val="00931843"/>
    <w:rsid w:val="009319F4"/>
    <w:rsid w:val="00931A3F"/>
    <w:rsid w:val="0093214B"/>
    <w:rsid w:val="00932647"/>
    <w:rsid w:val="00932B5F"/>
    <w:rsid w:val="00932E37"/>
    <w:rsid w:val="00932F0A"/>
    <w:rsid w:val="00932F68"/>
    <w:rsid w:val="0093382E"/>
    <w:rsid w:val="009339C2"/>
    <w:rsid w:val="00933B1A"/>
    <w:rsid w:val="00933D5A"/>
    <w:rsid w:val="00934114"/>
    <w:rsid w:val="00934613"/>
    <w:rsid w:val="009347A6"/>
    <w:rsid w:val="00934816"/>
    <w:rsid w:val="00934D94"/>
    <w:rsid w:val="009355DB"/>
    <w:rsid w:val="00935F3A"/>
    <w:rsid w:val="009367A9"/>
    <w:rsid w:val="00936837"/>
    <w:rsid w:val="00936DD1"/>
    <w:rsid w:val="00936E53"/>
    <w:rsid w:val="00936F8B"/>
    <w:rsid w:val="009371B0"/>
    <w:rsid w:val="00937230"/>
    <w:rsid w:val="009376A8"/>
    <w:rsid w:val="00937705"/>
    <w:rsid w:val="0093799E"/>
    <w:rsid w:val="009379C6"/>
    <w:rsid w:val="009379EC"/>
    <w:rsid w:val="009406D9"/>
    <w:rsid w:val="00940C53"/>
    <w:rsid w:val="00940D1A"/>
    <w:rsid w:val="00940EE2"/>
    <w:rsid w:val="00940EE7"/>
    <w:rsid w:val="00941024"/>
    <w:rsid w:val="009417F2"/>
    <w:rsid w:val="00941A7C"/>
    <w:rsid w:val="00941E3B"/>
    <w:rsid w:val="009424A0"/>
    <w:rsid w:val="0094250A"/>
    <w:rsid w:val="0094295E"/>
    <w:rsid w:val="00942DFC"/>
    <w:rsid w:val="00943008"/>
    <w:rsid w:val="00943097"/>
    <w:rsid w:val="0094342E"/>
    <w:rsid w:val="00943F91"/>
    <w:rsid w:val="009446D7"/>
    <w:rsid w:val="009449F1"/>
    <w:rsid w:val="00944A70"/>
    <w:rsid w:val="00944C3B"/>
    <w:rsid w:val="00944E5C"/>
    <w:rsid w:val="009450B1"/>
    <w:rsid w:val="00945100"/>
    <w:rsid w:val="00945135"/>
    <w:rsid w:val="009456B1"/>
    <w:rsid w:val="00946206"/>
    <w:rsid w:val="00946654"/>
    <w:rsid w:val="0094679A"/>
    <w:rsid w:val="00947148"/>
    <w:rsid w:val="009472B6"/>
    <w:rsid w:val="00947379"/>
    <w:rsid w:val="00947CE8"/>
    <w:rsid w:val="00947EB2"/>
    <w:rsid w:val="0094C3D1"/>
    <w:rsid w:val="00950084"/>
    <w:rsid w:val="009501D0"/>
    <w:rsid w:val="0095023A"/>
    <w:rsid w:val="00950536"/>
    <w:rsid w:val="009506CA"/>
    <w:rsid w:val="0095095F"/>
    <w:rsid w:val="009509D1"/>
    <w:rsid w:val="00950EE8"/>
    <w:rsid w:val="009519EA"/>
    <w:rsid w:val="00951F05"/>
    <w:rsid w:val="00951FF3"/>
    <w:rsid w:val="0095224D"/>
    <w:rsid w:val="009528AF"/>
    <w:rsid w:val="00952A93"/>
    <w:rsid w:val="00952C55"/>
    <w:rsid w:val="0095324B"/>
    <w:rsid w:val="00953BC1"/>
    <w:rsid w:val="00953C0B"/>
    <w:rsid w:val="00954113"/>
    <w:rsid w:val="009544A8"/>
    <w:rsid w:val="00954A0E"/>
    <w:rsid w:val="00954A45"/>
    <w:rsid w:val="00954FED"/>
    <w:rsid w:val="009557FE"/>
    <w:rsid w:val="00956E2E"/>
    <w:rsid w:val="00956E35"/>
    <w:rsid w:val="009573EF"/>
    <w:rsid w:val="009579FC"/>
    <w:rsid w:val="00957B90"/>
    <w:rsid w:val="00957BE6"/>
    <w:rsid w:val="00957E54"/>
    <w:rsid w:val="00960327"/>
    <w:rsid w:val="00960412"/>
    <w:rsid w:val="00960533"/>
    <w:rsid w:val="009607EE"/>
    <w:rsid w:val="009609DC"/>
    <w:rsid w:val="00960D8E"/>
    <w:rsid w:val="00960F8E"/>
    <w:rsid w:val="0096124A"/>
    <w:rsid w:val="00961341"/>
    <w:rsid w:val="00961363"/>
    <w:rsid w:val="00961900"/>
    <w:rsid w:val="00961B4A"/>
    <w:rsid w:val="00962511"/>
    <w:rsid w:val="00962717"/>
    <w:rsid w:val="00963301"/>
    <w:rsid w:val="00963429"/>
    <w:rsid w:val="00963435"/>
    <w:rsid w:val="0096344A"/>
    <w:rsid w:val="00963688"/>
    <w:rsid w:val="00963867"/>
    <w:rsid w:val="009639E9"/>
    <w:rsid w:val="009642ED"/>
    <w:rsid w:val="009644AB"/>
    <w:rsid w:val="009648C5"/>
    <w:rsid w:val="0096498F"/>
    <w:rsid w:val="00964EA0"/>
    <w:rsid w:val="009651B7"/>
    <w:rsid w:val="00965344"/>
    <w:rsid w:val="00965370"/>
    <w:rsid w:val="00965468"/>
    <w:rsid w:val="009654D4"/>
    <w:rsid w:val="0096598B"/>
    <w:rsid w:val="00965C96"/>
    <w:rsid w:val="00965E48"/>
    <w:rsid w:val="009661EC"/>
    <w:rsid w:val="00966349"/>
    <w:rsid w:val="00966351"/>
    <w:rsid w:val="00966F98"/>
    <w:rsid w:val="00967640"/>
    <w:rsid w:val="0096797A"/>
    <w:rsid w:val="00967ED2"/>
    <w:rsid w:val="00970837"/>
    <w:rsid w:val="00970BBD"/>
    <w:rsid w:val="00970CDC"/>
    <w:rsid w:val="00970F7A"/>
    <w:rsid w:val="0097105D"/>
    <w:rsid w:val="00971256"/>
    <w:rsid w:val="00971EAF"/>
    <w:rsid w:val="00971EC0"/>
    <w:rsid w:val="00971F8E"/>
    <w:rsid w:val="00972947"/>
    <w:rsid w:val="00972B6B"/>
    <w:rsid w:val="009730B5"/>
    <w:rsid w:val="0097323A"/>
    <w:rsid w:val="009747E6"/>
    <w:rsid w:val="00974868"/>
    <w:rsid w:val="009748D7"/>
    <w:rsid w:val="00974A24"/>
    <w:rsid w:val="00974C45"/>
    <w:rsid w:val="00974D6D"/>
    <w:rsid w:val="00974F38"/>
    <w:rsid w:val="00975401"/>
    <w:rsid w:val="00975476"/>
    <w:rsid w:val="00976029"/>
    <w:rsid w:val="009762E0"/>
    <w:rsid w:val="00976673"/>
    <w:rsid w:val="009766E1"/>
    <w:rsid w:val="009768B1"/>
    <w:rsid w:val="00976E66"/>
    <w:rsid w:val="00976EF5"/>
    <w:rsid w:val="009772BC"/>
    <w:rsid w:val="009772F1"/>
    <w:rsid w:val="00977885"/>
    <w:rsid w:val="0097798B"/>
    <w:rsid w:val="00981169"/>
    <w:rsid w:val="009811E9"/>
    <w:rsid w:val="009812B7"/>
    <w:rsid w:val="009818D9"/>
    <w:rsid w:val="00982125"/>
    <w:rsid w:val="0098230C"/>
    <w:rsid w:val="00982698"/>
    <w:rsid w:val="00982762"/>
    <w:rsid w:val="00983211"/>
    <w:rsid w:val="00983325"/>
    <w:rsid w:val="0098343E"/>
    <w:rsid w:val="00983E8F"/>
    <w:rsid w:val="009843A3"/>
    <w:rsid w:val="00984491"/>
    <w:rsid w:val="00984F2B"/>
    <w:rsid w:val="00984F7D"/>
    <w:rsid w:val="00984FBC"/>
    <w:rsid w:val="00984FE8"/>
    <w:rsid w:val="00985081"/>
    <w:rsid w:val="00985479"/>
    <w:rsid w:val="00985777"/>
    <w:rsid w:val="009858DE"/>
    <w:rsid w:val="00985BFD"/>
    <w:rsid w:val="00985EE6"/>
    <w:rsid w:val="009862A1"/>
    <w:rsid w:val="00986315"/>
    <w:rsid w:val="00986787"/>
    <w:rsid w:val="009868F4"/>
    <w:rsid w:val="0098698D"/>
    <w:rsid w:val="00986D30"/>
    <w:rsid w:val="00986DA4"/>
    <w:rsid w:val="00986EA1"/>
    <w:rsid w:val="0098705F"/>
    <w:rsid w:val="0098709C"/>
    <w:rsid w:val="00987349"/>
    <w:rsid w:val="0098750B"/>
    <w:rsid w:val="0098757D"/>
    <w:rsid w:val="009876B4"/>
    <w:rsid w:val="00987C5C"/>
    <w:rsid w:val="00987E5A"/>
    <w:rsid w:val="00987F53"/>
    <w:rsid w:val="0099073D"/>
    <w:rsid w:val="00990B07"/>
    <w:rsid w:val="00990BE3"/>
    <w:rsid w:val="00992222"/>
    <w:rsid w:val="009922A0"/>
    <w:rsid w:val="00992405"/>
    <w:rsid w:val="0099294D"/>
    <w:rsid w:val="00992959"/>
    <w:rsid w:val="00992C72"/>
    <w:rsid w:val="00992CFA"/>
    <w:rsid w:val="00993136"/>
    <w:rsid w:val="0099336B"/>
    <w:rsid w:val="00993406"/>
    <w:rsid w:val="0099414F"/>
    <w:rsid w:val="009941B8"/>
    <w:rsid w:val="00994498"/>
    <w:rsid w:val="00995126"/>
    <w:rsid w:val="0099535A"/>
    <w:rsid w:val="00995743"/>
    <w:rsid w:val="00995F98"/>
    <w:rsid w:val="00996510"/>
    <w:rsid w:val="00996840"/>
    <w:rsid w:val="0099697F"/>
    <w:rsid w:val="00996A0E"/>
    <w:rsid w:val="00996C86"/>
    <w:rsid w:val="00997006"/>
    <w:rsid w:val="0099703D"/>
    <w:rsid w:val="00997138"/>
    <w:rsid w:val="009973B2"/>
    <w:rsid w:val="0099743C"/>
    <w:rsid w:val="00997948"/>
    <w:rsid w:val="00997BF0"/>
    <w:rsid w:val="009A00AF"/>
    <w:rsid w:val="009A084C"/>
    <w:rsid w:val="009A096F"/>
    <w:rsid w:val="009A09A5"/>
    <w:rsid w:val="009A12E3"/>
    <w:rsid w:val="009A1C6C"/>
    <w:rsid w:val="009A1D2B"/>
    <w:rsid w:val="009A1FC0"/>
    <w:rsid w:val="009A22A5"/>
    <w:rsid w:val="009A22AC"/>
    <w:rsid w:val="009A23F2"/>
    <w:rsid w:val="009A2532"/>
    <w:rsid w:val="009A2656"/>
    <w:rsid w:val="009A2E14"/>
    <w:rsid w:val="009A2F3A"/>
    <w:rsid w:val="009A3128"/>
    <w:rsid w:val="009A31D6"/>
    <w:rsid w:val="009A3A18"/>
    <w:rsid w:val="009A40F4"/>
    <w:rsid w:val="009A46F9"/>
    <w:rsid w:val="009A4833"/>
    <w:rsid w:val="009A5010"/>
    <w:rsid w:val="009A505B"/>
    <w:rsid w:val="009A5222"/>
    <w:rsid w:val="009A54E0"/>
    <w:rsid w:val="009A551E"/>
    <w:rsid w:val="009A571A"/>
    <w:rsid w:val="009A5B99"/>
    <w:rsid w:val="009A68C7"/>
    <w:rsid w:val="009A6CFE"/>
    <w:rsid w:val="009A6D73"/>
    <w:rsid w:val="009A6DC5"/>
    <w:rsid w:val="009A6EF6"/>
    <w:rsid w:val="009A6EF9"/>
    <w:rsid w:val="009A6F24"/>
    <w:rsid w:val="009A7145"/>
    <w:rsid w:val="009A751F"/>
    <w:rsid w:val="009A7704"/>
    <w:rsid w:val="009A7706"/>
    <w:rsid w:val="009A78AA"/>
    <w:rsid w:val="009A7964"/>
    <w:rsid w:val="009A79E0"/>
    <w:rsid w:val="009A7B61"/>
    <w:rsid w:val="009A7BC3"/>
    <w:rsid w:val="009A7C90"/>
    <w:rsid w:val="009B0029"/>
    <w:rsid w:val="009B077C"/>
    <w:rsid w:val="009B0888"/>
    <w:rsid w:val="009B10DF"/>
    <w:rsid w:val="009B167D"/>
    <w:rsid w:val="009B1761"/>
    <w:rsid w:val="009B1809"/>
    <w:rsid w:val="009B1BE1"/>
    <w:rsid w:val="009B1E05"/>
    <w:rsid w:val="009B1F45"/>
    <w:rsid w:val="009B2262"/>
    <w:rsid w:val="009B28DB"/>
    <w:rsid w:val="009B3BBD"/>
    <w:rsid w:val="009B4336"/>
    <w:rsid w:val="009B456D"/>
    <w:rsid w:val="009B45C0"/>
    <w:rsid w:val="009B4973"/>
    <w:rsid w:val="009B4C64"/>
    <w:rsid w:val="009B4FAD"/>
    <w:rsid w:val="009B5040"/>
    <w:rsid w:val="009B5697"/>
    <w:rsid w:val="009B5D1D"/>
    <w:rsid w:val="009B6164"/>
    <w:rsid w:val="009B634E"/>
    <w:rsid w:val="009B6728"/>
    <w:rsid w:val="009B691F"/>
    <w:rsid w:val="009B6938"/>
    <w:rsid w:val="009B69A6"/>
    <w:rsid w:val="009B6C32"/>
    <w:rsid w:val="009B7709"/>
    <w:rsid w:val="009B774D"/>
    <w:rsid w:val="009B79D5"/>
    <w:rsid w:val="009B7AFE"/>
    <w:rsid w:val="009B7CB9"/>
    <w:rsid w:val="009B7FA7"/>
    <w:rsid w:val="009C0056"/>
    <w:rsid w:val="009C0215"/>
    <w:rsid w:val="009C03DB"/>
    <w:rsid w:val="009C04A8"/>
    <w:rsid w:val="009C0682"/>
    <w:rsid w:val="009C1DDF"/>
    <w:rsid w:val="009C216D"/>
    <w:rsid w:val="009C21F5"/>
    <w:rsid w:val="009C268E"/>
    <w:rsid w:val="009C28F1"/>
    <w:rsid w:val="009C2D19"/>
    <w:rsid w:val="009C2E2D"/>
    <w:rsid w:val="009C3636"/>
    <w:rsid w:val="009C37A0"/>
    <w:rsid w:val="009C3D89"/>
    <w:rsid w:val="009C4410"/>
    <w:rsid w:val="009C52D2"/>
    <w:rsid w:val="009C5408"/>
    <w:rsid w:val="009C5583"/>
    <w:rsid w:val="009C5A58"/>
    <w:rsid w:val="009C5BD3"/>
    <w:rsid w:val="009C5D4F"/>
    <w:rsid w:val="009C5DAB"/>
    <w:rsid w:val="009C5ECF"/>
    <w:rsid w:val="009C5F13"/>
    <w:rsid w:val="009C63E9"/>
    <w:rsid w:val="009C652E"/>
    <w:rsid w:val="009C6971"/>
    <w:rsid w:val="009C6C29"/>
    <w:rsid w:val="009C6D7B"/>
    <w:rsid w:val="009C7610"/>
    <w:rsid w:val="009C7992"/>
    <w:rsid w:val="009C7DB5"/>
    <w:rsid w:val="009D0566"/>
    <w:rsid w:val="009D0B96"/>
    <w:rsid w:val="009D1957"/>
    <w:rsid w:val="009D1977"/>
    <w:rsid w:val="009D1B1E"/>
    <w:rsid w:val="009D1D3A"/>
    <w:rsid w:val="009D1D6B"/>
    <w:rsid w:val="009D1D99"/>
    <w:rsid w:val="009D23AA"/>
    <w:rsid w:val="009D274E"/>
    <w:rsid w:val="009D2A1C"/>
    <w:rsid w:val="009D310F"/>
    <w:rsid w:val="009D3319"/>
    <w:rsid w:val="009D35D8"/>
    <w:rsid w:val="009D3B4B"/>
    <w:rsid w:val="009D3D78"/>
    <w:rsid w:val="009D4111"/>
    <w:rsid w:val="009D428E"/>
    <w:rsid w:val="009D43DC"/>
    <w:rsid w:val="009D4D5C"/>
    <w:rsid w:val="009D4F1F"/>
    <w:rsid w:val="009D5466"/>
    <w:rsid w:val="009D5C89"/>
    <w:rsid w:val="009D66F2"/>
    <w:rsid w:val="009D6A1A"/>
    <w:rsid w:val="009D6AF2"/>
    <w:rsid w:val="009D6C28"/>
    <w:rsid w:val="009D747F"/>
    <w:rsid w:val="009D773F"/>
    <w:rsid w:val="009D79E9"/>
    <w:rsid w:val="009D7C33"/>
    <w:rsid w:val="009D7D50"/>
    <w:rsid w:val="009D7ED8"/>
    <w:rsid w:val="009E0112"/>
    <w:rsid w:val="009E050A"/>
    <w:rsid w:val="009E0DD7"/>
    <w:rsid w:val="009E0E9D"/>
    <w:rsid w:val="009E13DF"/>
    <w:rsid w:val="009E14EA"/>
    <w:rsid w:val="009E199F"/>
    <w:rsid w:val="009E1A03"/>
    <w:rsid w:val="009E1E83"/>
    <w:rsid w:val="009E2068"/>
    <w:rsid w:val="009E2069"/>
    <w:rsid w:val="009E272C"/>
    <w:rsid w:val="009E274B"/>
    <w:rsid w:val="009E2A2F"/>
    <w:rsid w:val="009E2D71"/>
    <w:rsid w:val="009E3296"/>
    <w:rsid w:val="009E32CE"/>
    <w:rsid w:val="009E3606"/>
    <w:rsid w:val="009E4027"/>
    <w:rsid w:val="009E40CE"/>
    <w:rsid w:val="009E4729"/>
    <w:rsid w:val="009E4C48"/>
    <w:rsid w:val="009E4D14"/>
    <w:rsid w:val="009E4FFA"/>
    <w:rsid w:val="009E5666"/>
    <w:rsid w:val="009E592E"/>
    <w:rsid w:val="009E597C"/>
    <w:rsid w:val="009E5B95"/>
    <w:rsid w:val="009E5F86"/>
    <w:rsid w:val="009E60B3"/>
    <w:rsid w:val="009E656C"/>
    <w:rsid w:val="009E6802"/>
    <w:rsid w:val="009E6A12"/>
    <w:rsid w:val="009E7473"/>
    <w:rsid w:val="009E7BCC"/>
    <w:rsid w:val="009E7FCE"/>
    <w:rsid w:val="009F0082"/>
    <w:rsid w:val="009F0387"/>
    <w:rsid w:val="009F060E"/>
    <w:rsid w:val="009F082A"/>
    <w:rsid w:val="009F0888"/>
    <w:rsid w:val="009F155B"/>
    <w:rsid w:val="009F183A"/>
    <w:rsid w:val="009F1DB6"/>
    <w:rsid w:val="009F2182"/>
    <w:rsid w:val="009F2317"/>
    <w:rsid w:val="009F25AF"/>
    <w:rsid w:val="009F27CA"/>
    <w:rsid w:val="009F32BA"/>
    <w:rsid w:val="009F3E4C"/>
    <w:rsid w:val="009F3EE4"/>
    <w:rsid w:val="009F3FA7"/>
    <w:rsid w:val="009F40DD"/>
    <w:rsid w:val="009F42A0"/>
    <w:rsid w:val="009F432D"/>
    <w:rsid w:val="009F4523"/>
    <w:rsid w:val="009F45CE"/>
    <w:rsid w:val="009F4654"/>
    <w:rsid w:val="009F48A9"/>
    <w:rsid w:val="009F4B6A"/>
    <w:rsid w:val="009F4FDE"/>
    <w:rsid w:val="009F5157"/>
    <w:rsid w:val="009F5785"/>
    <w:rsid w:val="009F5983"/>
    <w:rsid w:val="009F59A8"/>
    <w:rsid w:val="009F5B28"/>
    <w:rsid w:val="009F5BAB"/>
    <w:rsid w:val="009F5BAD"/>
    <w:rsid w:val="009F5FAE"/>
    <w:rsid w:val="009F6372"/>
    <w:rsid w:val="009F6426"/>
    <w:rsid w:val="009F72BC"/>
    <w:rsid w:val="009F7619"/>
    <w:rsid w:val="009F7CEC"/>
    <w:rsid w:val="009F7D80"/>
    <w:rsid w:val="00A000CB"/>
    <w:rsid w:val="00A00114"/>
    <w:rsid w:val="00A00922"/>
    <w:rsid w:val="00A00977"/>
    <w:rsid w:val="00A00B92"/>
    <w:rsid w:val="00A00FEC"/>
    <w:rsid w:val="00A01794"/>
    <w:rsid w:val="00A01A83"/>
    <w:rsid w:val="00A0255C"/>
    <w:rsid w:val="00A02CA5"/>
    <w:rsid w:val="00A031B9"/>
    <w:rsid w:val="00A03AB7"/>
    <w:rsid w:val="00A03CB7"/>
    <w:rsid w:val="00A04526"/>
    <w:rsid w:val="00A045A3"/>
    <w:rsid w:val="00A04CD3"/>
    <w:rsid w:val="00A0523C"/>
    <w:rsid w:val="00A0525B"/>
    <w:rsid w:val="00A059A8"/>
    <w:rsid w:val="00A05A73"/>
    <w:rsid w:val="00A05A8E"/>
    <w:rsid w:val="00A05FD4"/>
    <w:rsid w:val="00A061AF"/>
    <w:rsid w:val="00A061E0"/>
    <w:rsid w:val="00A067BE"/>
    <w:rsid w:val="00A067E5"/>
    <w:rsid w:val="00A06B65"/>
    <w:rsid w:val="00A06D5D"/>
    <w:rsid w:val="00A06E48"/>
    <w:rsid w:val="00A07209"/>
    <w:rsid w:val="00A07893"/>
    <w:rsid w:val="00A07B33"/>
    <w:rsid w:val="00A101A7"/>
    <w:rsid w:val="00A1180E"/>
    <w:rsid w:val="00A119B2"/>
    <w:rsid w:val="00A11D74"/>
    <w:rsid w:val="00A11E6A"/>
    <w:rsid w:val="00A12016"/>
    <w:rsid w:val="00A1263E"/>
    <w:rsid w:val="00A12BA7"/>
    <w:rsid w:val="00A12C94"/>
    <w:rsid w:val="00A12D3E"/>
    <w:rsid w:val="00A12D4B"/>
    <w:rsid w:val="00A12E70"/>
    <w:rsid w:val="00A12F21"/>
    <w:rsid w:val="00A139DF"/>
    <w:rsid w:val="00A13DB3"/>
    <w:rsid w:val="00A14423"/>
    <w:rsid w:val="00A14AD7"/>
    <w:rsid w:val="00A14D5B"/>
    <w:rsid w:val="00A152C6"/>
    <w:rsid w:val="00A153C2"/>
    <w:rsid w:val="00A153D8"/>
    <w:rsid w:val="00A16029"/>
    <w:rsid w:val="00A160C9"/>
    <w:rsid w:val="00A1610C"/>
    <w:rsid w:val="00A16A93"/>
    <w:rsid w:val="00A16D01"/>
    <w:rsid w:val="00A16DCE"/>
    <w:rsid w:val="00A16EC3"/>
    <w:rsid w:val="00A174B5"/>
    <w:rsid w:val="00A1751B"/>
    <w:rsid w:val="00A17635"/>
    <w:rsid w:val="00A178A6"/>
    <w:rsid w:val="00A17E4F"/>
    <w:rsid w:val="00A17E6B"/>
    <w:rsid w:val="00A2018D"/>
    <w:rsid w:val="00A20397"/>
    <w:rsid w:val="00A206B8"/>
    <w:rsid w:val="00A20871"/>
    <w:rsid w:val="00A20D7E"/>
    <w:rsid w:val="00A20DC6"/>
    <w:rsid w:val="00A20F77"/>
    <w:rsid w:val="00A2101A"/>
    <w:rsid w:val="00A2156B"/>
    <w:rsid w:val="00A21B6C"/>
    <w:rsid w:val="00A21FA4"/>
    <w:rsid w:val="00A224E4"/>
    <w:rsid w:val="00A224FB"/>
    <w:rsid w:val="00A22869"/>
    <w:rsid w:val="00A228BA"/>
    <w:rsid w:val="00A22D0E"/>
    <w:rsid w:val="00A23136"/>
    <w:rsid w:val="00A235F7"/>
    <w:rsid w:val="00A23605"/>
    <w:rsid w:val="00A23B51"/>
    <w:rsid w:val="00A240A0"/>
    <w:rsid w:val="00A24224"/>
    <w:rsid w:val="00A245D3"/>
    <w:rsid w:val="00A24C1B"/>
    <w:rsid w:val="00A250CB"/>
    <w:rsid w:val="00A253EC"/>
    <w:rsid w:val="00A25663"/>
    <w:rsid w:val="00A2581B"/>
    <w:rsid w:val="00A25AEF"/>
    <w:rsid w:val="00A25D1C"/>
    <w:rsid w:val="00A26306"/>
    <w:rsid w:val="00A26416"/>
    <w:rsid w:val="00A26BDB"/>
    <w:rsid w:val="00A271A5"/>
    <w:rsid w:val="00A2760A"/>
    <w:rsid w:val="00A27688"/>
    <w:rsid w:val="00A27772"/>
    <w:rsid w:val="00A27856"/>
    <w:rsid w:val="00A279B5"/>
    <w:rsid w:val="00A27BB2"/>
    <w:rsid w:val="00A27E99"/>
    <w:rsid w:val="00A27EF4"/>
    <w:rsid w:val="00A2EC09"/>
    <w:rsid w:val="00A30344"/>
    <w:rsid w:val="00A30361"/>
    <w:rsid w:val="00A30DAA"/>
    <w:rsid w:val="00A30DC7"/>
    <w:rsid w:val="00A31239"/>
    <w:rsid w:val="00A31FE2"/>
    <w:rsid w:val="00A32076"/>
    <w:rsid w:val="00A32114"/>
    <w:rsid w:val="00A3267C"/>
    <w:rsid w:val="00A32892"/>
    <w:rsid w:val="00A32A50"/>
    <w:rsid w:val="00A32E41"/>
    <w:rsid w:val="00A332A2"/>
    <w:rsid w:val="00A332D7"/>
    <w:rsid w:val="00A33412"/>
    <w:rsid w:val="00A3407C"/>
    <w:rsid w:val="00A34D48"/>
    <w:rsid w:val="00A35551"/>
    <w:rsid w:val="00A355D9"/>
    <w:rsid w:val="00A35C71"/>
    <w:rsid w:val="00A35D53"/>
    <w:rsid w:val="00A35F2C"/>
    <w:rsid w:val="00A36082"/>
    <w:rsid w:val="00A376F1"/>
    <w:rsid w:val="00A37B8F"/>
    <w:rsid w:val="00A37C34"/>
    <w:rsid w:val="00A40000"/>
    <w:rsid w:val="00A400BC"/>
    <w:rsid w:val="00A401EF"/>
    <w:rsid w:val="00A4034E"/>
    <w:rsid w:val="00A40476"/>
    <w:rsid w:val="00A404ED"/>
    <w:rsid w:val="00A407F3"/>
    <w:rsid w:val="00A40893"/>
    <w:rsid w:val="00A41013"/>
    <w:rsid w:val="00A411FF"/>
    <w:rsid w:val="00A4123E"/>
    <w:rsid w:val="00A4151B"/>
    <w:rsid w:val="00A416B6"/>
    <w:rsid w:val="00A427A8"/>
    <w:rsid w:val="00A4288B"/>
    <w:rsid w:val="00A432AC"/>
    <w:rsid w:val="00A438E2"/>
    <w:rsid w:val="00A43A04"/>
    <w:rsid w:val="00A43AFB"/>
    <w:rsid w:val="00A43DA3"/>
    <w:rsid w:val="00A43DE1"/>
    <w:rsid w:val="00A43F22"/>
    <w:rsid w:val="00A44180"/>
    <w:rsid w:val="00A44534"/>
    <w:rsid w:val="00A44F10"/>
    <w:rsid w:val="00A45098"/>
    <w:rsid w:val="00A453F3"/>
    <w:rsid w:val="00A45A13"/>
    <w:rsid w:val="00A45BDB"/>
    <w:rsid w:val="00A45BEF"/>
    <w:rsid w:val="00A45C42"/>
    <w:rsid w:val="00A46100"/>
    <w:rsid w:val="00A46549"/>
    <w:rsid w:val="00A46588"/>
    <w:rsid w:val="00A46AB4"/>
    <w:rsid w:val="00A46D8B"/>
    <w:rsid w:val="00A46F06"/>
    <w:rsid w:val="00A4703A"/>
    <w:rsid w:val="00A475BC"/>
    <w:rsid w:val="00A47C76"/>
    <w:rsid w:val="00A47E48"/>
    <w:rsid w:val="00A500F5"/>
    <w:rsid w:val="00A507D0"/>
    <w:rsid w:val="00A507D3"/>
    <w:rsid w:val="00A50ADA"/>
    <w:rsid w:val="00A50BE8"/>
    <w:rsid w:val="00A510E9"/>
    <w:rsid w:val="00A51109"/>
    <w:rsid w:val="00A51176"/>
    <w:rsid w:val="00A516DF"/>
    <w:rsid w:val="00A51B1F"/>
    <w:rsid w:val="00A51ED8"/>
    <w:rsid w:val="00A521CA"/>
    <w:rsid w:val="00A525D8"/>
    <w:rsid w:val="00A528EF"/>
    <w:rsid w:val="00A52945"/>
    <w:rsid w:val="00A52A8F"/>
    <w:rsid w:val="00A533D6"/>
    <w:rsid w:val="00A53645"/>
    <w:rsid w:val="00A53A49"/>
    <w:rsid w:val="00A53AAC"/>
    <w:rsid w:val="00A53C91"/>
    <w:rsid w:val="00A54600"/>
    <w:rsid w:val="00A547B7"/>
    <w:rsid w:val="00A54BEA"/>
    <w:rsid w:val="00A54C16"/>
    <w:rsid w:val="00A5529A"/>
    <w:rsid w:val="00A554FD"/>
    <w:rsid w:val="00A5573C"/>
    <w:rsid w:val="00A55740"/>
    <w:rsid w:val="00A5584E"/>
    <w:rsid w:val="00A55B58"/>
    <w:rsid w:val="00A55F63"/>
    <w:rsid w:val="00A565A9"/>
    <w:rsid w:val="00A566FA"/>
    <w:rsid w:val="00A56811"/>
    <w:rsid w:val="00A56AF3"/>
    <w:rsid w:val="00A56C4C"/>
    <w:rsid w:val="00A56EBE"/>
    <w:rsid w:val="00A575C5"/>
    <w:rsid w:val="00A576B1"/>
    <w:rsid w:val="00A576EF"/>
    <w:rsid w:val="00A57A45"/>
    <w:rsid w:val="00A57A95"/>
    <w:rsid w:val="00A57E41"/>
    <w:rsid w:val="00A57FAD"/>
    <w:rsid w:val="00A6117C"/>
    <w:rsid w:val="00A618B2"/>
    <w:rsid w:val="00A61B67"/>
    <w:rsid w:val="00A62172"/>
    <w:rsid w:val="00A62227"/>
    <w:rsid w:val="00A6222D"/>
    <w:rsid w:val="00A622F4"/>
    <w:rsid w:val="00A6239E"/>
    <w:rsid w:val="00A62A70"/>
    <w:rsid w:val="00A62ECA"/>
    <w:rsid w:val="00A62F80"/>
    <w:rsid w:val="00A63373"/>
    <w:rsid w:val="00A6387E"/>
    <w:rsid w:val="00A63AF8"/>
    <w:rsid w:val="00A63C53"/>
    <w:rsid w:val="00A65085"/>
    <w:rsid w:val="00A6555F"/>
    <w:rsid w:val="00A65ED7"/>
    <w:rsid w:val="00A6656D"/>
    <w:rsid w:val="00A665FB"/>
    <w:rsid w:val="00A668E4"/>
    <w:rsid w:val="00A66D1D"/>
    <w:rsid w:val="00A672C3"/>
    <w:rsid w:val="00A674D9"/>
    <w:rsid w:val="00A67B98"/>
    <w:rsid w:val="00A67CD2"/>
    <w:rsid w:val="00A67DEE"/>
    <w:rsid w:val="00A70102"/>
    <w:rsid w:val="00A70206"/>
    <w:rsid w:val="00A703D2"/>
    <w:rsid w:val="00A70CFF"/>
    <w:rsid w:val="00A70D20"/>
    <w:rsid w:val="00A712C0"/>
    <w:rsid w:val="00A71402"/>
    <w:rsid w:val="00A71788"/>
    <w:rsid w:val="00A71C07"/>
    <w:rsid w:val="00A720CE"/>
    <w:rsid w:val="00A72B53"/>
    <w:rsid w:val="00A72D83"/>
    <w:rsid w:val="00A73501"/>
    <w:rsid w:val="00A73DE1"/>
    <w:rsid w:val="00A7433D"/>
    <w:rsid w:val="00A744CC"/>
    <w:rsid w:val="00A74561"/>
    <w:rsid w:val="00A74CF8"/>
    <w:rsid w:val="00A74E8D"/>
    <w:rsid w:val="00A7554C"/>
    <w:rsid w:val="00A758A3"/>
    <w:rsid w:val="00A75CB6"/>
    <w:rsid w:val="00A75D0E"/>
    <w:rsid w:val="00A76610"/>
    <w:rsid w:val="00A7673E"/>
    <w:rsid w:val="00A76999"/>
    <w:rsid w:val="00A769F2"/>
    <w:rsid w:val="00A772A1"/>
    <w:rsid w:val="00A77563"/>
    <w:rsid w:val="00A77A30"/>
    <w:rsid w:val="00A77BD3"/>
    <w:rsid w:val="00A77F94"/>
    <w:rsid w:val="00A803D4"/>
    <w:rsid w:val="00A806B8"/>
    <w:rsid w:val="00A80944"/>
    <w:rsid w:val="00A80EBC"/>
    <w:rsid w:val="00A812F1"/>
    <w:rsid w:val="00A813A9"/>
    <w:rsid w:val="00A8151D"/>
    <w:rsid w:val="00A81B61"/>
    <w:rsid w:val="00A82424"/>
    <w:rsid w:val="00A82441"/>
    <w:rsid w:val="00A82957"/>
    <w:rsid w:val="00A833B7"/>
    <w:rsid w:val="00A834E2"/>
    <w:rsid w:val="00A8357E"/>
    <w:rsid w:val="00A836E3"/>
    <w:rsid w:val="00A83864"/>
    <w:rsid w:val="00A840F0"/>
    <w:rsid w:val="00A8497E"/>
    <w:rsid w:val="00A84A16"/>
    <w:rsid w:val="00A84B9E"/>
    <w:rsid w:val="00A84DF4"/>
    <w:rsid w:val="00A84F3F"/>
    <w:rsid w:val="00A85205"/>
    <w:rsid w:val="00A855A1"/>
    <w:rsid w:val="00A85A86"/>
    <w:rsid w:val="00A85C25"/>
    <w:rsid w:val="00A85C5E"/>
    <w:rsid w:val="00A85CEB"/>
    <w:rsid w:val="00A85D8F"/>
    <w:rsid w:val="00A85DF2"/>
    <w:rsid w:val="00A864AF"/>
    <w:rsid w:val="00A86553"/>
    <w:rsid w:val="00A86E23"/>
    <w:rsid w:val="00A86F6C"/>
    <w:rsid w:val="00A87083"/>
    <w:rsid w:val="00A8715C"/>
    <w:rsid w:val="00A876B8"/>
    <w:rsid w:val="00A877E1"/>
    <w:rsid w:val="00A87A03"/>
    <w:rsid w:val="00A87D37"/>
    <w:rsid w:val="00A87E6A"/>
    <w:rsid w:val="00A87FF7"/>
    <w:rsid w:val="00A909DE"/>
    <w:rsid w:val="00A90C75"/>
    <w:rsid w:val="00A90D66"/>
    <w:rsid w:val="00A9136D"/>
    <w:rsid w:val="00A91897"/>
    <w:rsid w:val="00A91C5E"/>
    <w:rsid w:val="00A91F04"/>
    <w:rsid w:val="00A92224"/>
    <w:rsid w:val="00A924DD"/>
    <w:rsid w:val="00A9251F"/>
    <w:rsid w:val="00A926CD"/>
    <w:rsid w:val="00A9274B"/>
    <w:rsid w:val="00A928C1"/>
    <w:rsid w:val="00A92E3E"/>
    <w:rsid w:val="00A93569"/>
    <w:rsid w:val="00A935A6"/>
    <w:rsid w:val="00A9394C"/>
    <w:rsid w:val="00A93CFB"/>
    <w:rsid w:val="00A93D21"/>
    <w:rsid w:val="00A93F66"/>
    <w:rsid w:val="00A941FB"/>
    <w:rsid w:val="00A946EE"/>
    <w:rsid w:val="00A94B54"/>
    <w:rsid w:val="00A94E5F"/>
    <w:rsid w:val="00A9530E"/>
    <w:rsid w:val="00A953BC"/>
    <w:rsid w:val="00A95691"/>
    <w:rsid w:val="00A95766"/>
    <w:rsid w:val="00A958B2"/>
    <w:rsid w:val="00A95B80"/>
    <w:rsid w:val="00A95BE8"/>
    <w:rsid w:val="00A965BE"/>
    <w:rsid w:val="00A96842"/>
    <w:rsid w:val="00A9687B"/>
    <w:rsid w:val="00A96D20"/>
    <w:rsid w:val="00A96E77"/>
    <w:rsid w:val="00A9793D"/>
    <w:rsid w:val="00A97AB1"/>
    <w:rsid w:val="00A97C38"/>
    <w:rsid w:val="00A97D1B"/>
    <w:rsid w:val="00A97F8B"/>
    <w:rsid w:val="00AA0082"/>
    <w:rsid w:val="00AA00BD"/>
    <w:rsid w:val="00AA0992"/>
    <w:rsid w:val="00AA09E2"/>
    <w:rsid w:val="00AA0EFE"/>
    <w:rsid w:val="00AA1001"/>
    <w:rsid w:val="00AA10D5"/>
    <w:rsid w:val="00AA15A7"/>
    <w:rsid w:val="00AA17DB"/>
    <w:rsid w:val="00AA189F"/>
    <w:rsid w:val="00AA190A"/>
    <w:rsid w:val="00AA20F9"/>
    <w:rsid w:val="00AA2472"/>
    <w:rsid w:val="00AA26AA"/>
    <w:rsid w:val="00AA26D0"/>
    <w:rsid w:val="00AA2A42"/>
    <w:rsid w:val="00AA2AAA"/>
    <w:rsid w:val="00AA2BC5"/>
    <w:rsid w:val="00AA2CBC"/>
    <w:rsid w:val="00AA2F4D"/>
    <w:rsid w:val="00AA32C4"/>
    <w:rsid w:val="00AA356A"/>
    <w:rsid w:val="00AA3D62"/>
    <w:rsid w:val="00AA3EAB"/>
    <w:rsid w:val="00AA3FDB"/>
    <w:rsid w:val="00AA435C"/>
    <w:rsid w:val="00AA4E14"/>
    <w:rsid w:val="00AA5B9A"/>
    <w:rsid w:val="00AA5D1F"/>
    <w:rsid w:val="00AA5E77"/>
    <w:rsid w:val="00AA6F20"/>
    <w:rsid w:val="00AA6F68"/>
    <w:rsid w:val="00AA72A3"/>
    <w:rsid w:val="00AA72B7"/>
    <w:rsid w:val="00AA79CD"/>
    <w:rsid w:val="00AA7D52"/>
    <w:rsid w:val="00AB0285"/>
    <w:rsid w:val="00AB05CB"/>
    <w:rsid w:val="00AB06D7"/>
    <w:rsid w:val="00AB0E09"/>
    <w:rsid w:val="00AB1152"/>
    <w:rsid w:val="00AB14A3"/>
    <w:rsid w:val="00AB1794"/>
    <w:rsid w:val="00AB1884"/>
    <w:rsid w:val="00AB1D72"/>
    <w:rsid w:val="00AB1F1C"/>
    <w:rsid w:val="00AB1FF4"/>
    <w:rsid w:val="00AB204E"/>
    <w:rsid w:val="00AB2107"/>
    <w:rsid w:val="00AB2466"/>
    <w:rsid w:val="00AB3222"/>
    <w:rsid w:val="00AB3CB4"/>
    <w:rsid w:val="00AB4CE1"/>
    <w:rsid w:val="00AB5079"/>
    <w:rsid w:val="00AB5470"/>
    <w:rsid w:val="00AB5B31"/>
    <w:rsid w:val="00AB5DF9"/>
    <w:rsid w:val="00AB5ED3"/>
    <w:rsid w:val="00AB60C5"/>
    <w:rsid w:val="00AB654A"/>
    <w:rsid w:val="00AB6651"/>
    <w:rsid w:val="00AB66A4"/>
    <w:rsid w:val="00AB6858"/>
    <w:rsid w:val="00AB6E46"/>
    <w:rsid w:val="00AB73CB"/>
    <w:rsid w:val="00AB7485"/>
    <w:rsid w:val="00AB76A7"/>
    <w:rsid w:val="00AB7858"/>
    <w:rsid w:val="00AB78FB"/>
    <w:rsid w:val="00AB7939"/>
    <w:rsid w:val="00AB7BC4"/>
    <w:rsid w:val="00AB7CA6"/>
    <w:rsid w:val="00AB7E43"/>
    <w:rsid w:val="00AC0624"/>
    <w:rsid w:val="00AC070F"/>
    <w:rsid w:val="00AC08EB"/>
    <w:rsid w:val="00AC0FB6"/>
    <w:rsid w:val="00AC13FF"/>
    <w:rsid w:val="00AC1563"/>
    <w:rsid w:val="00AC1ACE"/>
    <w:rsid w:val="00AC1B48"/>
    <w:rsid w:val="00AC1BF3"/>
    <w:rsid w:val="00AC212D"/>
    <w:rsid w:val="00AC234A"/>
    <w:rsid w:val="00AC247E"/>
    <w:rsid w:val="00AC2588"/>
    <w:rsid w:val="00AC2988"/>
    <w:rsid w:val="00AC2A4E"/>
    <w:rsid w:val="00AC2B57"/>
    <w:rsid w:val="00AC2BD0"/>
    <w:rsid w:val="00AC2E61"/>
    <w:rsid w:val="00AC2ED8"/>
    <w:rsid w:val="00AC32A3"/>
    <w:rsid w:val="00AC37BB"/>
    <w:rsid w:val="00AC3979"/>
    <w:rsid w:val="00AC3C17"/>
    <w:rsid w:val="00AC3CB9"/>
    <w:rsid w:val="00AC3CBB"/>
    <w:rsid w:val="00AC3E86"/>
    <w:rsid w:val="00AC3F7E"/>
    <w:rsid w:val="00AC46B9"/>
    <w:rsid w:val="00AC47F2"/>
    <w:rsid w:val="00AC5458"/>
    <w:rsid w:val="00AC5D78"/>
    <w:rsid w:val="00AC61C3"/>
    <w:rsid w:val="00AC680E"/>
    <w:rsid w:val="00AC6A2A"/>
    <w:rsid w:val="00AC6B80"/>
    <w:rsid w:val="00AC6D2D"/>
    <w:rsid w:val="00AC7034"/>
    <w:rsid w:val="00AC720B"/>
    <w:rsid w:val="00AC731E"/>
    <w:rsid w:val="00AC77CC"/>
    <w:rsid w:val="00AC77EA"/>
    <w:rsid w:val="00AC7924"/>
    <w:rsid w:val="00AC7A56"/>
    <w:rsid w:val="00AD02A4"/>
    <w:rsid w:val="00AD03B4"/>
    <w:rsid w:val="00AD04C4"/>
    <w:rsid w:val="00AD0700"/>
    <w:rsid w:val="00AD0F93"/>
    <w:rsid w:val="00AD15F8"/>
    <w:rsid w:val="00AD1908"/>
    <w:rsid w:val="00AD1EAB"/>
    <w:rsid w:val="00AD2121"/>
    <w:rsid w:val="00AD245B"/>
    <w:rsid w:val="00AD2730"/>
    <w:rsid w:val="00AD276E"/>
    <w:rsid w:val="00AD33EB"/>
    <w:rsid w:val="00AD3788"/>
    <w:rsid w:val="00AD379A"/>
    <w:rsid w:val="00AD3B5F"/>
    <w:rsid w:val="00AD3D66"/>
    <w:rsid w:val="00AD3F49"/>
    <w:rsid w:val="00AD4254"/>
    <w:rsid w:val="00AD4545"/>
    <w:rsid w:val="00AD4752"/>
    <w:rsid w:val="00AD477B"/>
    <w:rsid w:val="00AD4C45"/>
    <w:rsid w:val="00AD4CFA"/>
    <w:rsid w:val="00AD502D"/>
    <w:rsid w:val="00AD5253"/>
    <w:rsid w:val="00AD5B2E"/>
    <w:rsid w:val="00AD5F85"/>
    <w:rsid w:val="00AD61DC"/>
    <w:rsid w:val="00AD7332"/>
    <w:rsid w:val="00AD7437"/>
    <w:rsid w:val="00AD7B01"/>
    <w:rsid w:val="00AD7BBD"/>
    <w:rsid w:val="00AD7EAF"/>
    <w:rsid w:val="00AE0786"/>
    <w:rsid w:val="00AE112D"/>
    <w:rsid w:val="00AE1204"/>
    <w:rsid w:val="00AE1A9D"/>
    <w:rsid w:val="00AE24AA"/>
    <w:rsid w:val="00AE2681"/>
    <w:rsid w:val="00AE2784"/>
    <w:rsid w:val="00AE2938"/>
    <w:rsid w:val="00AE2C02"/>
    <w:rsid w:val="00AE2C45"/>
    <w:rsid w:val="00AE34D7"/>
    <w:rsid w:val="00AE35A6"/>
    <w:rsid w:val="00AE36C5"/>
    <w:rsid w:val="00AE3747"/>
    <w:rsid w:val="00AE3A39"/>
    <w:rsid w:val="00AE3BC2"/>
    <w:rsid w:val="00AE3DD0"/>
    <w:rsid w:val="00AE42A7"/>
    <w:rsid w:val="00AE42E0"/>
    <w:rsid w:val="00AE4322"/>
    <w:rsid w:val="00AE4996"/>
    <w:rsid w:val="00AE54A7"/>
    <w:rsid w:val="00AE5585"/>
    <w:rsid w:val="00AE559F"/>
    <w:rsid w:val="00AE5C6D"/>
    <w:rsid w:val="00AE5D86"/>
    <w:rsid w:val="00AE60B7"/>
    <w:rsid w:val="00AE61F6"/>
    <w:rsid w:val="00AE6B69"/>
    <w:rsid w:val="00AE7D43"/>
    <w:rsid w:val="00AF0245"/>
    <w:rsid w:val="00AF06DC"/>
    <w:rsid w:val="00AF0AB3"/>
    <w:rsid w:val="00AF0CE0"/>
    <w:rsid w:val="00AF12B1"/>
    <w:rsid w:val="00AF1719"/>
    <w:rsid w:val="00AF1AF3"/>
    <w:rsid w:val="00AF1F36"/>
    <w:rsid w:val="00AF204F"/>
    <w:rsid w:val="00AF2C4C"/>
    <w:rsid w:val="00AF308D"/>
    <w:rsid w:val="00AF32B7"/>
    <w:rsid w:val="00AF3325"/>
    <w:rsid w:val="00AF3C2E"/>
    <w:rsid w:val="00AF44FF"/>
    <w:rsid w:val="00AF454C"/>
    <w:rsid w:val="00AF45F6"/>
    <w:rsid w:val="00AF4716"/>
    <w:rsid w:val="00AF4722"/>
    <w:rsid w:val="00AF483B"/>
    <w:rsid w:val="00AF4AC9"/>
    <w:rsid w:val="00AF4FD7"/>
    <w:rsid w:val="00AF5159"/>
    <w:rsid w:val="00AF527D"/>
    <w:rsid w:val="00AF555F"/>
    <w:rsid w:val="00AF56F7"/>
    <w:rsid w:val="00AF5767"/>
    <w:rsid w:val="00AF5851"/>
    <w:rsid w:val="00AF5C96"/>
    <w:rsid w:val="00AF5F95"/>
    <w:rsid w:val="00AF5FB6"/>
    <w:rsid w:val="00AF6206"/>
    <w:rsid w:val="00AF6845"/>
    <w:rsid w:val="00AF688C"/>
    <w:rsid w:val="00AF71C9"/>
    <w:rsid w:val="00AF7350"/>
    <w:rsid w:val="00AF754A"/>
    <w:rsid w:val="00AF7749"/>
    <w:rsid w:val="00AF7D63"/>
    <w:rsid w:val="00AF7F5C"/>
    <w:rsid w:val="00AF7F8B"/>
    <w:rsid w:val="00B0024C"/>
    <w:rsid w:val="00B006B2"/>
    <w:rsid w:val="00B00741"/>
    <w:rsid w:val="00B00866"/>
    <w:rsid w:val="00B0165F"/>
    <w:rsid w:val="00B01817"/>
    <w:rsid w:val="00B01A7E"/>
    <w:rsid w:val="00B01C1D"/>
    <w:rsid w:val="00B01DD6"/>
    <w:rsid w:val="00B0209B"/>
    <w:rsid w:val="00B0227C"/>
    <w:rsid w:val="00B0231B"/>
    <w:rsid w:val="00B023E8"/>
    <w:rsid w:val="00B024B2"/>
    <w:rsid w:val="00B031BF"/>
    <w:rsid w:val="00B037FF"/>
    <w:rsid w:val="00B0387A"/>
    <w:rsid w:val="00B03A11"/>
    <w:rsid w:val="00B03A1C"/>
    <w:rsid w:val="00B03C31"/>
    <w:rsid w:val="00B03C6A"/>
    <w:rsid w:val="00B03F77"/>
    <w:rsid w:val="00B04062"/>
    <w:rsid w:val="00B0435F"/>
    <w:rsid w:val="00B04A40"/>
    <w:rsid w:val="00B04FF9"/>
    <w:rsid w:val="00B05059"/>
    <w:rsid w:val="00B0523A"/>
    <w:rsid w:val="00B054D7"/>
    <w:rsid w:val="00B05636"/>
    <w:rsid w:val="00B05CB9"/>
    <w:rsid w:val="00B05E72"/>
    <w:rsid w:val="00B05ECC"/>
    <w:rsid w:val="00B05F81"/>
    <w:rsid w:val="00B05FE4"/>
    <w:rsid w:val="00B06110"/>
    <w:rsid w:val="00B06563"/>
    <w:rsid w:val="00B066C3"/>
    <w:rsid w:val="00B06730"/>
    <w:rsid w:val="00B06DBE"/>
    <w:rsid w:val="00B07112"/>
    <w:rsid w:val="00B071AB"/>
    <w:rsid w:val="00B07909"/>
    <w:rsid w:val="00B07987"/>
    <w:rsid w:val="00B102A2"/>
    <w:rsid w:val="00B1064C"/>
    <w:rsid w:val="00B10A76"/>
    <w:rsid w:val="00B10D1A"/>
    <w:rsid w:val="00B10E6E"/>
    <w:rsid w:val="00B10ED3"/>
    <w:rsid w:val="00B10FA4"/>
    <w:rsid w:val="00B1118A"/>
    <w:rsid w:val="00B1124B"/>
    <w:rsid w:val="00B1147C"/>
    <w:rsid w:val="00B11A90"/>
    <w:rsid w:val="00B11C97"/>
    <w:rsid w:val="00B1219F"/>
    <w:rsid w:val="00B1221A"/>
    <w:rsid w:val="00B129F0"/>
    <w:rsid w:val="00B12A9F"/>
    <w:rsid w:val="00B12CA1"/>
    <w:rsid w:val="00B12E4F"/>
    <w:rsid w:val="00B1310A"/>
    <w:rsid w:val="00B1374D"/>
    <w:rsid w:val="00B13B2F"/>
    <w:rsid w:val="00B13D0B"/>
    <w:rsid w:val="00B13E90"/>
    <w:rsid w:val="00B13EB7"/>
    <w:rsid w:val="00B14100"/>
    <w:rsid w:val="00B14486"/>
    <w:rsid w:val="00B147B0"/>
    <w:rsid w:val="00B147DA"/>
    <w:rsid w:val="00B14A51"/>
    <w:rsid w:val="00B14E99"/>
    <w:rsid w:val="00B1541A"/>
    <w:rsid w:val="00B15706"/>
    <w:rsid w:val="00B15E58"/>
    <w:rsid w:val="00B16637"/>
    <w:rsid w:val="00B16802"/>
    <w:rsid w:val="00B16998"/>
    <w:rsid w:val="00B1699B"/>
    <w:rsid w:val="00B16A71"/>
    <w:rsid w:val="00B16F32"/>
    <w:rsid w:val="00B16FDB"/>
    <w:rsid w:val="00B1706C"/>
    <w:rsid w:val="00B17162"/>
    <w:rsid w:val="00B171B5"/>
    <w:rsid w:val="00B17AC8"/>
    <w:rsid w:val="00B17E3B"/>
    <w:rsid w:val="00B17ED7"/>
    <w:rsid w:val="00B18270"/>
    <w:rsid w:val="00B20A50"/>
    <w:rsid w:val="00B20B43"/>
    <w:rsid w:val="00B21359"/>
    <w:rsid w:val="00B21826"/>
    <w:rsid w:val="00B21CED"/>
    <w:rsid w:val="00B21DEE"/>
    <w:rsid w:val="00B21F53"/>
    <w:rsid w:val="00B21FDE"/>
    <w:rsid w:val="00B22067"/>
    <w:rsid w:val="00B2215D"/>
    <w:rsid w:val="00B22186"/>
    <w:rsid w:val="00B227FE"/>
    <w:rsid w:val="00B22B47"/>
    <w:rsid w:val="00B23349"/>
    <w:rsid w:val="00B233F6"/>
    <w:rsid w:val="00B23723"/>
    <w:rsid w:val="00B23D88"/>
    <w:rsid w:val="00B23DBF"/>
    <w:rsid w:val="00B23EDE"/>
    <w:rsid w:val="00B2448C"/>
    <w:rsid w:val="00B247F1"/>
    <w:rsid w:val="00B24CC4"/>
    <w:rsid w:val="00B24EAD"/>
    <w:rsid w:val="00B24ED4"/>
    <w:rsid w:val="00B25079"/>
    <w:rsid w:val="00B2534B"/>
    <w:rsid w:val="00B25944"/>
    <w:rsid w:val="00B25946"/>
    <w:rsid w:val="00B25B59"/>
    <w:rsid w:val="00B25F1B"/>
    <w:rsid w:val="00B2604B"/>
    <w:rsid w:val="00B2612A"/>
    <w:rsid w:val="00B26150"/>
    <w:rsid w:val="00B26375"/>
    <w:rsid w:val="00B26A16"/>
    <w:rsid w:val="00B26C40"/>
    <w:rsid w:val="00B26D03"/>
    <w:rsid w:val="00B270EB"/>
    <w:rsid w:val="00B27615"/>
    <w:rsid w:val="00B276F4"/>
    <w:rsid w:val="00B27AEB"/>
    <w:rsid w:val="00B27AEC"/>
    <w:rsid w:val="00B27C3F"/>
    <w:rsid w:val="00B27CDC"/>
    <w:rsid w:val="00B27D1B"/>
    <w:rsid w:val="00B27DB0"/>
    <w:rsid w:val="00B2AF01"/>
    <w:rsid w:val="00B302D1"/>
    <w:rsid w:val="00B3048A"/>
    <w:rsid w:val="00B309BC"/>
    <w:rsid w:val="00B30BAD"/>
    <w:rsid w:val="00B30E65"/>
    <w:rsid w:val="00B3101D"/>
    <w:rsid w:val="00B31AE2"/>
    <w:rsid w:val="00B31E5E"/>
    <w:rsid w:val="00B3220D"/>
    <w:rsid w:val="00B32A67"/>
    <w:rsid w:val="00B32DD6"/>
    <w:rsid w:val="00B32E7D"/>
    <w:rsid w:val="00B32E95"/>
    <w:rsid w:val="00B330AF"/>
    <w:rsid w:val="00B3324E"/>
    <w:rsid w:val="00B33552"/>
    <w:rsid w:val="00B3368C"/>
    <w:rsid w:val="00B3399E"/>
    <w:rsid w:val="00B33CEE"/>
    <w:rsid w:val="00B33D56"/>
    <w:rsid w:val="00B34125"/>
    <w:rsid w:val="00B341C7"/>
    <w:rsid w:val="00B344A4"/>
    <w:rsid w:val="00B3472B"/>
    <w:rsid w:val="00B3498E"/>
    <w:rsid w:val="00B34AC6"/>
    <w:rsid w:val="00B34AE7"/>
    <w:rsid w:val="00B3509B"/>
    <w:rsid w:val="00B3568F"/>
    <w:rsid w:val="00B35C91"/>
    <w:rsid w:val="00B362E3"/>
    <w:rsid w:val="00B36687"/>
    <w:rsid w:val="00B368CA"/>
    <w:rsid w:val="00B36B5C"/>
    <w:rsid w:val="00B374E6"/>
    <w:rsid w:val="00B3773D"/>
    <w:rsid w:val="00B37910"/>
    <w:rsid w:val="00B37AD7"/>
    <w:rsid w:val="00B37C24"/>
    <w:rsid w:val="00B37E10"/>
    <w:rsid w:val="00B4010F"/>
    <w:rsid w:val="00B40135"/>
    <w:rsid w:val="00B401C3"/>
    <w:rsid w:val="00B407D1"/>
    <w:rsid w:val="00B40911"/>
    <w:rsid w:val="00B40E8F"/>
    <w:rsid w:val="00B41616"/>
    <w:rsid w:val="00B41629"/>
    <w:rsid w:val="00B41F83"/>
    <w:rsid w:val="00B4276C"/>
    <w:rsid w:val="00B42A38"/>
    <w:rsid w:val="00B42F8C"/>
    <w:rsid w:val="00B43620"/>
    <w:rsid w:val="00B4364C"/>
    <w:rsid w:val="00B437CE"/>
    <w:rsid w:val="00B437ED"/>
    <w:rsid w:val="00B43850"/>
    <w:rsid w:val="00B43F69"/>
    <w:rsid w:val="00B441BD"/>
    <w:rsid w:val="00B442D5"/>
    <w:rsid w:val="00B442E3"/>
    <w:rsid w:val="00B4442D"/>
    <w:rsid w:val="00B44622"/>
    <w:rsid w:val="00B44718"/>
    <w:rsid w:val="00B44F6A"/>
    <w:rsid w:val="00B45183"/>
    <w:rsid w:val="00B45EE9"/>
    <w:rsid w:val="00B4609A"/>
    <w:rsid w:val="00B463AE"/>
    <w:rsid w:val="00B464ED"/>
    <w:rsid w:val="00B46704"/>
    <w:rsid w:val="00B46BD8"/>
    <w:rsid w:val="00B47821"/>
    <w:rsid w:val="00B47ADE"/>
    <w:rsid w:val="00B47D29"/>
    <w:rsid w:val="00B50140"/>
    <w:rsid w:val="00B503C3"/>
    <w:rsid w:val="00B50455"/>
    <w:rsid w:val="00B50545"/>
    <w:rsid w:val="00B50616"/>
    <w:rsid w:val="00B50686"/>
    <w:rsid w:val="00B50AEC"/>
    <w:rsid w:val="00B50C5D"/>
    <w:rsid w:val="00B510AD"/>
    <w:rsid w:val="00B51367"/>
    <w:rsid w:val="00B51384"/>
    <w:rsid w:val="00B5169E"/>
    <w:rsid w:val="00B51996"/>
    <w:rsid w:val="00B519F4"/>
    <w:rsid w:val="00B51A58"/>
    <w:rsid w:val="00B51A97"/>
    <w:rsid w:val="00B51B80"/>
    <w:rsid w:val="00B51EFE"/>
    <w:rsid w:val="00B51F67"/>
    <w:rsid w:val="00B523DD"/>
    <w:rsid w:val="00B5251D"/>
    <w:rsid w:val="00B5287B"/>
    <w:rsid w:val="00B52AF5"/>
    <w:rsid w:val="00B52B13"/>
    <w:rsid w:val="00B52B49"/>
    <w:rsid w:val="00B53135"/>
    <w:rsid w:val="00B53273"/>
    <w:rsid w:val="00B537EF"/>
    <w:rsid w:val="00B5383A"/>
    <w:rsid w:val="00B53AB7"/>
    <w:rsid w:val="00B544A6"/>
    <w:rsid w:val="00B544FD"/>
    <w:rsid w:val="00B5456F"/>
    <w:rsid w:val="00B54BA1"/>
    <w:rsid w:val="00B54E89"/>
    <w:rsid w:val="00B54F1B"/>
    <w:rsid w:val="00B5532A"/>
    <w:rsid w:val="00B55639"/>
    <w:rsid w:val="00B55736"/>
    <w:rsid w:val="00B55C45"/>
    <w:rsid w:val="00B55CA5"/>
    <w:rsid w:val="00B55F73"/>
    <w:rsid w:val="00B5694E"/>
    <w:rsid w:val="00B56BC3"/>
    <w:rsid w:val="00B56C2E"/>
    <w:rsid w:val="00B56CE5"/>
    <w:rsid w:val="00B56CEB"/>
    <w:rsid w:val="00B56D4E"/>
    <w:rsid w:val="00B57C3C"/>
    <w:rsid w:val="00B6001F"/>
    <w:rsid w:val="00B600E3"/>
    <w:rsid w:val="00B603BE"/>
    <w:rsid w:val="00B60524"/>
    <w:rsid w:val="00B608C3"/>
    <w:rsid w:val="00B612C4"/>
    <w:rsid w:val="00B61B9F"/>
    <w:rsid w:val="00B61C70"/>
    <w:rsid w:val="00B61E50"/>
    <w:rsid w:val="00B61EF7"/>
    <w:rsid w:val="00B62080"/>
    <w:rsid w:val="00B6226C"/>
    <w:rsid w:val="00B62575"/>
    <w:rsid w:val="00B627E1"/>
    <w:rsid w:val="00B62C5E"/>
    <w:rsid w:val="00B63530"/>
    <w:rsid w:val="00B63633"/>
    <w:rsid w:val="00B639CD"/>
    <w:rsid w:val="00B63C21"/>
    <w:rsid w:val="00B63DA7"/>
    <w:rsid w:val="00B63F7F"/>
    <w:rsid w:val="00B64045"/>
    <w:rsid w:val="00B644E4"/>
    <w:rsid w:val="00B646B9"/>
    <w:rsid w:val="00B64824"/>
    <w:rsid w:val="00B64A73"/>
    <w:rsid w:val="00B6500F"/>
    <w:rsid w:val="00B65395"/>
    <w:rsid w:val="00B65674"/>
    <w:rsid w:val="00B656BB"/>
    <w:rsid w:val="00B65813"/>
    <w:rsid w:val="00B65F33"/>
    <w:rsid w:val="00B660F6"/>
    <w:rsid w:val="00B661A4"/>
    <w:rsid w:val="00B66391"/>
    <w:rsid w:val="00B664E5"/>
    <w:rsid w:val="00B664E8"/>
    <w:rsid w:val="00B66687"/>
    <w:rsid w:val="00B66780"/>
    <w:rsid w:val="00B66B88"/>
    <w:rsid w:val="00B66D17"/>
    <w:rsid w:val="00B66DF3"/>
    <w:rsid w:val="00B67131"/>
    <w:rsid w:val="00B674CC"/>
    <w:rsid w:val="00B6769E"/>
    <w:rsid w:val="00B67A0E"/>
    <w:rsid w:val="00B67A2A"/>
    <w:rsid w:val="00B67A7D"/>
    <w:rsid w:val="00B67C74"/>
    <w:rsid w:val="00B67DE9"/>
    <w:rsid w:val="00B70980"/>
    <w:rsid w:val="00B70C48"/>
    <w:rsid w:val="00B71221"/>
    <w:rsid w:val="00B715D3"/>
    <w:rsid w:val="00B71771"/>
    <w:rsid w:val="00B7185D"/>
    <w:rsid w:val="00B718B8"/>
    <w:rsid w:val="00B71ECD"/>
    <w:rsid w:val="00B71EF9"/>
    <w:rsid w:val="00B72423"/>
    <w:rsid w:val="00B7275E"/>
    <w:rsid w:val="00B7276A"/>
    <w:rsid w:val="00B72E91"/>
    <w:rsid w:val="00B72F7D"/>
    <w:rsid w:val="00B72FFE"/>
    <w:rsid w:val="00B73338"/>
    <w:rsid w:val="00B73F01"/>
    <w:rsid w:val="00B743BC"/>
    <w:rsid w:val="00B745E6"/>
    <w:rsid w:val="00B74792"/>
    <w:rsid w:val="00B747AB"/>
    <w:rsid w:val="00B74870"/>
    <w:rsid w:val="00B74DD3"/>
    <w:rsid w:val="00B750B5"/>
    <w:rsid w:val="00B754E3"/>
    <w:rsid w:val="00B75A55"/>
    <w:rsid w:val="00B75AA0"/>
    <w:rsid w:val="00B75B6B"/>
    <w:rsid w:val="00B769F7"/>
    <w:rsid w:val="00B76E1A"/>
    <w:rsid w:val="00B76EB9"/>
    <w:rsid w:val="00B77088"/>
    <w:rsid w:val="00B77123"/>
    <w:rsid w:val="00B771FD"/>
    <w:rsid w:val="00B772DB"/>
    <w:rsid w:val="00B77385"/>
    <w:rsid w:val="00B778CE"/>
    <w:rsid w:val="00B80440"/>
    <w:rsid w:val="00B8102D"/>
    <w:rsid w:val="00B818C9"/>
    <w:rsid w:val="00B81952"/>
    <w:rsid w:val="00B81D3C"/>
    <w:rsid w:val="00B82555"/>
    <w:rsid w:val="00B82B39"/>
    <w:rsid w:val="00B82FB9"/>
    <w:rsid w:val="00B832B0"/>
    <w:rsid w:val="00B83465"/>
    <w:rsid w:val="00B83778"/>
    <w:rsid w:val="00B839C8"/>
    <w:rsid w:val="00B839EF"/>
    <w:rsid w:val="00B83B32"/>
    <w:rsid w:val="00B83B60"/>
    <w:rsid w:val="00B83D67"/>
    <w:rsid w:val="00B8414C"/>
    <w:rsid w:val="00B842F2"/>
    <w:rsid w:val="00B84B13"/>
    <w:rsid w:val="00B84DE2"/>
    <w:rsid w:val="00B85687"/>
    <w:rsid w:val="00B85A7A"/>
    <w:rsid w:val="00B85BB7"/>
    <w:rsid w:val="00B867F1"/>
    <w:rsid w:val="00B8692A"/>
    <w:rsid w:val="00B86B5A"/>
    <w:rsid w:val="00B86F30"/>
    <w:rsid w:val="00B87432"/>
    <w:rsid w:val="00B8774C"/>
    <w:rsid w:val="00B87A15"/>
    <w:rsid w:val="00B87AEB"/>
    <w:rsid w:val="00B87DF7"/>
    <w:rsid w:val="00B87F76"/>
    <w:rsid w:val="00B902B9"/>
    <w:rsid w:val="00B90467"/>
    <w:rsid w:val="00B90FF0"/>
    <w:rsid w:val="00B914FF"/>
    <w:rsid w:val="00B92592"/>
    <w:rsid w:val="00B926E5"/>
    <w:rsid w:val="00B92EDD"/>
    <w:rsid w:val="00B93124"/>
    <w:rsid w:val="00B9369C"/>
    <w:rsid w:val="00B93A8F"/>
    <w:rsid w:val="00B93BC2"/>
    <w:rsid w:val="00B93E98"/>
    <w:rsid w:val="00B9405A"/>
    <w:rsid w:val="00B94177"/>
    <w:rsid w:val="00B9456D"/>
    <w:rsid w:val="00B9475E"/>
    <w:rsid w:val="00B9478A"/>
    <w:rsid w:val="00B94D34"/>
    <w:rsid w:val="00B94D59"/>
    <w:rsid w:val="00B94D83"/>
    <w:rsid w:val="00B950F2"/>
    <w:rsid w:val="00B952A8"/>
    <w:rsid w:val="00B95F24"/>
    <w:rsid w:val="00B960ED"/>
    <w:rsid w:val="00B96295"/>
    <w:rsid w:val="00B96553"/>
    <w:rsid w:val="00B96847"/>
    <w:rsid w:val="00B96848"/>
    <w:rsid w:val="00B96902"/>
    <w:rsid w:val="00B9768B"/>
    <w:rsid w:val="00B976EF"/>
    <w:rsid w:val="00B978EF"/>
    <w:rsid w:val="00B97E62"/>
    <w:rsid w:val="00B97E72"/>
    <w:rsid w:val="00B97E76"/>
    <w:rsid w:val="00B98260"/>
    <w:rsid w:val="00BA02BC"/>
    <w:rsid w:val="00BA0446"/>
    <w:rsid w:val="00BA094E"/>
    <w:rsid w:val="00BA0957"/>
    <w:rsid w:val="00BA0C7F"/>
    <w:rsid w:val="00BA0CD9"/>
    <w:rsid w:val="00BA0D37"/>
    <w:rsid w:val="00BA19B9"/>
    <w:rsid w:val="00BA1A26"/>
    <w:rsid w:val="00BA1C93"/>
    <w:rsid w:val="00BA2623"/>
    <w:rsid w:val="00BA2626"/>
    <w:rsid w:val="00BA2B73"/>
    <w:rsid w:val="00BA2D76"/>
    <w:rsid w:val="00BA2DA5"/>
    <w:rsid w:val="00BA2E71"/>
    <w:rsid w:val="00BA3504"/>
    <w:rsid w:val="00BA3519"/>
    <w:rsid w:val="00BA3E02"/>
    <w:rsid w:val="00BA40A8"/>
    <w:rsid w:val="00BA45C7"/>
    <w:rsid w:val="00BA4671"/>
    <w:rsid w:val="00BA5338"/>
    <w:rsid w:val="00BA59B5"/>
    <w:rsid w:val="00BA5D00"/>
    <w:rsid w:val="00BA6093"/>
    <w:rsid w:val="00BA60DB"/>
    <w:rsid w:val="00BA6F67"/>
    <w:rsid w:val="00BA70F7"/>
    <w:rsid w:val="00BA72DD"/>
    <w:rsid w:val="00BA7340"/>
    <w:rsid w:val="00BA7456"/>
    <w:rsid w:val="00BA7539"/>
    <w:rsid w:val="00BA75F3"/>
    <w:rsid w:val="00BA75FD"/>
    <w:rsid w:val="00BA7C26"/>
    <w:rsid w:val="00BA7CFF"/>
    <w:rsid w:val="00BA7F59"/>
    <w:rsid w:val="00BA7FEB"/>
    <w:rsid w:val="00BA7FEF"/>
    <w:rsid w:val="00BB00B1"/>
    <w:rsid w:val="00BB0D12"/>
    <w:rsid w:val="00BB0F51"/>
    <w:rsid w:val="00BB0FF0"/>
    <w:rsid w:val="00BB13E2"/>
    <w:rsid w:val="00BB1470"/>
    <w:rsid w:val="00BB1676"/>
    <w:rsid w:val="00BB18BF"/>
    <w:rsid w:val="00BB1A36"/>
    <w:rsid w:val="00BB2033"/>
    <w:rsid w:val="00BB29F1"/>
    <w:rsid w:val="00BB2B0C"/>
    <w:rsid w:val="00BB2C84"/>
    <w:rsid w:val="00BB320A"/>
    <w:rsid w:val="00BB340D"/>
    <w:rsid w:val="00BB3709"/>
    <w:rsid w:val="00BB3A78"/>
    <w:rsid w:val="00BB3C11"/>
    <w:rsid w:val="00BB3D3A"/>
    <w:rsid w:val="00BB3D8F"/>
    <w:rsid w:val="00BB4683"/>
    <w:rsid w:val="00BB49A0"/>
    <w:rsid w:val="00BB4A85"/>
    <w:rsid w:val="00BB4B39"/>
    <w:rsid w:val="00BB4B93"/>
    <w:rsid w:val="00BB515A"/>
    <w:rsid w:val="00BB531E"/>
    <w:rsid w:val="00BB5374"/>
    <w:rsid w:val="00BB556C"/>
    <w:rsid w:val="00BB5845"/>
    <w:rsid w:val="00BB5D54"/>
    <w:rsid w:val="00BB5E9C"/>
    <w:rsid w:val="00BB6964"/>
    <w:rsid w:val="00BB6983"/>
    <w:rsid w:val="00BB7006"/>
    <w:rsid w:val="00BB708C"/>
    <w:rsid w:val="00BB7628"/>
    <w:rsid w:val="00BB776E"/>
    <w:rsid w:val="00BB7E0D"/>
    <w:rsid w:val="00BB7E15"/>
    <w:rsid w:val="00BC0097"/>
    <w:rsid w:val="00BC08EB"/>
    <w:rsid w:val="00BC0E64"/>
    <w:rsid w:val="00BC1720"/>
    <w:rsid w:val="00BC1B37"/>
    <w:rsid w:val="00BC1C99"/>
    <w:rsid w:val="00BC2003"/>
    <w:rsid w:val="00BC20B6"/>
    <w:rsid w:val="00BC2292"/>
    <w:rsid w:val="00BC2309"/>
    <w:rsid w:val="00BC2379"/>
    <w:rsid w:val="00BC2915"/>
    <w:rsid w:val="00BC2F8A"/>
    <w:rsid w:val="00BC30F1"/>
    <w:rsid w:val="00BC34B5"/>
    <w:rsid w:val="00BC364E"/>
    <w:rsid w:val="00BC3693"/>
    <w:rsid w:val="00BC3708"/>
    <w:rsid w:val="00BC3806"/>
    <w:rsid w:val="00BC3C7F"/>
    <w:rsid w:val="00BC49ED"/>
    <w:rsid w:val="00BC4C34"/>
    <w:rsid w:val="00BC4E28"/>
    <w:rsid w:val="00BC5006"/>
    <w:rsid w:val="00BC5155"/>
    <w:rsid w:val="00BC5205"/>
    <w:rsid w:val="00BC58F8"/>
    <w:rsid w:val="00BC5C10"/>
    <w:rsid w:val="00BC5D8D"/>
    <w:rsid w:val="00BC6278"/>
    <w:rsid w:val="00BC65E0"/>
    <w:rsid w:val="00BC65E6"/>
    <w:rsid w:val="00BC66D1"/>
    <w:rsid w:val="00BC6731"/>
    <w:rsid w:val="00BC72BC"/>
    <w:rsid w:val="00BC76C9"/>
    <w:rsid w:val="00BC77AE"/>
    <w:rsid w:val="00BC7E4E"/>
    <w:rsid w:val="00BD0BCC"/>
    <w:rsid w:val="00BD1305"/>
    <w:rsid w:val="00BD1510"/>
    <w:rsid w:val="00BD1A2C"/>
    <w:rsid w:val="00BD1EE9"/>
    <w:rsid w:val="00BD24BC"/>
    <w:rsid w:val="00BD265B"/>
    <w:rsid w:val="00BD26BE"/>
    <w:rsid w:val="00BD2F46"/>
    <w:rsid w:val="00BD35C8"/>
    <w:rsid w:val="00BD3C91"/>
    <w:rsid w:val="00BD3EC2"/>
    <w:rsid w:val="00BD4591"/>
    <w:rsid w:val="00BD4BBA"/>
    <w:rsid w:val="00BD50E2"/>
    <w:rsid w:val="00BD51F6"/>
    <w:rsid w:val="00BD5535"/>
    <w:rsid w:val="00BD5796"/>
    <w:rsid w:val="00BD5810"/>
    <w:rsid w:val="00BD5A6E"/>
    <w:rsid w:val="00BD5AD4"/>
    <w:rsid w:val="00BD5BD5"/>
    <w:rsid w:val="00BD5C68"/>
    <w:rsid w:val="00BD5DD6"/>
    <w:rsid w:val="00BD5DD8"/>
    <w:rsid w:val="00BD5E29"/>
    <w:rsid w:val="00BD651F"/>
    <w:rsid w:val="00BD6ACF"/>
    <w:rsid w:val="00BD6D42"/>
    <w:rsid w:val="00BD7562"/>
    <w:rsid w:val="00BD75FE"/>
    <w:rsid w:val="00BD764E"/>
    <w:rsid w:val="00BD7DB0"/>
    <w:rsid w:val="00BE02FA"/>
    <w:rsid w:val="00BE0871"/>
    <w:rsid w:val="00BE0A76"/>
    <w:rsid w:val="00BE0AC5"/>
    <w:rsid w:val="00BE0CBC"/>
    <w:rsid w:val="00BE0F3C"/>
    <w:rsid w:val="00BE0FCD"/>
    <w:rsid w:val="00BE1313"/>
    <w:rsid w:val="00BE158B"/>
    <w:rsid w:val="00BE16CB"/>
    <w:rsid w:val="00BE1A9C"/>
    <w:rsid w:val="00BE1E1F"/>
    <w:rsid w:val="00BE229E"/>
    <w:rsid w:val="00BE22BE"/>
    <w:rsid w:val="00BE24FC"/>
    <w:rsid w:val="00BE25C5"/>
    <w:rsid w:val="00BE3131"/>
    <w:rsid w:val="00BE355D"/>
    <w:rsid w:val="00BE3596"/>
    <w:rsid w:val="00BE3B5B"/>
    <w:rsid w:val="00BE3B66"/>
    <w:rsid w:val="00BE4141"/>
    <w:rsid w:val="00BE445E"/>
    <w:rsid w:val="00BE449C"/>
    <w:rsid w:val="00BE484B"/>
    <w:rsid w:val="00BE486C"/>
    <w:rsid w:val="00BE4B87"/>
    <w:rsid w:val="00BE53F1"/>
    <w:rsid w:val="00BE5677"/>
    <w:rsid w:val="00BE56A2"/>
    <w:rsid w:val="00BE58AC"/>
    <w:rsid w:val="00BE5B97"/>
    <w:rsid w:val="00BE5C30"/>
    <w:rsid w:val="00BE67D4"/>
    <w:rsid w:val="00BE686E"/>
    <w:rsid w:val="00BE68B3"/>
    <w:rsid w:val="00BE68CF"/>
    <w:rsid w:val="00BE72E8"/>
    <w:rsid w:val="00BE7348"/>
    <w:rsid w:val="00BE7499"/>
    <w:rsid w:val="00BE76DE"/>
    <w:rsid w:val="00BE7873"/>
    <w:rsid w:val="00BE7916"/>
    <w:rsid w:val="00BE7B8F"/>
    <w:rsid w:val="00BF0129"/>
    <w:rsid w:val="00BF028C"/>
    <w:rsid w:val="00BF04E1"/>
    <w:rsid w:val="00BF05E5"/>
    <w:rsid w:val="00BF0692"/>
    <w:rsid w:val="00BF100A"/>
    <w:rsid w:val="00BF16CF"/>
    <w:rsid w:val="00BF1814"/>
    <w:rsid w:val="00BF19EC"/>
    <w:rsid w:val="00BF1EA9"/>
    <w:rsid w:val="00BF1F6C"/>
    <w:rsid w:val="00BF212B"/>
    <w:rsid w:val="00BF216E"/>
    <w:rsid w:val="00BF24F4"/>
    <w:rsid w:val="00BF2503"/>
    <w:rsid w:val="00BF2552"/>
    <w:rsid w:val="00BF2649"/>
    <w:rsid w:val="00BF28CF"/>
    <w:rsid w:val="00BF295C"/>
    <w:rsid w:val="00BF35C1"/>
    <w:rsid w:val="00BF35CD"/>
    <w:rsid w:val="00BF3D62"/>
    <w:rsid w:val="00BF4921"/>
    <w:rsid w:val="00BF5F12"/>
    <w:rsid w:val="00BF61B7"/>
    <w:rsid w:val="00BF61D2"/>
    <w:rsid w:val="00BF66D5"/>
    <w:rsid w:val="00BF692B"/>
    <w:rsid w:val="00BF696E"/>
    <w:rsid w:val="00BF6D24"/>
    <w:rsid w:val="00BF6D5B"/>
    <w:rsid w:val="00BF6EF8"/>
    <w:rsid w:val="00BF73CC"/>
    <w:rsid w:val="00BF7670"/>
    <w:rsid w:val="00BF772A"/>
    <w:rsid w:val="00BF7BE0"/>
    <w:rsid w:val="00BF7EB8"/>
    <w:rsid w:val="00BFD3AC"/>
    <w:rsid w:val="00C00700"/>
    <w:rsid w:val="00C00872"/>
    <w:rsid w:val="00C00B59"/>
    <w:rsid w:val="00C00DA5"/>
    <w:rsid w:val="00C00DAA"/>
    <w:rsid w:val="00C0114C"/>
    <w:rsid w:val="00C013D7"/>
    <w:rsid w:val="00C01483"/>
    <w:rsid w:val="00C01513"/>
    <w:rsid w:val="00C016CD"/>
    <w:rsid w:val="00C01719"/>
    <w:rsid w:val="00C01A18"/>
    <w:rsid w:val="00C01FBD"/>
    <w:rsid w:val="00C02210"/>
    <w:rsid w:val="00C023CA"/>
    <w:rsid w:val="00C02424"/>
    <w:rsid w:val="00C03809"/>
    <w:rsid w:val="00C03BE9"/>
    <w:rsid w:val="00C03C05"/>
    <w:rsid w:val="00C03FD1"/>
    <w:rsid w:val="00C040AE"/>
    <w:rsid w:val="00C042A3"/>
    <w:rsid w:val="00C049C7"/>
    <w:rsid w:val="00C04C35"/>
    <w:rsid w:val="00C05190"/>
    <w:rsid w:val="00C05238"/>
    <w:rsid w:val="00C05251"/>
    <w:rsid w:val="00C0528B"/>
    <w:rsid w:val="00C0532A"/>
    <w:rsid w:val="00C058FD"/>
    <w:rsid w:val="00C05B53"/>
    <w:rsid w:val="00C05EAD"/>
    <w:rsid w:val="00C060BC"/>
    <w:rsid w:val="00C063C4"/>
    <w:rsid w:val="00C0673D"/>
    <w:rsid w:val="00C06E3E"/>
    <w:rsid w:val="00C06E52"/>
    <w:rsid w:val="00C06EF1"/>
    <w:rsid w:val="00C06FB3"/>
    <w:rsid w:val="00C0722A"/>
    <w:rsid w:val="00C076BE"/>
    <w:rsid w:val="00C079C7"/>
    <w:rsid w:val="00C07EB5"/>
    <w:rsid w:val="00C1007F"/>
    <w:rsid w:val="00C103CE"/>
    <w:rsid w:val="00C10CAB"/>
    <w:rsid w:val="00C1129F"/>
    <w:rsid w:val="00C11EBB"/>
    <w:rsid w:val="00C120E7"/>
    <w:rsid w:val="00C121BF"/>
    <w:rsid w:val="00C124FE"/>
    <w:rsid w:val="00C12AB3"/>
    <w:rsid w:val="00C13010"/>
    <w:rsid w:val="00C13182"/>
    <w:rsid w:val="00C136F0"/>
    <w:rsid w:val="00C138F1"/>
    <w:rsid w:val="00C1391E"/>
    <w:rsid w:val="00C1423B"/>
    <w:rsid w:val="00C147D4"/>
    <w:rsid w:val="00C14D39"/>
    <w:rsid w:val="00C15290"/>
    <w:rsid w:val="00C155D1"/>
    <w:rsid w:val="00C156BB"/>
    <w:rsid w:val="00C15954"/>
    <w:rsid w:val="00C15A8A"/>
    <w:rsid w:val="00C16459"/>
    <w:rsid w:val="00C16979"/>
    <w:rsid w:val="00C16A33"/>
    <w:rsid w:val="00C16FAA"/>
    <w:rsid w:val="00C1775D"/>
    <w:rsid w:val="00C17810"/>
    <w:rsid w:val="00C17DDA"/>
    <w:rsid w:val="00C17E32"/>
    <w:rsid w:val="00C200F3"/>
    <w:rsid w:val="00C20719"/>
    <w:rsid w:val="00C20887"/>
    <w:rsid w:val="00C208B9"/>
    <w:rsid w:val="00C20BBC"/>
    <w:rsid w:val="00C20F2F"/>
    <w:rsid w:val="00C214EE"/>
    <w:rsid w:val="00C21508"/>
    <w:rsid w:val="00C21905"/>
    <w:rsid w:val="00C21910"/>
    <w:rsid w:val="00C2191B"/>
    <w:rsid w:val="00C21B2C"/>
    <w:rsid w:val="00C21E71"/>
    <w:rsid w:val="00C220C0"/>
    <w:rsid w:val="00C221FE"/>
    <w:rsid w:val="00C223F4"/>
    <w:rsid w:val="00C224C1"/>
    <w:rsid w:val="00C225DC"/>
    <w:rsid w:val="00C226BD"/>
    <w:rsid w:val="00C22EAB"/>
    <w:rsid w:val="00C231DD"/>
    <w:rsid w:val="00C23FB8"/>
    <w:rsid w:val="00C241EA"/>
    <w:rsid w:val="00C24842"/>
    <w:rsid w:val="00C24BD7"/>
    <w:rsid w:val="00C2514D"/>
    <w:rsid w:val="00C2523A"/>
    <w:rsid w:val="00C253B6"/>
    <w:rsid w:val="00C258CB"/>
    <w:rsid w:val="00C26522"/>
    <w:rsid w:val="00C265AC"/>
    <w:rsid w:val="00C26745"/>
    <w:rsid w:val="00C2678C"/>
    <w:rsid w:val="00C271C4"/>
    <w:rsid w:val="00C277EE"/>
    <w:rsid w:val="00C279FC"/>
    <w:rsid w:val="00C300A7"/>
    <w:rsid w:val="00C30463"/>
    <w:rsid w:val="00C30856"/>
    <w:rsid w:val="00C30F60"/>
    <w:rsid w:val="00C30FA1"/>
    <w:rsid w:val="00C31113"/>
    <w:rsid w:val="00C314B0"/>
    <w:rsid w:val="00C319DC"/>
    <w:rsid w:val="00C31ECD"/>
    <w:rsid w:val="00C32533"/>
    <w:rsid w:val="00C32C87"/>
    <w:rsid w:val="00C32D72"/>
    <w:rsid w:val="00C32D81"/>
    <w:rsid w:val="00C33125"/>
    <w:rsid w:val="00C34A6D"/>
    <w:rsid w:val="00C34E79"/>
    <w:rsid w:val="00C34FA0"/>
    <w:rsid w:val="00C35532"/>
    <w:rsid w:val="00C35E2B"/>
    <w:rsid w:val="00C36024"/>
    <w:rsid w:val="00C363C3"/>
    <w:rsid w:val="00C36503"/>
    <w:rsid w:val="00C36908"/>
    <w:rsid w:val="00C36BF5"/>
    <w:rsid w:val="00C36D81"/>
    <w:rsid w:val="00C37716"/>
    <w:rsid w:val="00C37A6A"/>
    <w:rsid w:val="00C37BA4"/>
    <w:rsid w:val="00C37BB2"/>
    <w:rsid w:val="00C40411"/>
    <w:rsid w:val="00C4084D"/>
    <w:rsid w:val="00C4095B"/>
    <w:rsid w:val="00C40F02"/>
    <w:rsid w:val="00C4109E"/>
    <w:rsid w:val="00C4126E"/>
    <w:rsid w:val="00C412DA"/>
    <w:rsid w:val="00C416D8"/>
    <w:rsid w:val="00C4202B"/>
    <w:rsid w:val="00C421CC"/>
    <w:rsid w:val="00C4271D"/>
    <w:rsid w:val="00C4280A"/>
    <w:rsid w:val="00C429B5"/>
    <w:rsid w:val="00C42BD0"/>
    <w:rsid w:val="00C42F7A"/>
    <w:rsid w:val="00C4306D"/>
    <w:rsid w:val="00C4374E"/>
    <w:rsid w:val="00C438EB"/>
    <w:rsid w:val="00C43D04"/>
    <w:rsid w:val="00C43E90"/>
    <w:rsid w:val="00C443C7"/>
    <w:rsid w:val="00C443E8"/>
    <w:rsid w:val="00C445F8"/>
    <w:rsid w:val="00C44890"/>
    <w:rsid w:val="00C44949"/>
    <w:rsid w:val="00C44D00"/>
    <w:rsid w:val="00C44EF8"/>
    <w:rsid w:val="00C45273"/>
    <w:rsid w:val="00C453BD"/>
    <w:rsid w:val="00C45582"/>
    <w:rsid w:val="00C455B7"/>
    <w:rsid w:val="00C45947"/>
    <w:rsid w:val="00C46022"/>
    <w:rsid w:val="00C4636F"/>
    <w:rsid w:val="00C466CB"/>
    <w:rsid w:val="00C467D4"/>
    <w:rsid w:val="00C46953"/>
    <w:rsid w:val="00C46AF1"/>
    <w:rsid w:val="00C46B03"/>
    <w:rsid w:val="00C46D32"/>
    <w:rsid w:val="00C47312"/>
    <w:rsid w:val="00C47411"/>
    <w:rsid w:val="00C476AF"/>
    <w:rsid w:val="00C47AE2"/>
    <w:rsid w:val="00C47DD4"/>
    <w:rsid w:val="00C504D6"/>
    <w:rsid w:val="00C50869"/>
    <w:rsid w:val="00C5086F"/>
    <w:rsid w:val="00C50D28"/>
    <w:rsid w:val="00C50DE3"/>
    <w:rsid w:val="00C51029"/>
    <w:rsid w:val="00C510EF"/>
    <w:rsid w:val="00C512FD"/>
    <w:rsid w:val="00C51757"/>
    <w:rsid w:val="00C51881"/>
    <w:rsid w:val="00C520C2"/>
    <w:rsid w:val="00C52143"/>
    <w:rsid w:val="00C52213"/>
    <w:rsid w:val="00C5282A"/>
    <w:rsid w:val="00C52E7B"/>
    <w:rsid w:val="00C531B5"/>
    <w:rsid w:val="00C53323"/>
    <w:rsid w:val="00C5347C"/>
    <w:rsid w:val="00C53896"/>
    <w:rsid w:val="00C53E5D"/>
    <w:rsid w:val="00C5442C"/>
    <w:rsid w:val="00C54892"/>
    <w:rsid w:val="00C54B2B"/>
    <w:rsid w:val="00C5524B"/>
    <w:rsid w:val="00C55773"/>
    <w:rsid w:val="00C558E8"/>
    <w:rsid w:val="00C55D2D"/>
    <w:rsid w:val="00C55F70"/>
    <w:rsid w:val="00C56126"/>
    <w:rsid w:val="00C56579"/>
    <w:rsid w:val="00C5677F"/>
    <w:rsid w:val="00C567C5"/>
    <w:rsid w:val="00C56A42"/>
    <w:rsid w:val="00C56AC0"/>
    <w:rsid w:val="00C56C8C"/>
    <w:rsid w:val="00C56F1F"/>
    <w:rsid w:val="00C57BA4"/>
    <w:rsid w:val="00C57BD7"/>
    <w:rsid w:val="00C606CE"/>
    <w:rsid w:val="00C60835"/>
    <w:rsid w:val="00C60F58"/>
    <w:rsid w:val="00C617E4"/>
    <w:rsid w:val="00C61CB1"/>
    <w:rsid w:val="00C6282A"/>
    <w:rsid w:val="00C62A6A"/>
    <w:rsid w:val="00C62FE5"/>
    <w:rsid w:val="00C6333E"/>
    <w:rsid w:val="00C634D8"/>
    <w:rsid w:val="00C63706"/>
    <w:rsid w:val="00C63719"/>
    <w:rsid w:val="00C639D1"/>
    <w:rsid w:val="00C63BA5"/>
    <w:rsid w:val="00C63FB5"/>
    <w:rsid w:val="00C64109"/>
    <w:rsid w:val="00C648E2"/>
    <w:rsid w:val="00C64F07"/>
    <w:rsid w:val="00C657E3"/>
    <w:rsid w:val="00C657F4"/>
    <w:rsid w:val="00C65904"/>
    <w:rsid w:val="00C65D19"/>
    <w:rsid w:val="00C66126"/>
    <w:rsid w:val="00C666E1"/>
    <w:rsid w:val="00C66EDB"/>
    <w:rsid w:val="00C674EB"/>
    <w:rsid w:val="00C67654"/>
    <w:rsid w:val="00C67660"/>
    <w:rsid w:val="00C676E3"/>
    <w:rsid w:val="00C7025A"/>
    <w:rsid w:val="00C7061A"/>
    <w:rsid w:val="00C7078B"/>
    <w:rsid w:val="00C70AD9"/>
    <w:rsid w:val="00C71535"/>
    <w:rsid w:val="00C71792"/>
    <w:rsid w:val="00C71976"/>
    <w:rsid w:val="00C719DA"/>
    <w:rsid w:val="00C71B10"/>
    <w:rsid w:val="00C71BB5"/>
    <w:rsid w:val="00C71C86"/>
    <w:rsid w:val="00C7259C"/>
    <w:rsid w:val="00C72613"/>
    <w:rsid w:val="00C726F1"/>
    <w:rsid w:val="00C727B2"/>
    <w:rsid w:val="00C72BB4"/>
    <w:rsid w:val="00C73334"/>
    <w:rsid w:val="00C737AC"/>
    <w:rsid w:val="00C73BD5"/>
    <w:rsid w:val="00C73E54"/>
    <w:rsid w:val="00C744C6"/>
    <w:rsid w:val="00C7471B"/>
    <w:rsid w:val="00C747BA"/>
    <w:rsid w:val="00C747BD"/>
    <w:rsid w:val="00C749DD"/>
    <w:rsid w:val="00C7533A"/>
    <w:rsid w:val="00C7566B"/>
    <w:rsid w:val="00C75788"/>
    <w:rsid w:val="00C75BCC"/>
    <w:rsid w:val="00C75F6F"/>
    <w:rsid w:val="00C76375"/>
    <w:rsid w:val="00C7658C"/>
    <w:rsid w:val="00C765E0"/>
    <w:rsid w:val="00C767CC"/>
    <w:rsid w:val="00C768E5"/>
    <w:rsid w:val="00C76C21"/>
    <w:rsid w:val="00C77C26"/>
    <w:rsid w:val="00C788DC"/>
    <w:rsid w:val="00C80043"/>
    <w:rsid w:val="00C802C3"/>
    <w:rsid w:val="00C8042B"/>
    <w:rsid w:val="00C8069A"/>
    <w:rsid w:val="00C8072E"/>
    <w:rsid w:val="00C808CB"/>
    <w:rsid w:val="00C80DF5"/>
    <w:rsid w:val="00C8123A"/>
    <w:rsid w:val="00C8135F"/>
    <w:rsid w:val="00C816F3"/>
    <w:rsid w:val="00C81813"/>
    <w:rsid w:val="00C8190E"/>
    <w:rsid w:val="00C8193A"/>
    <w:rsid w:val="00C82179"/>
    <w:rsid w:val="00C82281"/>
    <w:rsid w:val="00C8239E"/>
    <w:rsid w:val="00C8258D"/>
    <w:rsid w:val="00C825B4"/>
    <w:rsid w:val="00C827F9"/>
    <w:rsid w:val="00C82E6F"/>
    <w:rsid w:val="00C82FFC"/>
    <w:rsid w:val="00C83096"/>
    <w:rsid w:val="00C83191"/>
    <w:rsid w:val="00C83429"/>
    <w:rsid w:val="00C834F1"/>
    <w:rsid w:val="00C83FF7"/>
    <w:rsid w:val="00C84216"/>
    <w:rsid w:val="00C845B3"/>
    <w:rsid w:val="00C84601"/>
    <w:rsid w:val="00C84BC0"/>
    <w:rsid w:val="00C84BD4"/>
    <w:rsid w:val="00C851DB"/>
    <w:rsid w:val="00C852AD"/>
    <w:rsid w:val="00C862A4"/>
    <w:rsid w:val="00C86481"/>
    <w:rsid w:val="00C864C4"/>
    <w:rsid w:val="00C8694D"/>
    <w:rsid w:val="00C86CBA"/>
    <w:rsid w:val="00C86EE6"/>
    <w:rsid w:val="00C87543"/>
    <w:rsid w:val="00C87C33"/>
    <w:rsid w:val="00C87C99"/>
    <w:rsid w:val="00C900F0"/>
    <w:rsid w:val="00C90DAB"/>
    <w:rsid w:val="00C911C0"/>
    <w:rsid w:val="00C91750"/>
    <w:rsid w:val="00C9233D"/>
    <w:rsid w:val="00C9277E"/>
    <w:rsid w:val="00C928A6"/>
    <w:rsid w:val="00C92A06"/>
    <w:rsid w:val="00C92A73"/>
    <w:rsid w:val="00C92E9E"/>
    <w:rsid w:val="00C92F93"/>
    <w:rsid w:val="00C93071"/>
    <w:rsid w:val="00C9315A"/>
    <w:rsid w:val="00C93704"/>
    <w:rsid w:val="00C93C07"/>
    <w:rsid w:val="00C9402C"/>
    <w:rsid w:val="00C94149"/>
    <w:rsid w:val="00C94435"/>
    <w:rsid w:val="00C946EC"/>
    <w:rsid w:val="00C9478B"/>
    <w:rsid w:val="00C94A77"/>
    <w:rsid w:val="00C94C09"/>
    <w:rsid w:val="00C94E00"/>
    <w:rsid w:val="00C95249"/>
    <w:rsid w:val="00C952CC"/>
    <w:rsid w:val="00C95411"/>
    <w:rsid w:val="00C957A0"/>
    <w:rsid w:val="00C959E6"/>
    <w:rsid w:val="00C95AC6"/>
    <w:rsid w:val="00C96056"/>
    <w:rsid w:val="00C960E5"/>
    <w:rsid w:val="00C965E8"/>
    <w:rsid w:val="00C97098"/>
    <w:rsid w:val="00C97475"/>
    <w:rsid w:val="00C9772F"/>
    <w:rsid w:val="00C977AE"/>
    <w:rsid w:val="00C97978"/>
    <w:rsid w:val="00C97BD9"/>
    <w:rsid w:val="00C97D6D"/>
    <w:rsid w:val="00C97D87"/>
    <w:rsid w:val="00CA0209"/>
    <w:rsid w:val="00CA055C"/>
    <w:rsid w:val="00CA0600"/>
    <w:rsid w:val="00CA1482"/>
    <w:rsid w:val="00CA1687"/>
    <w:rsid w:val="00CA1848"/>
    <w:rsid w:val="00CA18C3"/>
    <w:rsid w:val="00CA1915"/>
    <w:rsid w:val="00CA1A60"/>
    <w:rsid w:val="00CA1B73"/>
    <w:rsid w:val="00CA20A6"/>
    <w:rsid w:val="00CA2172"/>
    <w:rsid w:val="00CA2362"/>
    <w:rsid w:val="00CA2428"/>
    <w:rsid w:val="00CA2819"/>
    <w:rsid w:val="00CA2E63"/>
    <w:rsid w:val="00CA34B3"/>
    <w:rsid w:val="00CA34DA"/>
    <w:rsid w:val="00CA3642"/>
    <w:rsid w:val="00CA3D29"/>
    <w:rsid w:val="00CA4593"/>
    <w:rsid w:val="00CA45D3"/>
    <w:rsid w:val="00CA4650"/>
    <w:rsid w:val="00CA47FD"/>
    <w:rsid w:val="00CA4DB9"/>
    <w:rsid w:val="00CA5209"/>
    <w:rsid w:val="00CA52EB"/>
    <w:rsid w:val="00CA5457"/>
    <w:rsid w:val="00CA55E4"/>
    <w:rsid w:val="00CA5704"/>
    <w:rsid w:val="00CA5741"/>
    <w:rsid w:val="00CA574E"/>
    <w:rsid w:val="00CA5BD1"/>
    <w:rsid w:val="00CA630F"/>
    <w:rsid w:val="00CA6C52"/>
    <w:rsid w:val="00CA6D5E"/>
    <w:rsid w:val="00CA700F"/>
    <w:rsid w:val="00CA701D"/>
    <w:rsid w:val="00CA71CE"/>
    <w:rsid w:val="00CA73C2"/>
    <w:rsid w:val="00CA7458"/>
    <w:rsid w:val="00CA7862"/>
    <w:rsid w:val="00CA7BAB"/>
    <w:rsid w:val="00CA7C6F"/>
    <w:rsid w:val="00CA7F12"/>
    <w:rsid w:val="00CB0B9A"/>
    <w:rsid w:val="00CB105A"/>
    <w:rsid w:val="00CB1122"/>
    <w:rsid w:val="00CB12B8"/>
    <w:rsid w:val="00CB18D8"/>
    <w:rsid w:val="00CB1909"/>
    <w:rsid w:val="00CB1C49"/>
    <w:rsid w:val="00CB1E59"/>
    <w:rsid w:val="00CB2117"/>
    <w:rsid w:val="00CB22DD"/>
    <w:rsid w:val="00CB2946"/>
    <w:rsid w:val="00CB2D66"/>
    <w:rsid w:val="00CB2E3B"/>
    <w:rsid w:val="00CB323A"/>
    <w:rsid w:val="00CB330E"/>
    <w:rsid w:val="00CB35CF"/>
    <w:rsid w:val="00CB36F9"/>
    <w:rsid w:val="00CB38D4"/>
    <w:rsid w:val="00CB3F33"/>
    <w:rsid w:val="00CB51C5"/>
    <w:rsid w:val="00CB5446"/>
    <w:rsid w:val="00CB553A"/>
    <w:rsid w:val="00CB5955"/>
    <w:rsid w:val="00CB5998"/>
    <w:rsid w:val="00CB5B3E"/>
    <w:rsid w:val="00CB6292"/>
    <w:rsid w:val="00CB6608"/>
    <w:rsid w:val="00CB67C9"/>
    <w:rsid w:val="00CB6AA1"/>
    <w:rsid w:val="00CB6BC9"/>
    <w:rsid w:val="00CB7236"/>
    <w:rsid w:val="00CB7494"/>
    <w:rsid w:val="00CB78FE"/>
    <w:rsid w:val="00CB7EC8"/>
    <w:rsid w:val="00CBECDA"/>
    <w:rsid w:val="00CC04ED"/>
    <w:rsid w:val="00CC0D7A"/>
    <w:rsid w:val="00CC0D7B"/>
    <w:rsid w:val="00CC0ED0"/>
    <w:rsid w:val="00CC0FDA"/>
    <w:rsid w:val="00CC18ED"/>
    <w:rsid w:val="00CC1BE0"/>
    <w:rsid w:val="00CC24CD"/>
    <w:rsid w:val="00CC2F44"/>
    <w:rsid w:val="00CC32A0"/>
    <w:rsid w:val="00CC3504"/>
    <w:rsid w:val="00CC37C3"/>
    <w:rsid w:val="00CC394D"/>
    <w:rsid w:val="00CC39A2"/>
    <w:rsid w:val="00CC3EAE"/>
    <w:rsid w:val="00CC3FF6"/>
    <w:rsid w:val="00CC420A"/>
    <w:rsid w:val="00CC4464"/>
    <w:rsid w:val="00CC456D"/>
    <w:rsid w:val="00CC45F9"/>
    <w:rsid w:val="00CC4B41"/>
    <w:rsid w:val="00CC4C9F"/>
    <w:rsid w:val="00CC5011"/>
    <w:rsid w:val="00CC516C"/>
    <w:rsid w:val="00CC5198"/>
    <w:rsid w:val="00CC5347"/>
    <w:rsid w:val="00CC57EC"/>
    <w:rsid w:val="00CC5E44"/>
    <w:rsid w:val="00CC5E86"/>
    <w:rsid w:val="00CC5F10"/>
    <w:rsid w:val="00CC5F46"/>
    <w:rsid w:val="00CC67D7"/>
    <w:rsid w:val="00CC689E"/>
    <w:rsid w:val="00CC6BAF"/>
    <w:rsid w:val="00CC6BBF"/>
    <w:rsid w:val="00CC6C4F"/>
    <w:rsid w:val="00CC6D4C"/>
    <w:rsid w:val="00CC6F20"/>
    <w:rsid w:val="00CC7874"/>
    <w:rsid w:val="00CD0593"/>
    <w:rsid w:val="00CD13B3"/>
    <w:rsid w:val="00CD1646"/>
    <w:rsid w:val="00CD1726"/>
    <w:rsid w:val="00CD1C0A"/>
    <w:rsid w:val="00CD28BB"/>
    <w:rsid w:val="00CD29A6"/>
    <w:rsid w:val="00CD3043"/>
    <w:rsid w:val="00CD3086"/>
    <w:rsid w:val="00CD39B0"/>
    <w:rsid w:val="00CD3A9F"/>
    <w:rsid w:val="00CD3AAC"/>
    <w:rsid w:val="00CD3EBA"/>
    <w:rsid w:val="00CD4163"/>
    <w:rsid w:val="00CD449D"/>
    <w:rsid w:val="00CD474B"/>
    <w:rsid w:val="00CD47A5"/>
    <w:rsid w:val="00CD4C44"/>
    <w:rsid w:val="00CD4C76"/>
    <w:rsid w:val="00CD4CCF"/>
    <w:rsid w:val="00CD4DCF"/>
    <w:rsid w:val="00CD4EBD"/>
    <w:rsid w:val="00CD5216"/>
    <w:rsid w:val="00CD5424"/>
    <w:rsid w:val="00CD55F9"/>
    <w:rsid w:val="00CD57B7"/>
    <w:rsid w:val="00CD57D1"/>
    <w:rsid w:val="00CD5962"/>
    <w:rsid w:val="00CD6266"/>
    <w:rsid w:val="00CD6418"/>
    <w:rsid w:val="00CD6537"/>
    <w:rsid w:val="00CD65E3"/>
    <w:rsid w:val="00CD6A37"/>
    <w:rsid w:val="00CD6A38"/>
    <w:rsid w:val="00CD6C0B"/>
    <w:rsid w:val="00CD782C"/>
    <w:rsid w:val="00CD7E79"/>
    <w:rsid w:val="00CE0070"/>
    <w:rsid w:val="00CE0369"/>
    <w:rsid w:val="00CE0A11"/>
    <w:rsid w:val="00CE0B91"/>
    <w:rsid w:val="00CE0C4F"/>
    <w:rsid w:val="00CE0E8D"/>
    <w:rsid w:val="00CE0E8F"/>
    <w:rsid w:val="00CE10D1"/>
    <w:rsid w:val="00CE168B"/>
    <w:rsid w:val="00CE18BA"/>
    <w:rsid w:val="00CE2270"/>
    <w:rsid w:val="00CE230C"/>
    <w:rsid w:val="00CE2473"/>
    <w:rsid w:val="00CE24B3"/>
    <w:rsid w:val="00CE26E3"/>
    <w:rsid w:val="00CE2A93"/>
    <w:rsid w:val="00CE2B6A"/>
    <w:rsid w:val="00CE2BC3"/>
    <w:rsid w:val="00CE2D26"/>
    <w:rsid w:val="00CE319B"/>
    <w:rsid w:val="00CE3379"/>
    <w:rsid w:val="00CE39A9"/>
    <w:rsid w:val="00CE3AC4"/>
    <w:rsid w:val="00CE4164"/>
    <w:rsid w:val="00CE439D"/>
    <w:rsid w:val="00CE4599"/>
    <w:rsid w:val="00CE4780"/>
    <w:rsid w:val="00CE506E"/>
    <w:rsid w:val="00CE512E"/>
    <w:rsid w:val="00CE558D"/>
    <w:rsid w:val="00CE619A"/>
    <w:rsid w:val="00CE63A6"/>
    <w:rsid w:val="00CE64AE"/>
    <w:rsid w:val="00CE6602"/>
    <w:rsid w:val="00CE6B38"/>
    <w:rsid w:val="00CE6B7A"/>
    <w:rsid w:val="00CE6EC4"/>
    <w:rsid w:val="00CE799E"/>
    <w:rsid w:val="00CE7CC5"/>
    <w:rsid w:val="00CE8EBA"/>
    <w:rsid w:val="00CF0679"/>
    <w:rsid w:val="00CF071B"/>
    <w:rsid w:val="00CF0DDF"/>
    <w:rsid w:val="00CF1299"/>
    <w:rsid w:val="00CF1551"/>
    <w:rsid w:val="00CF1613"/>
    <w:rsid w:val="00CF20C9"/>
    <w:rsid w:val="00CF234D"/>
    <w:rsid w:val="00CF2522"/>
    <w:rsid w:val="00CF2683"/>
    <w:rsid w:val="00CF320F"/>
    <w:rsid w:val="00CF37C9"/>
    <w:rsid w:val="00CF3ADB"/>
    <w:rsid w:val="00CF3B01"/>
    <w:rsid w:val="00CF3BAD"/>
    <w:rsid w:val="00CF3BC7"/>
    <w:rsid w:val="00CF3E12"/>
    <w:rsid w:val="00CF41E4"/>
    <w:rsid w:val="00CF4339"/>
    <w:rsid w:val="00CF4751"/>
    <w:rsid w:val="00CF50EC"/>
    <w:rsid w:val="00CF5343"/>
    <w:rsid w:val="00CF5AA1"/>
    <w:rsid w:val="00CF5C6D"/>
    <w:rsid w:val="00CF5FDD"/>
    <w:rsid w:val="00CF6291"/>
    <w:rsid w:val="00CF6558"/>
    <w:rsid w:val="00CF668F"/>
    <w:rsid w:val="00CF6B51"/>
    <w:rsid w:val="00CF70C4"/>
    <w:rsid w:val="00CF78F0"/>
    <w:rsid w:val="00CF7BD1"/>
    <w:rsid w:val="00CF7EF0"/>
    <w:rsid w:val="00CF7F72"/>
    <w:rsid w:val="00D00140"/>
    <w:rsid w:val="00D002D2"/>
    <w:rsid w:val="00D0064A"/>
    <w:rsid w:val="00D00D6A"/>
    <w:rsid w:val="00D01079"/>
    <w:rsid w:val="00D01227"/>
    <w:rsid w:val="00D017F5"/>
    <w:rsid w:val="00D01827"/>
    <w:rsid w:val="00D01AB3"/>
    <w:rsid w:val="00D01CD1"/>
    <w:rsid w:val="00D01E46"/>
    <w:rsid w:val="00D0227A"/>
    <w:rsid w:val="00D0238E"/>
    <w:rsid w:val="00D024E2"/>
    <w:rsid w:val="00D02632"/>
    <w:rsid w:val="00D02BED"/>
    <w:rsid w:val="00D02E1A"/>
    <w:rsid w:val="00D03436"/>
    <w:rsid w:val="00D03A4F"/>
    <w:rsid w:val="00D03E38"/>
    <w:rsid w:val="00D04532"/>
    <w:rsid w:val="00D045F3"/>
    <w:rsid w:val="00D046C8"/>
    <w:rsid w:val="00D04787"/>
    <w:rsid w:val="00D052BE"/>
    <w:rsid w:val="00D0550D"/>
    <w:rsid w:val="00D05604"/>
    <w:rsid w:val="00D05A1D"/>
    <w:rsid w:val="00D05AB9"/>
    <w:rsid w:val="00D05BEF"/>
    <w:rsid w:val="00D0636A"/>
    <w:rsid w:val="00D0664B"/>
    <w:rsid w:val="00D0670D"/>
    <w:rsid w:val="00D0684D"/>
    <w:rsid w:val="00D06CE6"/>
    <w:rsid w:val="00D06FA4"/>
    <w:rsid w:val="00D07249"/>
    <w:rsid w:val="00D07CF4"/>
    <w:rsid w:val="00D07DC7"/>
    <w:rsid w:val="00D07F7D"/>
    <w:rsid w:val="00D07FD0"/>
    <w:rsid w:val="00D106D7"/>
    <w:rsid w:val="00D12591"/>
    <w:rsid w:val="00D12956"/>
    <w:rsid w:val="00D12987"/>
    <w:rsid w:val="00D13070"/>
    <w:rsid w:val="00D1346A"/>
    <w:rsid w:val="00D13599"/>
    <w:rsid w:val="00D13C1B"/>
    <w:rsid w:val="00D13C5F"/>
    <w:rsid w:val="00D14379"/>
    <w:rsid w:val="00D14452"/>
    <w:rsid w:val="00D14925"/>
    <w:rsid w:val="00D14A28"/>
    <w:rsid w:val="00D14C06"/>
    <w:rsid w:val="00D15048"/>
    <w:rsid w:val="00D1587A"/>
    <w:rsid w:val="00D15893"/>
    <w:rsid w:val="00D15C52"/>
    <w:rsid w:val="00D15D02"/>
    <w:rsid w:val="00D16C46"/>
    <w:rsid w:val="00D16CB9"/>
    <w:rsid w:val="00D1702C"/>
    <w:rsid w:val="00D170AD"/>
    <w:rsid w:val="00D1748E"/>
    <w:rsid w:val="00D209D5"/>
    <w:rsid w:val="00D20AC6"/>
    <w:rsid w:val="00D20D9B"/>
    <w:rsid w:val="00D21094"/>
    <w:rsid w:val="00D21AF1"/>
    <w:rsid w:val="00D21D2F"/>
    <w:rsid w:val="00D21FB6"/>
    <w:rsid w:val="00D224BE"/>
    <w:rsid w:val="00D22675"/>
    <w:rsid w:val="00D22768"/>
    <w:rsid w:val="00D22A11"/>
    <w:rsid w:val="00D22EFE"/>
    <w:rsid w:val="00D23009"/>
    <w:rsid w:val="00D233C5"/>
    <w:rsid w:val="00D23418"/>
    <w:rsid w:val="00D23496"/>
    <w:rsid w:val="00D23C06"/>
    <w:rsid w:val="00D23D7B"/>
    <w:rsid w:val="00D23E42"/>
    <w:rsid w:val="00D23E69"/>
    <w:rsid w:val="00D24CBB"/>
    <w:rsid w:val="00D25482"/>
    <w:rsid w:val="00D256BE"/>
    <w:rsid w:val="00D259CE"/>
    <w:rsid w:val="00D259FC"/>
    <w:rsid w:val="00D25BA4"/>
    <w:rsid w:val="00D25F78"/>
    <w:rsid w:val="00D25F94"/>
    <w:rsid w:val="00D25FF2"/>
    <w:rsid w:val="00D27513"/>
    <w:rsid w:val="00D27529"/>
    <w:rsid w:val="00D27C4D"/>
    <w:rsid w:val="00D27CA7"/>
    <w:rsid w:val="00D27CE1"/>
    <w:rsid w:val="00D27D29"/>
    <w:rsid w:val="00D27D2A"/>
    <w:rsid w:val="00D3013E"/>
    <w:rsid w:val="00D304E5"/>
    <w:rsid w:val="00D30C96"/>
    <w:rsid w:val="00D30F11"/>
    <w:rsid w:val="00D30FC3"/>
    <w:rsid w:val="00D31096"/>
    <w:rsid w:val="00D31700"/>
    <w:rsid w:val="00D317FC"/>
    <w:rsid w:val="00D31823"/>
    <w:rsid w:val="00D3185E"/>
    <w:rsid w:val="00D31953"/>
    <w:rsid w:val="00D325D8"/>
    <w:rsid w:val="00D32ACC"/>
    <w:rsid w:val="00D32C0A"/>
    <w:rsid w:val="00D32EA5"/>
    <w:rsid w:val="00D33849"/>
    <w:rsid w:val="00D33B15"/>
    <w:rsid w:val="00D33C0E"/>
    <w:rsid w:val="00D34065"/>
    <w:rsid w:val="00D34071"/>
    <w:rsid w:val="00D34390"/>
    <w:rsid w:val="00D349B4"/>
    <w:rsid w:val="00D34C23"/>
    <w:rsid w:val="00D34C62"/>
    <w:rsid w:val="00D34C74"/>
    <w:rsid w:val="00D35090"/>
    <w:rsid w:val="00D351AE"/>
    <w:rsid w:val="00D35226"/>
    <w:rsid w:val="00D354C4"/>
    <w:rsid w:val="00D35685"/>
    <w:rsid w:val="00D356A9"/>
    <w:rsid w:val="00D35824"/>
    <w:rsid w:val="00D358FA"/>
    <w:rsid w:val="00D359F4"/>
    <w:rsid w:val="00D35D16"/>
    <w:rsid w:val="00D35E88"/>
    <w:rsid w:val="00D366EB"/>
    <w:rsid w:val="00D36891"/>
    <w:rsid w:val="00D36A3F"/>
    <w:rsid w:val="00D36C00"/>
    <w:rsid w:val="00D36CB8"/>
    <w:rsid w:val="00D36D50"/>
    <w:rsid w:val="00D36FC9"/>
    <w:rsid w:val="00D37958"/>
    <w:rsid w:val="00D37DA3"/>
    <w:rsid w:val="00D40194"/>
    <w:rsid w:val="00D40794"/>
    <w:rsid w:val="00D407B7"/>
    <w:rsid w:val="00D407CF"/>
    <w:rsid w:val="00D40C75"/>
    <w:rsid w:val="00D40E85"/>
    <w:rsid w:val="00D40EA6"/>
    <w:rsid w:val="00D40FFB"/>
    <w:rsid w:val="00D41054"/>
    <w:rsid w:val="00D41A58"/>
    <w:rsid w:val="00D41C61"/>
    <w:rsid w:val="00D43A95"/>
    <w:rsid w:val="00D43F7D"/>
    <w:rsid w:val="00D43FA7"/>
    <w:rsid w:val="00D440A0"/>
    <w:rsid w:val="00D44338"/>
    <w:rsid w:val="00D4471F"/>
    <w:rsid w:val="00D449FE"/>
    <w:rsid w:val="00D44A4D"/>
    <w:rsid w:val="00D44C6C"/>
    <w:rsid w:val="00D45B49"/>
    <w:rsid w:val="00D45BAF"/>
    <w:rsid w:val="00D45E06"/>
    <w:rsid w:val="00D46383"/>
    <w:rsid w:val="00D46469"/>
    <w:rsid w:val="00D464C3"/>
    <w:rsid w:val="00D467D2"/>
    <w:rsid w:val="00D46988"/>
    <w:rsid w:val="00D46A4F"/>
    <w:rsid w:val="00D46BC7"/>
    <w:rsid w:val="00D46FBC"/>
    <w:rsid w:val="00D4702E"/>
    <w:rsid w:val="00D470A4"/>
    <w:rsid w:val="00D470EF"/>
    <w:rsid w:val="00D4751D"/>
    <w:rsid w:val="00D47617"/>
    <w:rsid w:val="00D47BC4"/>
    <w:rsid w:val="00D47EDF"/>
    <w:rsid w:val="00D500E6"/>
    <w:rsid w:val="00D5015A"/>
    <w:rsid w:val="00D505AE"/>
    <w:rsid w:val="00D5064B"/>
    <w:rsid w:val="00D50665"/>
    <w:rsid w:val="00D506A9"/>
    <w:rsid w:val="00D51634"/>
    <w:rsid w:val="00D51BD4"/>
    <w:rsid w:val="00D52611"/>
    <w:rsid w:val="00D52850"/>
    <w:rsid w:val="00D52A5E"/>
    <w:rsid w:val="00D52D17"/>
    <w:rsid w:val="00D52D73"/>
    <w:rsid w:val="00D52F19"/>
    <w:rsid w:val="00D534CA"/>
    <w:rsid w:val="00D53FD0"/>
    <w:rsid w:val="00D5407F"/>
    <w:rsid w:val="00D54477"/>
    <w:rsid w:val="00D54681"/>
    <w:rsid w:val="00D54E11"/>
    <w:rsid w:val="00D5557A"/>
    <w:rsid w:val="00D55EA7"/>
    <w:rsid w:val="00D5600B"/>
    <w:rsid w:val="00D5600D"/>
    <w:rsid w:val="00D561B1"/>
    <w:rsid w:val="00D56456"/>
    <w:rsid w:val="00D5689A"/>
    <w:rsid w:val="00D5692E"/>
    <w:rsid w:val="00D56E8C"/>
    <w:rsid w:val="00D57175"/>
    <w:rsid w:val="00D57228"/>
    <w:rsid w:val="00D576BF"/>
    <w:rsid w:val="00D57B9A"/>
    <w:rsid w:val="00D57C47"/>
    <w:rsid w:val="00D5A9E9"/>
    <w:rsid w:val="00D601D5"/>
    <w:rsid w:val="00D60451"/>
    <w:rsid w:val="00D60634"/>
    <w:rsid w:val="00D609EE"/>
    <w:rsid w:val="00D60ADB"/>
    <w:rsid w:val="00D60BBF"/>
    <w:rsid w:val="00D61975"/>
    <w:rsid w:val="00D619E5"/>
    <w:rsid w:val="00D61A19"/>
    <w:rsid w:val="00D61C60"/>
    <w:rsid w:val="00D61F47"/>
    <w:rsid w:val="00D620B2"/>
    <w:rsid w:val="00D62294"/>
    <w:rsid w:val="00D6242F"/>
    <w:rsid w:val="00D6271D"/>
    <w:rsid w:val="00D62E61"/>
    <w:rsid w:val="00D6342C"/>
    <w:rsid w:val="00D635AA"/>
    <w:rsid w:val="00D6363E"/>
    <w:rsid w:val="00D6420C"/>
    <w:rsid w:val="00D64A34"/>
    <w:rsid w:val="00D64DBF"/>
    <w:rsid w:val="00D650A2"/>
    <w:rsid w:val="00D652B4"/>
    <w:rsid w:val="00D65D6E"/>
    <w:rsid w:val="00D65FF7"/>
    <w:rsid w:val="00D660E5"/>
    <w:rsid w:val="00D661F3"/>
    <w:rsid w:val="00D66393"/>
    <w:rsid w:val="00D668F6"/>
    <w:rsid w:val="00D66F92"/>
    <w:rsid w:val="00D67A61"/>
    <w:rsid w:val="00D67E10"/>
    <w:rsid w:val="00D707B3"/>
    <w:rsid w:val="00D707F2"/>
    <w:rsid w:val="00D70BC6"/>
    <w:rsid w:val="00D70EA7"/>
    <w:rsid w:val="00D71233"/>
    <w:rsid w:val="00D719AE"/>
    <w:rsid w:val="00D71CF5"/>
    <w:rsid w:val="00D722F6"/>
    <w:rsid w:val="00D72335"/>
    <w:rsid w:val="00D72B0C"/>
    <w:rsid w:val="00D72C33"/>
    <w:rsid w:val="00D72D1D"/>
    <w:rsid w:val="00D72F83"/>
    <w:rsid w:val="00D73F20"/>
    <w:rsid w:val="00D742EF"/>
    <w:rsid w:val="00D743B3"/>
    <w:rsid w:val="00D74596"/>
    <w:rsid w:val="00D74845"/>
    <w:rsid w:val="00D74F15"/>
    <w:rsid w:val="00D75018"/>
    <w:rsid w:val="00D7533B"/>
    <w:rsid w:val="00D7572F"/>
    <w:rsid w:val="00D75B66"/>
    <w:rsid w:val="00D75D07"/>
    <w:rsid w:val="00D7614E"/>
    <w:rsid w:val="00D76236"/>
    <w:rsid w:val="00D764D2"/>
    <w:rsid w:val="00D7664C"/>
    <w:rsid w:val="00D766ED"/>
    <w:rsid w:val="00D76CF0"/>
    <w:rsid w:val="00D77182"/>
    <w:rsid w:val="00D77343"/>
    <w:rsid w:val="00D77C7A"/>
    <w:rsid w:val="00D77DD7"/>
    <w:rsid w:val="00D804D0"/>
    <w:rsid w:val="00D806BE"/>
    <w:rsid w:val="00D80712"/>
    <w:rsid w:val="00D8081C"/>
    <w:rsid w:val="00D80A49"/>
    <w:rsid w:val="00D80B16"/>
    <w:rsid w:val="00D80C7C"/>
    <w:rsid w:val="00D80E9D"/>
    <w:rsid w:val="00D80F0D"/>
    <w:rsid w:val="00D814AF"/>
    <w:rsid w:val="00D81B3C"/>
    <w:rsid w:val="00D82134"/>
    <w:rsid w:val="00D8239B"/>
    <w:rsid w:val="00D82A8C"/>
    <w:rsid w:val="00D82BF4"/>
    <w:rsid w:val="00D8351C"/>
    <w:rsid w:val="00D837A7"/>
    <w:rsid w:val="00D83D68"/>
    <w:rsid w:val="00D846C8"/>
    <w:rsid w:val="00D8471A"/>
    <w:rsid w:val="00D847E4"/>
    <w:rsid w:val="00D86852"/>
    <w:rsid w:val="00D86E05"/>
    <w:rsid w:val="00D875C5"/>
    <w:rsid w:val="00D87AB5"/>
    <w:rsid w:val="00D87B4C"/>
    <w:rsid w:val="00D87EC1"/>
    <w:rsid w:val="00D87F9B"/>
    <w:rsid w:val="00D8AD7E"/>
    <w:rsid w:val="00D90107"/>
    <w:rsid w:val="00D902B1"/>
    <w:rsid w:val="00D904D2"/>
    <w:rsid w:val="00D9056F"/>
    <w:rsid w:val="00D9088D"/>
    <w:rsid w:val="00D90965"/>
    <w:rsid w:val="00D90E3F"/>
    <w:rsid w:val="00D90E98"/>
    <w:rsid w:val="00D91485"/>
    <w:rsid w:val="00D91829"/>
    <w:rsid w:val="00D91BB6"/>
    <w:rsid w:val="00D9213A"/>
    <w:rsid w:val="00D92367"/>
    <w:rsid w:val="00D9293F"/>
    <w:rsid w:val="00D92BEE"/>
    <w:rsid w:val="00D92C37"/>
    <w:rsid w:val="00D92E2B"/>
    <w:rsid w:val="00D93036"/>
    <w:rsid w:val="00D93039"/>
    <w:rsid w:val="00D93519"/>
    <w:rsid w:val="00D93F07"/>
    <w:rsid w:val="00D9407C"/>
    <w:rsid w:val="00D94DC1"/>
    <w:rsid w:val="00D94FAB"/>
    <w:rsid w:val="00D95016"/>
    <w:rsid w:val="00D95287"/>
    <w:rsid w:val="00D95301"/>
    <w:rsid w:val="00D95353"/>
    <w:rsid w:val="00D954F5"/>
    <w:rsid w:val="00D9577D"/>
    <w:rsid w:val="00D95789"/>
    <w:rsid w:val="00D95D0F"/>
    <w:rsid w:val="00D95DBB"/>
    <w:rsid w:val="00D95E1C"/>
    <w:rsid w:val="00D961F3"/>
    <w:rsid w:val="00D962EA"/>
    <w:rsid w:val="00D962FB"/>
    <w:rsid w:val="00D96A9C"/>
    <w:rsid w:val="00D96CAE"/>
    <w:rsid w:val="00D97945"/>
    <w:rsid w:val="00D97946"/>
    <w:rsid w:val="00D97A79"/>
    <w:rsid w:val="00D97CB2"/>
    <w:rsid w:val="00D97E12"/>
    <w:rsid w:val="00D97F75"/>
    <w:rsid w:val="00DA00ED"/>
    <w:rsid w:val="00DA0A25"/>
    <w:rsid w:val="00DA0AFA"/>
    <w:rsid w:val="00DA0C42"/>
    <w:rsid w:val="00DA0F69"/>
    <w:rsid w:val="00DA11C6"/>
    <w:rsid w:val="00DA120C"/>
    <w:rsid w:val="00DA1CE5"/>
    <w:rsid w:val="00DA2721"/>
    <w:rsid w:val="00DA2DE5"/>
    <w:rsid w:val="00DA33B1"/>
    <w:rsid w:val="00DA36F0"/>
    <w:rsid w:val="00DA38D4"/>
    <w:rsid w:val="00DA3C02"/>
    <w:rsid w:val="00DA3C5F"/>
    <w:rsid w:val="00DA3D40"/>
    <w:rsid w:val="00DA3DAE"/>
    <w:rsid w:val="00DA3E4E"/>
    <w:rsid w:val="00DA40D9"/>
    <w:rsid w:val="00DA40F0"/>
    <w:rsid w:val="00DA455A"/>
    <w:rsid w:val="00DA4992"/>
    <w:rsid w:val="00DA4A6E"/>
    <w:rsid w:val="00DA4EA3"/>
    <w:rsid w:val="00DA4FBA"/>
    <w:rsid w:val="00DA5286"/>
    <w:rsid w:val="00DA5C73"/>
    <w:rsid w:val="00DA5F88"/>
    <w:rsid w:val="00DA5F96"/>
    <w:rsid w:val="00DA663C"/>
    <w:rsid w:val="00DA673B"/>
    <w:rsid w:val="00DA681E"/>
    <w:rsid w:val="00DA6D76"/>
    <w:rsid w:val="00DA6DDB"/>
    <w:rsid w:val="00DA716E"/>
    <w:rsid w:val="00DA7544"/>
    <w:rsid w:val="00DA7694"/>
    <w:rsid w:val="00DA7AEE"/>
    <w:rsid w:val="00DA7CEC"/>
    <w:rsid w:val="00DB0278"/>
    <w:rsid w:val="00DB0374"/>
    <w:rsid w:val="00DB10AB"/>
    <w:rsid w:val="00DB12F8"/>
    <w:rsid w:val="00DB1581"/>
    <w:rsid w:val="00DB1804"/>
    <w:rsid w:val="00DB1836"/>
    <w:rsid w:val="00DB1D52"/>
    <w:rsid w:val="00DB1EA4"/>
    <w:rsid w:val="00DB1FDA"/>
    <w:rsid w:val="00DB22A3"/>
    <w:rsid w:val="00DB25B1"/>
    <w:rsid w:val="00DB25C6"/>
    <w:rsid w:val="00DB25D4"/>
    <w:rsid w:val="00DB2781"/>
    <w:rsid w:val="00DB285B"/>
    <w:rsid w:val="00DB2A66"/>
    <w:rsid w:val="00DB2AEE"/>
    <w:rsid w:val="00DB2BF1"/>
    <w:rsid w:val="00DB2E0B"/>
    <w:rsid w:val="00DB2EA4"/>
    <w:rsid w:val="00DB3018"/>
    <w:rsid w:val="00DB3337"/>
    <w:rsid w:val="00DB3957"/>
    <w:rsid w:val="00DB3B58"/>
    <w:rsid w:val="00DB3BA0"/>
    <w:rsid w:val="00DB46D9"/>
    <w:rsid w:val="00DB5B47"/>
    <w:rsid w:val="00DB5D38"/>
    <w:rsid w:val="00DB6290"/>
    <w:rsid w:val="00DB62FD"/>
    <w:rsid w:val="00DB6624"/>
    <w:rsid w:val="00DB68F3"/>
    <w:rsid w:val="00DB69DE"/>
    <w:rsid w:val="00DB6E43"/>
    <w:rsid w:val="00DB75DB"/>
    <w:rsid w:val="00DB782E"/>
    <w:rsid w:val="00DB790E"/>
    <w:rsid w:val="00DB7A17"/>
    <w:rsid w:val="00DB7B3F"/>
    <w:rsid w:val="00DB7C4A"/>
    <w:rsid w:val="00DC00F0"/>
    <w:rsid w:val="00DC0101"/>
    <w:rsid w:val="00DC0114"/>
    <w:rsid w:val="00DC0567"/>
    <w:rsid w:val="00DC0F80"/>
    <w:rsid w:val="00DC11AF"/>
    <w:rsid w:val="00DC11D4"/>
    <w:rsid w:val="00DC12D3"/>
    <w:rsid w:val="00DC143A"/>
    <w:rsid w:val="00DC145F"/>
    <w:rsid w:val="00DC1ABA"/>
    <w:rsid w:val="00DC1AD9"/>
    <w:rsid w:val="00DC1C8D"/>
    <w:rsid w:val="00DC1EDC"/>
    <w:rsid w:val="00DC2515"/>
    <w:rsid w:val="00DC281C"/>
    <w:rsid w:val="00DC29F6"/>
    <w:rsid w:val="00DC2DBD"/>
    <w:rsid w:val="00DC3732"/>
    <w:rsid w:val="00DC3756"/>
    <w:rsid w:val="00DC3885"/>
    <w:rsid w:val="00DC3CE8"/>
    <w:rsid w:val="00DC4043"/>
    <w:rsid w:val="00DC4269"/>
    <w:rsid w:val="00DC4AD6"/>
    <w:rsid w:val="00DC4B7D"/>
    <w:rsid w:val="00DC5078"/>
    <w:rsid w:val="00DC5633"/>
    <w:rsid w:val="00DC57B2"/>
    <w:rsid w:val="00DC5D5A"/>
    <w:rsid w:val="00DC5ED7"/>
    <w:rsid w:val="00DC611B"/>
    <w:rsid w:val="00DC654C"/>
    <w:rsid w:val="00DC6919"/>
    <w:rsid w:val="00DC6F25"/>
    <w:rsid w:val="00DC75E3"/>
    <w:rsid w:val="00DC79E8"/>
    <w:rsid w:val="00DC7A06"/>
    <w:rsid w:val="00DC7EE0"/>
    <w:rsid w:val="00DD02CA"/>
    <w:rsid w:val="00DD02D7"/>
    <w:rsid w:val="00DD033E"/>
    <w:rsid w:val="00DD04AE"/>
    <w:rsid w:val="00DD069A"/>
    <w:rsid w:val="00DD0F3D"/>
    <w:rsid w:val="00DD1FBE"/>
    <w:rsid w:val="00DD22D3"/>
    <w:rsid w:val="00DD2DB0"/>
    <w:rsid w:val="00DD2EFD"/>
    <w:rsid w:val="00DD3093"/>
    <w:rsid w:val="00DD3302"/>
    <w:rsid w:val="00DD3D00"/>
    <w:rsid w:val="00DD3D24"/>
    <w:rsid w:val="00DD3E7A"/>
    <w:rsid w:val="00DD3FFF"/>
    <w:rsid w:val="00DD4726"/>
    <w:rsid w:val="00DD4E1E"/>
    <w:rsid w:val="00DD4F32"/>
    <w:rsid w:val="00DD52F1"/>
    <w:rsid w:val="00DD5793"/>
    <w:rsid w:val="00DD5CC0"/>
    <w:rsid w:val="00DD5D45"/>
    <w:rsid w:val="00DD6083"/>
    <w:rsid w:val="00DD66A5"/>
    <w:rsid w:val="00DD6E39"/>
    <w:rsid w:val="00DD6F3F"/>
    <w:rsid w:val="00DD71B1"/>
    <w:rsid w:val="00DD7331"/>
    <w:rsid w:val="00DD73F2"/>
    <w:rsid w:val="00DD74F4"/>
    <w:rsid w:val="00DE052F"/>
    <w:rsid w:val="00DE07D5"/>
    <w:rsid w:val="00DE098A"/>
    <w:rsid w:val="00DE127C"/>
    <w:rsid w:val="00DE13F3"/>
    <w:rsid w:val="00DE161D"/>
    <w:rsid w:val="00DE18B6"/>
    <w:rsid w:val="00DE1932"/>
    <w:rsid w:val="00DE1D40"/>
    <w:rsid w:val="00DE1FEF"/>
    <w:rsid w:val="00DE23D8"/>
    <w:rsid w:val="00DE2940"/>
    <w:rsid w:val="00DE2D8A"/>
    <w:rsid w:val="00DE2F74"/>
    <w:rsid w:val="00DE3061"/>
    <w:rsid w:val="00DE3126"/>
    <w:rsid w:val="00DE3272"/>
    <w:rsid w:val="00DE37CC"/>
    <w:rsid w:val="00DE3B14"/>
    <w:rsid w:val="00DE3BF6"/>
    <w:rsid w:val="00DE3D3F"/>
    <w:rsid w:val="00DE3E60"/>
    <w:rsid w:val="00DE4136"/>
    <w:rsid w:val="00DE45BD"/>
    <w:rsid w:val="00DE4B5E"/>
    <w:rsid w:val="00DE4C0E"/>
    <w:rsid w:val="00DE4E8C"/>
    <w:rsid w:val="00DE4F20"/>
    <w:rsid w:val="00DE51EA"/>
    <w:rsid w:val="00DE56C7"/>
    <w:rsid w:val="00DE6120"/>
    <w:rsid w:val="00DE6D6A"/>
    <w:rsid w:val="00DE6E21"/>
    <w:rsid w:val="00DE7113"/>
    <w:rsid w:val="00DE73B9"/>
    <w:rsid w:val="00DE7760"/>
    <w:rsid w:val="00DE7AAC"/>
    <w:rsid w:val="00DF05E2"/>
    <w:rsid w:val="00DF06B9"/>
    <w:rsid w:val="00DF08EA"/>
    <w:rsid w:val="00DF0984"/>
    <w:rsid w:val="00DF09EC"/>
    <w:rsid w:val="00DF0BFF"/>
    <w:rsid w:val="00DF0D8A"/>
    <w:rsid w:val="00DF1914"/>
    <w:rsid w:val="00DF1D56"/>
    <w:rsid w:val="00DF221B"/>
    <w:rsid w:val="00DF238F"/>
    <w:rsid w:val="00DF2415"/>
    <w:rsid w:val="00DF241F"/>
    <w:rsid w:val="00DF2701"/>
    <w:rsid w:val="00DF2976"/>
    <w:rsid w:val="00DF2ABD"/>
    <w:rsid w:val="00DF2B17"/>
    <w:rsid w:val="00DF2DFF"/>
    <w:rsid w:val="00DF2F00"/>
    <w:rsid w:val="00DF2FBA"/>
    <w:rsid w:val="00DF30BC"/>
    <w:rsid w:val="00DF35AB"/>
    <w:rsid w:val="00DF38E5"/>
    <w:rsid w:val="00DF3A5E"/>
    <w:rsid w:val="00DF3DAC"/>
    <w:rsid w:val="00DF42E8"/>
    <w:rsid w:val="00DF4719"/>
    <w:rsid w:val="00DF47A2"/>
    <w:rsid w:val="00DF48F1"/>
    <w:rsid w:val="00DF5256"/>
    <w:rsid w:val="00DF53AA"/>
    <w:rsid w:val="00DF5920"/>
    <w:rsid w:val="00DF5B86"/>
    <w:rsid w:val="00DF5F4E"/>
    <w:rsid w:val="00DF6171"/>
    <w:rsid w:val="00DF6204"/>
    <w:rsid w:val="00DF6847"/>
    <w:rsid w:val="00DF691D"/>
    <w:rsid w:val="00DF73E7"/>
    <w:rsid w:val="00DF7FE8"/>
    <w:rsid w:val="00DFF832"/>
    <w:rsid w:val="00E001F4"/>
    <w:rsid w:val="00E0027A"/>
    <w:rsid w:val="00E00359"/>
    <w:rsid w:val="00E004C3"/>
    <w:rsid w:val="00E007F2"/>
    <w:rsid w:val="00E00B05"/>
    <w:rsid w:val="00E00BAC"/>
    <w:rsid w:val="00E01076"/>
    <w:rsid w:val="00E0118E"/>
    <w:rsid w:val="00E01F6D"/>
    <w:rsid w:val="00E031D3"/>
    <w:rsid w:val="00E0336A"/>
    <w:rsid w:val="00E03464"/>
    <w:rsid w:val="00E03503"/>
    <w:rsid w:val="00E039C2"/>
    <w:rsid w:val="00E03A26"/>
    <w:rsid w:val="00E03C52"/>
    <w:rsid w:val="00E03DD2"/>
    <w:rsid w:val="00E03FC6"/>
    <w:rsid w:val="00E03FE1"/>
    <w:rsid w:val="00E040AE"/>
    <w:rsid w:val="00E041C2"/>
    <w:rsid w:val="00E044AD"/>
    <w:rsid w:val="00E04524"/>
    <w:rsid w:val="00E049F4"/>
    <w:rsid w:val="00E04D9F"/>
    <w:rsid w:val="00E0510B"/>
    <w:rsid w:val="00E05286"/>
    <w:rsid w:val="00E05F04"/>
    <w:rsid w:val="00E06162"/>
    <w:rsid w:val="00E061FD"/>
    <w:rsid w:val="00E06279"/>
    <w:rsid w:val="00E066C6"/>
    <w:rsid w:val="00E06B56"/>
    <w:rsid w:val="00E06F29"/>
    <w:rsid w:val="00E06FB7"/>
    <w:rsid w:val="00E070D1"/>
    <w:rsid w:val="00E07432"/>
    <w:rsid w:val="00E075E3"/>
    <w:rsid w:val="00E0780D"/>
    <w:rsid w:val="00E07B94"/>
    <w:rsid w:val="00E106E9"/>
    <w:rsid w:val="00E10892"/>
    <w:rsid w:val="00E11006"/>
    <w:rsid w:val="00E110CE"/>
    <w:rsid w:val="00E11C4D"/>
    <w:rsid w:val="00E11CBE"/>
    <w:rsid w:val="00E1200C"/>
    <w:rsid w:val="00E12299"/>
    <w:rsid w:val="00E1246D"/>
    <w:rsid w:val="00E12547"/>
    <w:rsid w:val="00E12D6F"/>
    <w:rsid w:val="00E131E9"/>
    <w:rsid w:val="00E1391F"/>
    <w:rsid w:val="00E13B1D"/>
    <w:rsid w:val="00E13B45"/>
    <w:rsid w:val="00E13D33"/>
    <w:rsid w:val="00E14013"/>
    <w:rsid w:val="00E140AB"/>
    <w:rsid w:val="00E14BCD"/>
    <w:rsid w:val="00E14C2B"/>
    <w:rsid w:val="00E14E3A"/>
    <w:rsid w:val="00E15043"/>
    <w:rsid w:val="00E15088"/>
    <w:rsid w:val="00E155B2"/>
    <w:rsid w:val="00E15C89"/>
    <w:rsid w:val="00E15DCD"/>
    <w:rsid w:val="00E1682C"/>
    <w:rsid w:val="00E1696C"/>
    <w:rsid w:val="00E16ED3"/>
    <w:rsid w:val="00E17763"/>
    <w:rsid w:val="00E17914"/>
    <w:rsid w:val="00E203C4"/>
    <w:rsid w:val="00E208BC"/>
    <w:rsid w:val="00E21006"/>
    <w:rsid w:val="00E21574"/>
    <w:rsid w:val="00E2184D"/>
    <w:rsid w:val="00E21885"/>
    <w:rsid w:val="00E21920"/>
    <w:rsid w:val="00E22132"/>
    <w:rsid w:val="00E22263"/>
    <w:rsid w:val="00E22BA9"/>
    <w:rsid w:val="00E233F1"/>
    <w:rsid w:val="00E235AA"/>
    <w:rsid w:val="00E238A4"/>
    <w:rsid w:val="00E23D6D"/>
    <w:rsid w:val="00E23FF0"/>
    <w:rsid w:val="00E243F9"/>
    <w:rsid w:val="00E248E2"/>
    <w:rsid w:val="00E249FC"/>
    <w:rsid w:val="00E24DC0"/>
    <w:rsid w:val="00E24EDD"/>
    <w:rsid w:val="00E25316"/>
    <w:rsid w:val="00E25475"/>
    <w:rsid w:val="00E26412"/>
    <w:rsid w:val="00E26448"/>
    <w:rsid w:val="00E2671C"/>
    <w:rsid w:val="00E268D0"/>
    <w:rsid w:val="00E26DC0"/>
    <w:rsid w:val="00E26FE5"/>
    <w:rsid w:val="00E2744B"/>
    <w:rsid w:val="00E278E3"/>
    <w:rsid w:val="00E27FA5"/>
    <w:rsid w:val="00E30424"/>
    <w:rsid w:val="00E308B4"/>
    <w:rsid w:val="00E30B5A"/>
    <w:rsid w:val="00E30F2C"/>
    <w:rsid w:val="00E31401"/>
    <w:rsid w:val="00E31EB3"/>
    <w:rsid w:val="00E321BF"/>
    <w:rsid w:val="00E326A2"/>
    <w:rsid w:val="00E32F0A"/>
    <w:rsid w:val="00E33274"/>
    <w:rsid w:val="00E33431"/>
    <w:rsid w:val="00E335AE"/>
    <w:rsid w:val="00E34058"/>
    <w:rsid w:val="00E3449B"/>
    <w:rsid w:val="00E3484C"/>
    <w:rsid w:val="00E34D61"/>
    <w:rsid w:val="00E34E50"/>
    <w:rsid w:val="00E34F3E"/>
    <w:rsid w:val="00E353E6"/>
    <w:rsid w:val="00E35A21"/>
    <w:rsid w:val="00E364CB"/>
    <w:rsid w:val="00E364FE"/>
    <w:rsid w:val="00E36840"/>
    <w:rsid w:val="00E36BC8"/>
    <w:rsid w:val="00E37887"/>
    <w:rsid w:val="00E37927"/>
    <w:rsid w:val="00E379A8"/>
    <w:rsid w:val="00E37D40"/>
    <w:rsid w:val="00E37E76"/>
    <w:rsid w:val="00E37F2C"/>
    <w:rsid w:val="00E37FFB"/>
    <w:rsid w:val="00E405E2"/>
    <w:rsid w:val="00E407D0"/>
    <w:rsid w:val="00E409FE"/>
    <w:rsid w:val="00E40E4F"/>
    <w:rsid w:val="00E4106A"/>
    <w:rsid w:val="00E416CE"/>
    <w:rsid w:val="00E41D83"/>
    <w:rsid w:val="00E41F45"/>
    <w:rsid w:val="00E4210F"/>
    <w:rsid w:val="00E423C3"/>
    <w:rsid w:val="00E429F5"/>
    <w:rsid w:val="00E42A81"/>
    <w:rsid w:val="00E42B9C"/>
    <w:rsid w:val="00E42DD2"/>
    <w:rsid w:val="00E42F7A"/>
    <w:rsid w:val="00E433C8"/>
    <w:rsid w:val="00E4370E"/>
    <w:rsid w:val="00E43A5C"/>
    <w:rsid w:val="00E43CE1"/>
    <w:rsid w:val="00E44160"/>
    <w:rsid w:val="00E441BA"/>
    <w:rsid w:val="00E4486A"/>
    <w:rsid w:val="00E448D9"/>
    <w:rsid w:val="00E44939"/>
    <w:rsid w:val="00E44BDC"/>
    <w:rsid w:val="00E454D0"/>
    <w:rsid w:val="00E45B1E"/>
    <w:rsid w:val="00E45CED"/>
    <w:rsid w:val="00E4626C"/>
    <w:rsid w:val="00E46672"/>
    <w:rsid w:val="00E466F1"/>
    <w:rsid w:val="00E46E13"/>
    <w:rsid w:val="00E46FD2"/>
    <w:rsid w:val="00E4723C"/>
    <w:rsid w:val="00E47724"/>
    <w:rsid w:val="00E4782F"/>
    <w:rsid w:val="00E47AA7"/>
    <w:rsid w:val="00E47E58"/>
    <w:rsid w:val="00E50A82"/>
    <w:rsid w:val="00E50ABF"/>
    <w:rsid w:val="00E50B91"/>
    <w:rsid w:val="00E50BFA"/>
    <w:rsid w:val="00E50E21"/>
    <w:rsid w:val="00E50E7E"/>
    <w:rsid w:val="00E511D0"/>
    <w:rsid w:val="00E5122A"/>
    <w:rsid w:val="00E51A26"/>
    <w:rsid w:val="00E51D39"/>
    <w:rsid w:val="00E51F55"/>
    <w:rsid w:val="00E5237A"/>
    <w:rsid w:val="00E52AD8"/>
    <w:rsid w:val="00E52B74"/>
    <w:rsid w:val="00E534E7"/>
    <w:rsid w:val="00E53BCE"/>
    <w:rsid w:val="00E53D9E"/>
    <w:rsid w:val="00E53E06"/>
    <w:rsid w:val="00E53E14"/>
    <w:rsid w:val="00E547A2"/>
    <w:rsid w:val="00E54BA4"/>
    <w:rsid w:val="00E551D4"/>
    <w:rsid w:val="00E553AE"/>
    <w:rsid w:val="00E55635"/>
    <w:rsid w:val="00E55D1F"/>
    <w:rsid w:val="00E562C5"/>
    <w:rsid w:val="00E562C8"/>
    <w:rsid w:val="00E56866"/>
    <w:rsid w:val="00E56986"/>
    <w:rsid w:val="00E56A7A"/>
    <w:rsid w:val="00E56CF5"/>
    <w:rsid w:val="00E5727F"/>
    <w:rsid w:val="00E574D8"/>
    <w:rsid w:val="00E5782F"/>
    <w:rsid w:val="00E57B80"/>
    <w:rsid w:val="00E6048D"/>
    <w:rsid w:val="00E60CA8"/>
    <w:rsid w:val="00E60DBC"/>
    <w:rsid w:val="00E6110D"/>
    <w:rsid w:val="00E61363"/>
    <w:rsid w:val="00E61EAE"/>
    <w:rsid w:val="00E62050"/>
    <w:rsid w:val="00E62150"/>
    <w:rsid w:val="00E62F18"/>
    <w:rsid w:val="00E63282"/>
    <w:rsid w:val="00E6342A"/>
    <w:rsid w:val="00E6353A"/>
    <w:rsid w:val="00E636D5"/>
    <w:rsid w:val="00E637FE"/>
    <w:rsid w:val="00E6382B"/>
    <w:rsid w:val="00E63F5A"/>
    <w:rsid w:val="00E64105"/>
    <w:rsid w:val="00E64345"/>
    <w:rsid w:val="00E64F24"/>
    <w:rsid w:val="00E65154"/>
    <w:rsid w:val="00E65696"/>
    <w:rsid w:val="00E65B33"/>
    <w:rsid w:val="00E66221"/>
    <w:rsid w:val="00E66492"/>
    <w:rsid w:val="00E67AEE"/>
    <w:rsid w:val="00E67C38"/>
    <w:rsid w:val="00E67C92"/>
    <w:rsid w:val="00E67D60"/>
    <w:rsid w:val="00E70435"/>
    <w:rsid w:val="00E70B83"/>
    <w:rsid w:val="00E70B87"/>
    <w:rsid w:val="00E70DF8"/>
    <w:rsid w:val="00E70F1B"/>
    <w:rsid w:val="00E710AB"/>
    <w:rsid w:val="00E71491"/>
    <w:rsid w:val="00E71CE2"/>
    <w:rsid w:val="00E71DE3"/>
    <w:rsid w:val="00E71ED5"/>
    <w:rsid w:val="00E72307"/>
    <w:rsid w:val="00E72450"/>
    <w:rsid w:val="00E7283E"/>
    <w:rsid w:val="00E7291B"/>
    <w:rsid w:val="00E72A2A"/>
    <w:rsid w:val="00E741F1"/>
    <w:rsid w:val="00E7425C"/>
    <w:rsid w:val="00E74450"/>
    <w:rsid w:val="00E7473B"/>
    <w:rsid w:val="00E74888"/>
    <w:rsid w:val="00E74D7A"/>
    <w:rsid w:val="00E755C9"/>
    <w:rsid w:val="00E75848"/>
    <w:rsid w:val="00E75D40"/>
    <w:rsid w:val="00E76709"/>
    <w:rsid w:val="00E76A7B"/>
    <w:rsid w:val="00E76B09"/>
    <w:rsid w:val="00E76D2E"/>
    <w:rsid w:val="00E77559"/>
    <w:rsid w:val="00E80288"/>
    <w:rsid w:val="00E802D3"/>
    <w:rsid w:val="00E8031E"/>
    <w:rsid w:val="00E804EA"/>
    <w:rsid w:val="00E805A1"/>
    <w:rsid w:val="00E8072D"/>
    <w:rsid w:val="00E80D27"/>
    <w:rsid w:val="00E811D9"/>
    <w:rsid w:val="00E81502"/>
    <w:rsid w:val="00E815FD"/>
    <w:rsid w:val="00E81713"/>
    <w:rsid w:val="00E817B1"/>
    <w:rsid w:val="00E818A9"/>
    <w:rsid w:val="00E81C1C"/>
    <w:rsid w:val="00E81CB2"/>
    <w:rsid w:val="00E81EFF"/>
    <w:rsid w:val="00E82018"/>
    <w:rsid w:val="00E821D0"/>
    <w:rsid w:val="00E82230"/>
    <w:rsid w:val="00E822C0"/>
    <w:rsid w:val="00E82874"/>
    <w:rsid w:val="00E82A26"/>
    <w:rsid w:val="00E82AEB"/>
    <w:rsid w:val="00E82D91"/>
    <w:rsid w:val="00E832B6"/>
    <w:rsid w:val="00E833F7"/>
    <w:rsid w:val="00E83C29"/>
    <w:rsid w:val="00E83C31"/>
    <w:rsid w:val="00E83D24"/>
    <w:rsid w:val="00E83DCD"/>
    <w:rsid w:val="00E83DDE"/>
    <w:rsid w:val="00E83E74"/>
    <w:rsid w:val="00E83EC1"/>
    <w:rsid w:val="00E83FFC"/>
    <w:rsid w:val="00E840A1"/>
    <w:rsid w:val="00E840BD"/>
    <w:rsid w:val="00E845C2"/>
    <w:rsid w:val="00E84DA4"/>
    <w:rsid w:val="00E84EE6"/>
    <w:rsid w:val="00E85EA3"/>
    <w:rsid w:val="00E8626B"/>
    <w:rsid w:val="00E86728"/>
    <w:rsid w:val="00E8692E"/>
    <w:rsid w:val="00E869F1"/>
    <w:rsid w:val="00E87032"/>
    <w:rsid w:val="00E870E5"/>
    <w:rsid w:val="00E871BD"/>
    <w:rsid w:val="00E87631"/>
    <w:rsid w:val="00E87CAF"/>
    <w:rsid w:val="00E90469"/>
    <w:rsid w:val="00E904F0"/>
    <w:rsid w:val="00E90FF9"/>
    <w:rsid w:val="00E9118A"/>
    <w:rsid w:val="00E915B5"/>
    <w:rsid w:val="00E916EE"/>
    <w:rsid w:val="00E918F0"/>
    <w:rsid w:val="00E91B93"/>
    <w:rsid w:val="00E91E3C"/>
    <w:rsid w:val="00E9220E"/>
    <w:rsid w:val="00E92957"/>
    <w:rsid w:val="00E92AB8"/>
    <w:rsid w:val="00E92D62"/>
    <w:rsid w:val="00E92FAA"/>
    <w:rsid w:val="00E932AA"/>
    <w:rsid w:val="00E935F8"/>
    <w:rsid w:val="00E93676"/>
    <w:rsid w:val="00E93894"/>
    <w:rsid w:val="00E938E3"/>
    <w:rsid w:val="00E93D09"/>
    <w:rsid w:val="00E949D5"/>
    <w:rsid w:val="00E94D5C"/>
    <w:rsid w:val="00E952E0"/>
    <w:rsid w:val="00E96033"/>
    <w:rsid w:val="00E960A8"/>
    <w:rsid w:val="00E963E1"/>
    <w:rsid w:val="00E9670D"/>
    <w:rsid w:val="00E96CB3"/>
    <w:rsid w:val="00E96F65"/>
    <w:rsid w:val="00E97400"/>
    <w:rsid w:val="00E97475"/>
    <w:rsid w:val="00E9778E"/>
    <w:rsid w:val="00EA03C7"/>
    <w:rsid w:val="00EA04EC"/>
    <w:rsid w:val="00EA05CB"/>
    <w:rsid w:val="00EA0A4C"/>
    <w:rsid w:val="00EA0AC5"/>
    <w:rsid w:val="00EA1307"/>
    <w:rsid w:val="00EA18B0"/>
    <w:rsid w:val="00EA20BE"/>
    <w:rsid w:val="00EA21C3"/>
    <w:rsid w:val="00EA2588"/>
    <w:rsid w:val="00EA2698"/>
    <w:rsid w:val="00EA2755"/>
    <w:rsid w:val="00EA2967"/>
    <w:rsid w:val="00EA322C"/>
    <w:rsid w:val="00EA3356"/>
    <w:rsid w:val="00EA3828"/>
    <w:rsid w:val="00EA3C6C"/>
    <w:rsid w:val="00EA3F23"/>
    <w:rsid w:val="00EA3F7E"/>
    <w:rsid w:val="00EA3FF3"/>
    <w:rsid w:val="00EA47B4"/>
    <w:rsid w:val="00EA48A1"/>
    <w:rsid w:val="00EA546F"/>
    <w:rsid w:val="00EA5507"/>
    <w:rsid w:val="00EA5C17"/>
    <w:rsid w:val="00EA5EAF"/>
    <w:rsid w:val="00EA62D5"/>
    <w:rsid w:val="00EA6583"/>
    <w:rsid w:val="00EA65CF"/>
    <w:rsid w:val="00EA6880"/>
    <w:rsid w:val="00EA69C9"/>
    <w:rsid w:val="00EA6AE1"/>
    <w:rsid w:val="00EA74A4"/>
    <w:rsid w:val="00EA75BD"/>
    <w:rsid w:val="00EA7DDB"/>
    <w:rsid w:val="00EB014B"/>
    <w:rsid w:val="00EB014C"/>
    <w:rsid w:val="00EB0261"/>
    <w:rsid w:val="00EB0456"/>
    <w:rsid w:val="00EB0C3B"/>
    <w:rsid w:val="00EB0DEC"/>
    <w:rsid w:val="00EB12BA"/>
    <w:rsid w:val="00EB13AD"/>
    <w:rsid w:val="00EB13C9"/>
    <w:rsid w:val="00EB1887"/>
    <w:rsid w:val="00EB19F4"/>
    <w:rsid w:val="00EB1AAC"/>
    <w:rsid w:val="00EB1BA5"/>
    <w:rsid w:val="00EB2434"/>
    <w:rsid w:val="00EB33DB"/>
    <w:rsid w:val="00EB349B"/>
    <w:rsid w:val="00EB34A5"/>
    <w:rsid w:val="00EB34AE"/>
    <w:rsid w:val="00EB363D"/>
    <w:rsid w:val="00EB3902"/>
    <w:rsid w:val="00EB3968"/>
    <w:rsid w:val="00EB3BB9"/>
    <w:rsid w:val="00EB425E"/>
    <w:rsid w:val="00EB49E1"/>
    <w:rsid w:val="00EB4B71"/>
    <w:rsid w:val="00EB4BA8"/>
    <w:rsid w:val="00EB4C09"/>
    <w:rsid w:val="00EB4E8E"/>
    <w:rsid w:val="00EB5380"/>
    <w:rsid w:val="00EB563D"/>
    <w:rsid w:val="00EB5765"/>
    <w:rsid w:val="00EB5886"/>
    <w:rsid w:val="00EB5985"/>
    <w:rsid w:val="00EB5C1A"/>
    <w:rsid w:val="00EB62BB"/>
    <w:rsid w:val="00EB6376"/>
    <w:rsid w:val="00EB6B61"/>
    <w:rsid w:val="00EB6C04"/>
    <w:rsid w:val="00EB7524"/>
    <w:rsid w:val="00EB75A9"/>
    <w:rsid w:val="00EB7B83"/>
    <w:rsid w:val="00EC0252"/>
    <w:rsid w:val="00EC029C"/>
    <w:rsid w:val="00EC04A7"/>
    <w:rsid w:val="00EC0517"/>
    <w:rsid w:val="00EC052E"/>
    <w:rsid w:val="00EC0B08"/>
    <w:rsid w:val="00EC1341"/>
    <w:rsid w:val="00EC15BA"/>
    <w:rsid w:val="00EC1845"/>
    <w:rsid w:val="00EC1C11"/>
    <w:rsid w:val="00EC1E07"/>
    <w:rsid w:val="00EC2076"/>
    <w:rsid w:val="00EC270A"/>
    <w:rsid w:val="00EC2835"/>
    <w:rsid w:val="00EC2CF8"/>
    <w:rsid w:val="00EC2DA4"/>
    <w:rsid w:val="00EC32BD"/>
    <w:rsid w:val="00EC355F"/>
    <w:rsid w:val="00EC3647"/>
    <w:rsid w:val="00EC3CF5"/>
    <w:rsid w:val="00EC4369"/>
    <w:rsid w:val="00EC492D"/>
    <w:rsid w:val="00EC4E29"/>
    <w:rsid w:val="00EC5A4A"/>
    <w:rsid w:val="00EC5BB5"/>
    <w:rsid w:val="00EC5DD7"/>
    <w:rsid w:val="00EC6090"/>
    <w:rsid w:val="00EC6F04"/>
    <w:rsid w:val="00EC7118"/>
    <w:rsid w:val="00EC7175"/>
    <w:rsid w:val="00EC7BB3"/>
    <w:rsid w:val="00EC7D51"/>
    <w:rsid w:val="00EC7DE5"/>
    <w:rsid w:val="00EC84DC"/>
    <w:rsid w:val="00EC9076"/>
    <w:rsid w:val="00ED08A9"/>
    <w:rsid w:val="00ED0B0A"/>
    <w:rsid w:val="00ED0BD6"/>
    <w:rsid w:val="00ED0FF5"/>
    <w:rsid w:val="00ED1098"/>
    <w:rsid w:val="00ED1133"/>
    <w:rsid w:val="00ED1906"/>
    <w:rsid w:val="00ED21E1"/>
    <w:rsid w:val="00ED243A"/>
    <w:rsid w:val="00ED2487"/>
    <w:rsid w:val="00ED250F"/>
    <w:rsid w:val="00ED2B94"/>
    <w:rsid w:val="00ED3161"/>
    <w:rsid w:val="00ED320F"/>
    <w:rsid w:val="00ED3262"/>
    <w:rsid w:val="00ED3787"/>
    <w:rsid w:val="00ED3ACB"/>
    <w:rsid w:val="00ED3B84"/>
    <w:rsid w:val="00ED4039"/>
    <w:rsid w:val="00ED405A"/>
    <w:rsid w:val="00ED4693"/>
    <w:rsid w:val="00ED4851"/>
    <w:rsid w:val="00ED485F"/>
    <w:rsid w:val="00ED5070"/>
    <w:rsid w:val="00ED68E8"/>
    <w:rsid w:val="00ED6B25"/>
    <w:rsid w:val="00ED7017"/>
    <w:rsid w:val="00ED715E"/>
    <w:rsid w:val="00ED7536"/>
    <w:rsid w:val="00ED7632"/>
    <w:rsid w:val="00ED7657"/>
    <w:rsid w:val="00ED7752"/>
    <w:rsid w:val="00ED7C5B"/>
    <w:rsid w:val="00ED7D0B"/>
    <w:rsid w:val="00EE0089"/>
    <w:rsid w:val="00EE058A"/>
    <w:rsid w:val="00EE1826"/>
    <w:rsid w:val="00EE2003"/>
    <w:rsid w:val="00EE2546"/>
    <w:rsid w:val="00EE266C"/>
    <w:rsid w:val="00EE30B2"/>
    <w:rsid w:val="00EE314A"/>
    <w:rsid w:val="00EE3640"/>
    <w:rsid w:val="00EE3BC7"/>
    <w:rsid w:val="00EE489E"/>
    <w:rsid w:val="00EE498F"/>
    <w:rsid w:val="00EE4CB1"/>
    <w:rsid w:val="00EE4CCA"/>
    <w:rsid w:val="00EE4DA0"/>
    <w:rsid w:val="00EE4EE7"/>
    <w:rsid w:val="00EE4F60"/>
    <w:rsid w:val="00EE4FF0"/>
    <w:rsid w:val="00EE512C"/>
    <w:rsid w:val="00EE554D"/>
    <w:rsid w:val="00EE55D0"/>
    <w:rsid w:val="00EE56C8"/>
    <w:rsid w:val="00EE5A04"/>
    <w:rsid w:val="00EE6F03"/>
    <w:rsid w:val="00EE720A"/>
    <w:rsid w:val="00EE7224"/>
    <w:rsid w:val="00EE7342"/>
    <w:rsid w:val="00EE73CE"/>
    <w:rsid w:val="00EE7E6F"/>
    <w:rsid w:val="00EF002B"/>
    <w:rsid w:val="00EF0ADF"/>
    <w:rsid w:val="00EF0DFD"/>
    <w:rsid w:val="00EF13F4"/>
    <w:rsid w:val="00EF14C7"/>
    <w:rsid w:val="00EF1D8C"/>
    <w:rsid w:val="00EF1DF1"/>
    <w:rsid w:val="00EF234A"/>
    <w:rsid w:val="00EF245C"/>
    <w:rsid w:val="00EF327D"/>
    <w:rsid w:val="00EF33EF"/>
    <w:rsid w:val="00EF3629"/>
    <w:rsid w:val="00EF3F7C"/>
    <w:rsid w:val="00EF40F0"/>
    <w:rsid w:val="00EF41CD"/>
    <w:rsid w:val="00EF41FF"/>
    <w:rsid w:val="00EF4B9C"/>
    <w:rsid w:val="00EF4D4A"/>
    <w:rsid w:val="00EF4E61"/>
    <w:rsid w:val="00EF4F7A"/>
    <w:rsid w:val="00EF5706"/>
    <w:rsid w:val="00EF574F"/>
    <w:rsid w:val="00EF5D34"/>
    <w:rsid w:val="00EF5E2C"/>
    <w:rsid w:val="00EF6721"/>
    <w:rsid w:val="00EF67C4"/>
    <w:rsid w:val="00EF7842"/>
    <w:rsid w:val="00EF7867"/>
    <w:rsid w:val="00EF7B53"/>
    <w:rsid w:val="00F00953"/>
    <w:rsid w:val="00F00A1E"/>
    <w:rsid w:val="00F00A38"/>
    <w:rsid w:val="00F00A7E"/>
    <w:rsid w:val="00F00CFA"/>
    <w:rsid w:val="00F00E76"/>
    <w:rsid w:val="00F0129C"/>
    <w:rsid w:val="00F01580"/>
    <w:rsid w:val="00F016AE"/>
    <w:rsid w:val="00F01CF0"/>
    <w:rsid w:val="00F02152"/>
    <w:rsid w:val="00F021D0"/>
    <w:rsid w:val="00F03432"/>
    <w:rsid w:val="00F03711"/>
    <w:rsid w:val="00F037FD"/>
    <w:rsid w:val="00F03A2B"/>
    <w:rsid w:val="00F03BA1"/>
    <w:rsid w:val="00F0460C"/>
    <w:rsid w:val="00F047FC"/>
    <w:rsid w:val="00F0486A"/>
    <w:rsid w:val="00F048A4"/>
    <w:rsid w:val="00F04E77"/>
    <w:rsid w:val="00F05274"/>
    <w:rsid w:val="00F0550D"/>
    <w:rsid w:val="00F05821"/>
    <w:rsid w:val="00F05F51"/>
    <w:rsid w:val="00F062B8"/>
    <w:rsid w:val="00F06C3D"/>
    <w:rsid w:val="00F075C4"/>
    <w:rsid w:val="00F076DD"/>
    <w:rsid w:val="00F076F9"/>
    <w:rsid w:val="00F078A7"/>
    <w:rsid w:val="00F07EEF"/>
    <w:rsid w:val="00F10840"/>
    <w:rsid w:val="00F10A88"/>
    <w:rsid w:val="00F10D23"/>
    <w:rsid w:val="00F1178D"/>
    <w:rsid w:val="00F12041"/>
    <w:rsid w:val="00F12175"/>
    <w:rsid w:val="00F121F2"/>
    <w:rsid w:val="00F12428"/>
    <w:rsid w:val="00F128F5"/>
    <w:rsid w:val="00F12EA3"/>
    <w:rsid w:val="00F12EF3"/>
    <w:rsid w:val="00F1330C"/>
    <w:rsid w:val="00F1399C"/>
    <w:rsid w:val="00F13C51"/>
    <w:rsid w:val="00F143ED"/>
    <w:rsid w:val="00F14523"/>
    <w:rsid w:val="00F14880"/>
    <w:rsid w:val="00F14AAA"/>
    <w:rsid w:val="00F14C2D"/>
    <w:rsid w:val="00F14E42"/>
    <w:rsid w:val="00F14E78"/>
    <w:rsid w:val="00F15050"/>
    <w:rsid w:val="00F1547C"/>
    <w:rsid w:val="00F15B63"/>
    <w:rsid w:val="00F1602C"/>
    <w:rsid w:val="00F16124"/>
    <w:rsid w:val="00F169C7"/>
    <w:rsid w:val="00F16C52"/>
    <w:rsid w:val="00F16D18"/>
    <w:rsid w:val="00F17852"/>
    <w:rsid w:val="00F17B15"/>
    <w:rsid w:val="00F17D4A"/>
    <w:rsid w:val="00F20D86"/>
    <w:rsid w:val="00F211FC"/>
    <w:rsid w:val="00F2128E"/>
    <w:rsid w:val="00F21332"/>
    <w:rsid w:val="00F21A2C"/>
    <w:rsid w:val="00F21A39"/>
    <w:rsid w:val="00F21BE3"/>
    <w:rsid w:val="00F21F5B"/>
    <w:rsid w:val="00F22267"/>
    <w:rsid w:val="00F22767"/>
    <w:rsid w:val="00F229D2"/>
    <w:rsid w:val="00F22CF4"/>
    <w:rsid w:val="00F23297"/>
    <w:rsid w:val="00F23513"/>
    <w:rsid w:val="00F2378A"/>
    <w:rsid w:val="00F23A05"/>
    <w:rsid w:val="00F23C70"/>
    <w:rsid w:val="00F23C77"/>
    <w:rsid w:val="00F23EE9"/>
    <w:rsid w:val="00F24013"/>
    <w:rsid w:val="00F244C0"/>
    <w:rsid w:val="00F24764"/>
    <w:rsid w:val="00F24DC2"/>
    <w:rsid w:val="00F2555E"/>
    <w:rsid w:val="00F25753"/>
    <w:rsid w:val="00F25A46"/>
    <w:rsid w:val="00F25D95"/>
    <w:rsid w:val="00F26241"/>
    <w:rsid w:val="00F2688D"/>
    <w:rsid w:val="00F27826"/>
    <w:rsid w:val="00F2793A"/>
    <w:rsid w:val="00F2797C"/>
    <w:rsid w:val="00F2C32D"/>
    <w:rsid w:val="00F2FB82"/>
    <w:rsid w:val="00F3054A"/>
    <w:rsid w:val="00F30AAB"/>
    <w:rsid w:val="00F31968"/>
    <w:rsid w:val="00F31BCD"/>
    <w:rsid w:val="00F31CEF"/>
    <w:rsid w:val="00F32324"/>
    <w:rsid w:val="00F3241A"/>
    <w:rsid w:val="00F326C8"/>
    <w:rsid w:val="00F32716"/>
    <w:rsid w:val="00F3272E"/>
    <w:rsid w:val="00F32955"/>
    <w:rsid w:val="00F32D5F"/>
    <w:rsid w:val="00F32E13"/>
    <w:rsid w:val="00F331AB"/>
    <w:rsid w:val="00F3322E"/>
    <w:rsid w:val="00F3336A"/>
    <w:rsid w:val="00F33705"/>
    <w:rsid w:val="00F33A28"/>
    <w:rsid w:val="00F33F05"/>
    <w:rsid w:val="00F347B3"/>
    <w:rsid w:val="00F3485D"/>
    <w:rsid w:val="00F34EE0"/>
    <w:rsid w:val="00F35585"/>
    <w:rsid w:val="00F35751"/>
    <w:rsid w:val="00F358B3"/>
    <w:rsid w:val="00F359AE"/>
    <w:rsid w:val="00F35CF7"/>
    <w:rsid w:val="00F362F3"/>
    <w:rsid w:val="00F3673F"/>
    <w:rsid w:val="00F3689B"/>
    <w:rsid w:val="00F36C1B"/>
    <w:rsid w:val="00F36CFF"/>
    <w:rsid w:val="00F36FDB"/>
    <w:rsid w:val="00F37DE0"/>
    <w:rsid w:val="00F401BA"/>
    <w:rsid w:val="00F40377"/>
    <w:rsid w:val="00F40393"/>
    <w:rsid w:val="00F406A8"/>
    <w:rsid w:val="00F406C7"/>
    <w:rsid w:val="00F408C1"/>
    <w:rsid w:val="00F4090B"/>
    <w:rsid w:val="00F40BE1"/>
    <w:rsid w:val="00F40F4F"/>
    <w:rsid w:val="00F415A9"/>
    <w:rsid w:val="00F418C9"/>
    <w:rsid w:val="00F418FA"/>
    <w:rsid w:val="00F4197E"/>
    <w:rsid w:val="00F41CC4"/>
    <w:rsid w:val="00F421DE"/>
    <w:rsid w:val="00F42A98"/>
    <w:rsid w:val="00F42BE2"/>
    <w:rsid w:val="00F42EF0"/>
    <w:rsid w:val="00F434AC"/>
    <w:rsid w:val="00F435B5"/>
    <w:rsid w:val="00F439F9"/>
    <w:rsid w:val="00F43A81"/>
    <w:rsid w:val="00F43CC4"/>
    <w:rsid w:val="00F43F10"/>
    <w:rsid w:val="00F44174"/>
    <w:rsid w:val="00F44271"/>
    <w:rsid w:val="00F4476B"/>
    <w:rsid w:val="00F45000"/>
    <w:rsid w:val="00F45244"/>
    <w:rsid w:val="00F452FC"/>
    <w:rsid w:val="00F45539"/>
    <w:rsid w:val="00F45CFF"/>
    <w:rsid w:val="00F45F41"/>
    <w:rsid w:val="00F460CE"/>
    <w:rsid w:val="00F461FA"/>
    <w:rsid w:val="00F46892"/>
    <w:rsid w:val="00F46AF5"/>
    <w:rsid w:val="00F46E03"/>
    <w:rsid w:val="00F47314"/>
    <w:rsid w:val="00F476B1"/>
    <w:rsid w:val="00F477E8"/>
    <w:rsid w:val="00F47A13"/>
    <w:rsid w:val="00F47F8B"/>
    <w:rsid w:val="00F503BC"/>
    <w:rsid w:val="00F5062A"/>
    <w:rsid w:val="00F506A0"/>
    <w:rsid w:val="00F510DA"/>
    <w:rsid w:val="00F517FB"/>
    <w:rsid w:val="00F51896"/>
    <w:rsid w:val="00F51C29"/>
    <w:rsid w:val="00F51CAC"/>
    <w:rsid w:val="00F52E80"/>
    <w:rsid w:val="00F52F72"/>
    <w:rsid w:val="00F532AA"/>
    <w:rsid w:val="00F5366E"/>
    <w:rsid w:val="00F53712"/>
    <w:rsid w:val="00F53E6F"/>
    <w:rsid w:val="00F54237"/>
    <w:rsid w:val="00F544BB"/>
    <w:rsid w:val="00F5456D"/>
    <w:rsid w:val="00F545B5"/>
    <w:rsid w:val="00F54B82"/>
    <w:rsid w:val="00F55043"/>
    <w:rsid w:val="00F551CF"/>
    <w:rsid w:val="00F55AA2"/>
    <w:rsid w:val="00F55EBE"/>
    <w:rsid w:val="00F55FFE"/>
    <w:rsid w:val="00F56422"/>
    <w:rsid w:val="00F56719"/>
    <w:rsid w:val="00F56724"/>
    <w:rsid w:val="00F56D9A"/>
    <w:rsid w:val="00F574F0"/>
    <w:rsid w:val="00F579C9"/>
    <w:rsid w:val="00F6015D"/>
    <w:rsid w:val="00F603FF"/>
    <w:rsid w:val="00F604C8"/>
    <w:rsid w:val="00F6068D"/>
    <w:rsid w:val="00F60CE6"/>
    <w:rsid w:val="00F60E27"/>
    <w:rsid w:val="00F60EC1"/>
    <w:rsid w:val="00F614DA"/>
    <w:rsid w:val="00F61993"/>
    <w:rsid w:val="00F619B8"/>
    <w:rsid w:val="00F61B5F"/>
    <w:rsid w:val="00F61BA2"/>
    <w:rsid w:val="00F61BA3"/>
    <w:rsid w:val="00F61BE8"/>
    <w:rsid w:val="00F61F49"/>
    <w:rsid w:val="00F622F2"/>
    <w:rsid w:val="00F62415"/>
    <w:rsid w:val="00F62480"/>
    <w:rsid w:val="00F628AF"/>
    <w:rsid w:val="00F629A0"/>
    <w:rsid w:val="00F62C7D"/>
    <w:rsid w:val="00F630BC"/>
    <w:rsid w:val="00F63638"/>
    <w:rsid w:val="00F63B0D"/>
    <w:rsid w:val="00F64026"/>
    <w:rsid w:val="00F647F5"/>
    <w:rsid w:val="00F64A50"/>
    <w:rsid w:val="00F64AC9"/>
    <w:rsid w:val="00F64DD0"/>
    <w:rsid w:val="00F652B6"/>
    <w:rsid w:val="00F65469"/>
    <w:rsid w:val="00F65548"/>
    <w:rsid w:val="00F65AF6"/>
    <w:rsid w:val="00F65C5E"/>
    <w:rsid w:val="00F660F0"/>
    <w:rsid w:val="00F661EE"/>
    <w:rsid w:val="00F6632C"/>
    <w:rsid w:val="00F66C3B"/>
    <w:rsid w:val="00F66E9F"/>
    <w:rsid w:val="00F67332"/>
    <w:rsid w:val="00F6772D"/>
    <w:rsid w:val="00F67892"/>
    <w:rsid w:val="00F67A56"/>
    <w:rsid w:val="00F67E75"/>
    <w:rsid w:val="00F6C150"/>
    <w:rsid w:val="00F70645"/>
    <w:rsid w:val="00F708F1"/>
    <w:rsid w:val="00F70D05"/>
    <w:rsid w:val="00F71533"/>
    <w:rsid w:val="00F71811"/>
    <w:rsid w:val="00F71910"/>
    <w:rsid w:val="00F71F11"/>
    <w:rsid w:val="00F7236C"/>
    <w:rsid w:val="00F731DA"/>
    <w:rsid w:val="00F735DC"/>
    <w:rsid w:val="00F73F6E"/>
    <w:rsid w:val="00F746A8"/>
    <w:rsid w:val="00F7479E"/>
    <w:rsid w:val="00F7486B"/>
    <w:rsid w:val="00F74987"/>
    <w:rsid w:val="00F74C3C"/>
    <w:rsid w:val="00F75415"/>
    <w:rsid w:val="00F754CF"/>
    <w:rsid w:val="00F756A2"/>
    <w:rsid w:val="00F7576F"/>
    <w:rsid w:val="00F75AA9"/>
    <w:rsid w:val="00F75D04"/>
    <w:rsid w:val="00F75E9F"/>
    <w:rsid w:val="00F75EF5"/>
    <w:rsid w:val="00F75FE5"/>
    <w:rsid w:val="00F760E5"/>
    <w:rsid w:val="00F76234"/>
    <w:rsid w:val="00F76BA1"/>
    <w:rsid w:val="00F76BAB"/>
    <w:rsid w:val="00F774A1"/>
    <w:rsid w:val="00F774F5"/>
    <w:rsid w:val="00F7785F"/>
    <w:rsid w:val="00F77A9E"/>
    <w:rsid w:val="00F77B49"/>
    <w:rsid w:val="00F80285"/>
    <w:rsid w:val="00F8054A"/>
    <w:rsid w:val="00F809A9"/>
    <w:rsid w:val="00F80A7D"/>
    <w:rsid w:val="00F81023"/>
    <w:rsid w:val="00F81887"/>
    <w:rsid w:val="00F81F19"/>
    <w:rsid w:val="00F82158"/>
    <w:rsid w:val="00F822F7"/>
    <w:rsid w:val="00F82382"/>
    <w:rsid w:val="00F8286C"/>
    <w:rsid w:val="00F82F01"/>
    <w:rsid w:val="00F836F9"/>
    <w:rsid w:val="00F83F8D"/>
    <w:rsid w:val="00F8414C"/>
    <w:rsid w:val="00F841F4"/>
    <w:rsid w:val="00F845FA"/>
    <w:rsid w:val="00F848DB"/>
    <w:rsid w:val="00F848DE"/>
    <w:rsid w:val="00F84A02"/>
    <w:rsid w:val="00F84C46"/>
    <w:rsid w:val="00F84CF1"/>
    <w:rsid w:val="00F84F40"/>
    <w:rsid w:val="00F85013"/>
    <w:rsid w:val="00F857E3"/>
    <w:rsid w:val="00F858E5"/>
    <w:rsid w:val="00F85D84"/>
    <w:rsid w:val="00F86070"/>
    <w:rsid w:val="00F865EA"/>
    <w:rsid w:val="00F86D9D"/>
    <w:rsid w:val="00F86E84"/>
    <w:rsid w:val="00F8735B"/>
    <w:rsid w:val="00F8751E"/>
    <w:rsid w:val="00F875AB"/>
    <w:rsid w:val="00F877EB"/>
    <w:rsid w:val="00F87CD7"/>
    <w:rsid w:val="00F87E6A"/>
    <w:rsid w:val="00F87E73"/>
    <w:rsid w:val="00F87E7E"/>
    <w:rsid w:val="00F902A0"/>
    <w:rsid w:val="00F91037"/>
    <w:rsid w:val="00F911BB"/>
    <w:rsid w:val="00F913A5"/>
    <w:rsid w:val="00F91AF1"/>
    <w:rsid w:val="00F91F59"/>
    <w:rsid w:val="00F91F98"/>
    <w:rsid w:val="00F91F9D"/>
    <w:rsid w:val="00F9208F"/>
    <w:rsid w:val="00F92530"/>
    <w:rsid w:val="00F926D9"/>
    <w:rsid w:val="00F92720"/>
    <w:rsid w:val="00F928B8"/>
    <w:rsid w:val="00F92CA6"/>
    <w:rsid w:val="00F92F9E"/>
    <w:rsid w:val="00F92FAF"/>
    <w:rsid w:val="00F92FBD"/>
    <w:rsid w:val="00F9335D"/>
    <w:rsid w:val="00F93790"/>
    <w:rsid w:val="00F9386B"/>
    <w:rsid w:val="00F93DED"/>
    <w:rsid w:val="00F942CA"/>
    <w:rsid w:val="00F945D0"/>
    <w:rsid w:val="00F94689"/>
    <w:rsid w:val="00F948F2"/>
    <w:rsid w:val="00F94C83"/>
    <w:rsid w:val="00F94F05"/>
    <w:rsid w:val="00F94F49"/>
    <w:rsid w:val="00F94FEA"/>
    <w:rsid w:val="00F9555B"/>
    <w:rsid w:val="00F9599B"/>
    <w:rsid w:val="00F95CAF"/>
    <w:rsid w:val="00F95E1A"/>
    <w:rsid w:val="00F96093"/>
    <w:rsid w:val="00F961DD"/>
    <w:rsid w:val="00F96382"/>
    <w:rsid w:val="00F963A7"/>
    <w:rsid w:val="00F963B1"/>
    <w:rsid w:val="00F96629"/>
    <w:rsid w:val="00F9685B"/>
    <w:rsid w:val="00F9695C"/>
    <w:rsid w:val="00F96DB5"/>
    <w:rsid w:val="00F96F2C"/>
    <w:rsid w:val="00F9720D"/>
    <w:rsid w:val="00F97434"/>
    <w:rsid w:val="00F97448"/>
    <w:rsid w:val="00F978B3"/>
    <w:rsid w:val="00F97B10"/>
    <w:rsid w:val="00F97BFC"/>
    <w:rsid w:val="00F97EB8"/>
    <w:rsid w:val="00FA005D"/>
    <w:rsid w:val="00FA037B"/>
    <w:rsid w:val="00FA0390"/>
    <w:rsid w:val="00FA05D0"/>
    <w:rsid w:val="00FA0878"/>
    <w:rsid w:val="00FA0F25"/>
    <w:rsid w:val="00FA15B3"/>
    <w:rsid w:val="00FA1603"/>
    <w:rsid w:val="00FA20BF"/>
    <w:rsid w:val="00FA21F6"/>
    <w:rsid w:val="00FA246F"/>
    <w:rsid w:val="00FA26EE"/>
    <w:rsid w:val="00FA2982"/>
    <w:rsid w:val="00FA36ED"/>
    <w:rsid w:val="00FA3AB7"/>
    <w:rsid w:val="00FA3C93"/>
    <w:rsid w:val="00FA419F"/>
    <w:rsid w:val="00FA4479"/>
    <w:rsid w:val="00FA4EBF"/>
    <w:rsid w:val="00FA4F56"/>
    <w:rsid w:val="00FA5EDA"/>
    <w:rsid w:val="00FA6032"/>
    <w:rsid w:val="00FA6284"/>
    <w:rsid w:val="00FA6AC7"/>
    <w:rsid w:val="00FA6CE1"/>
    <w:rsid w:val="00FA6F7D"/>
    <w:rsid w:val="00FA7141"/>
    <w:rsid w:val="00FA721E"/>
    <w:rsid w:val="00FA78B2"/>
    <w:rsid w:val="00FA7DAE"/>
    <w:rsid w:val="00FA7E32"/>
    <w:rsid w:val="00FA7EFE"/>
    <w:rsid w:val="00FA7FB7"/>
    <w:rsid w:val="00FAA0F5"/>
    <w:rsid w:val="00FAD00E"/>
    <w:rsid w:val="00FB029F"/>
    <w:rsid w:val="00FB048D"/>
    <w:rsid w:val="00FB09C8"/>
    <w:rsid w:val="00FB0DAF"/>
    <w:rsid w:val="00FB0DED"/>
    <w:rsid w:val="00FB11BA"/>
    <w:rsid w:val="00FB11F9"/>
    <w:rsid w:val="00FB133A"/>
    <w:rsid w:val="00FB134A"/>
    <w:rsid w:val="00FB14E1"/>
    <w:rsid w:val="00FB172A"/>
    <w:rsid w:val="00FB17D6"/>
    <w:rsid w:val="00FB18E7"/>
    <w:rsid w:val="00FB1EBE"/>
    <w:rsid w:val="00FB2843"/>
    <w:rsid w:val="00FB2879"/>
    <w:rsid w:val="00FB28F2"/>
    <w:rsid w:val="00FB2969"/>
    <w:rsid w:val="00FB2EF9"/>
    <w:rsid w:val="00FB3304"/>
    <w:rsid w:val="00FB353A"/>
    <w:rsid w:val="00FB3D0D"/>
    <w:rsid w:val="00FB415C"/>
    <w:rsid w:val="00FB4726"/>
    <w:rsid w:val="00FB4924"/>
    <w:rsid w:val="00FB4DBA"/>
    <w:rsid w:val="00FB58DD"/>
    <w:rsid w:val="00FB59B9"/>
    <w:rsid w:val="00FB6279"/>
    <w:rsid w:val="00FB6887"/>
    <w:rsid w:val="00FB6DE2"/>
    <w:rsid w:val="00FB725B"/>
    <w:rsid w:val="00FB7365"/>
    <w:rsid w:val="00FB754A"/>
    <w:rsid w:val="00FB7867"/>
    <w:rsid w:val="00FB7C17"/>
    <w:rsid w:val="00FBF421"/>
    <w:rsid w:val="00FC0094"/>
    <w:rsid w:val="00FC050F"/>
    <w:rsid w:val="00FC054D"/>
    <w:rsid w:val="00FC0671"/>
    <w:rsid w:val="00FC091B"/>
    <w:rsid w:val="00FC09E6"/>
    <w:rsid w:val="00FC0A47"/>
    <w:rsid w:val="00FC0B03"/>
    <w:rsid w:val="00FC0C14"/>
    <w:rsid w:val="00FC0D32"/>
    <w:rsid w:val="00FC0F80"/>
    <w:rsid w:val="00FC0F92"/>
    <w:rsid w:val="00FC113B"/>
    <w:rsid w:val="00FC139B"/>
    <w:rsid w:val="00FC1454"/>
    <w:rsid w:val="00FC14F6"/>
    <w:rsid w:val="00FC16CF"/>
    <w:rsid w:val="00FC219C"/>
    <w:rsid w:val="00FC25B1"/>
    <w:rsid w:val="00FC27D0"/>
    <w:rsid w:val="00FC2A2C"/>
    <w:rsid w:val="00FC2D90"/>
    <w:rsid w:val="00FC2F0D"/>
    <w:rsid w:val="00FC33B2"/>
    <w:rsid w:val="00FC37D2"/>
    <w:rsid w:val="00FC3996"/>
    <w:rsid w:val="00FC3D77"/>
    <w:rsid w:val="00FC3DD9"/>
    <w:rsid w:val="00FC43E0"/>
    <w:rsid w:val="00FC45D8"/>
    <w:rsid w:val="00FC469E"/>
    <w:rsid w:val="00FC4D3E"/>
    <w:rsid w:val="00FC5051"/>
    <w:rsid w:val="00FC572B"/>
    <w:rsid w:val="00FC5742"/>
    <w:rsid w:val="00FC5A0B"/>
    <w:rsid w:val="00FC5A1D"/>
    <w:rsid w:val="00FC5BBE"/>
    <w:rsid w:val="00FC5D70"/>
    <w:rsid w:val="00FC6078"/>
    <w:rsid w:val="00FC60D2"/>
    <w:rsid w:val="00FC6175"/>
    <w:rsid w:val="00FC6871"/>
    <w:rsid w:val="00FC6928"/>
    <w:rsid w:val="00FC6B1F"/>
    <w:rsid w:val="00FC700E"/>
    <w:rsid w:val="00FC732D"/>
    <w:rsid w:val="00FC74EE"/>
    <w:rsid w:val="00FC778D"/>
    <w:rsid w:val="00FC797D"/>
    <w:rsid w:val="00FC7F59"/>
    <w:rsid w:val="00FD0056"/>
    <w:rsid w:val="00FD047F"/>
    <w:rsid w:val="00FD067D"/>
    <w:rsid w:val="00FD078D"/>
    <w:rsid w:val="00FD079D"/>
    <w:rsid w:val="00FD1EA9"/>
    <w:rsid w:val="00FD2059"/>
    <w:rsid w:val="00FD21AA"/>
    <w:rsid w:val="00FD2358"/>
    <w:rsid w:val="00FD241E"/>
    <w:rsid w:val="00FD2955"/>
    <w:rsid w:val="00FD33DD"/>
    <w:rsid w:val="00FD38E4"/>
    <w:rsid w:val="00FD38FB"/>
    <w:rsid w:val="00FD39ED"/>
    <w:rsid w:val="00FD3AC6"/>
    <w:rsid w:val="00FD3E30"/>
    <w:rsid w:val="00FD4280"/>
    <w:rsid w:val="00FD4434"/>
    <w:rsid w:val="00FD454E"/>
    <w:rsid w:val="00FD4983"/>
    <w:rsid w:val="00FD4B2C"/>
    <w:rsid w:val="00FD4D84"/>
    <w:rsid w:val="00FD4EFB"/>
    <w:rsid w:val="00FD585C"/>
    <w:rsid w:val="00FD59D2"/>
    <w:rsid w:val="00FD634A"/>
    <w:rsid w:val="00FD64FE"/>
    <w:rsid w:val="00FD66CB"/>
    <w:rsid w:val="00FD6720"/>
    <w:rsid w:val="00FD7556"/>
    <w:rsid w:val="00FD7C95"/>
    <w:rsid w:val="00FE0059"/>
    <w:rsid w:val="00FE0277"/>
    <w:rsid w:val="00FE03DD"/>
    <w:rsid w:val="00FE0B1B"/>
    <w:rsid w:val="00FE0D41"/>
    <w:rsid w:val="00FE13A0"/>
    <w:rsid w:val="00FE1681"/>
    <w:rsid w:val="00FE169B"/>
    <w:rsid w:val="00FE179A"/>
    <w:rsid w:val="00FE1CF0"/>
    <w:rsid w:val="00FE263E"/>
    <w:rsid w:val="00FE2BA7"/>
    <w:rsid w:val="00FE2EF4"/>
    <w:rsid w:val="00FE30F8"/>
    <w:rsid w:val="00FE3456"/>
    <w:rsid w:val="00FE369D"/>
    <w:rsid w:val="00FE3A19"/>
    <w:rsid w:val="00FE3BAD"/>
    <w:rsid w:val="00FE3E08"/>
    <w:rsid w:val="00FE3EB2"/>
    <w:rsid w:val="00FE416E"/>
    <w:rsid w:val="00FE4206"/>
    <w:rsid w:val="00FE4289"/>
    <w:rsid w:val="00FE4418"/>
    <w:rsid w:val="00FE49FC"/>
    <w:rsid w:val="00FE4C16"/>
    <w:rsid w:val="00FE5204"/>
    <w:rsid w:val="00FE54D1"/>
    <w:rsid w:val="00FE563E"/>
    <w:rsid w:val="00FE5C9A"/>
    <w:rsid w:val="00FE5E65"/>
    <w:rsid w:val="00FE5FA2"/>
    <w:rsid w:val="00FE615B"/>
    <w:rsid w:val="00FE6552"/>
    <w:rsid w:val="00FE67DB"/>
    <w:rsid w:val="00FE6EC3"/>
    <w:rsid w:val="00FE6FC5"/>
    <w:rsid w:val="00FE70C1"/>
    <w:rsid w:val="00FE766E"/>
    <w:rsid w:val="00FE7D0A"/>
    <w:rsid w:val="00FE7F42"/>
    <w:rsid w:val="00FF0134"/>
    <w:rsid w:val="00FF0156"/>
    <w:rsid w:val="00FF0661"/>
    <w:rsid w:val="00FF0776"/>
    <w:rsid w:val="00FF0FAE"/>
    <w:rsid w:val="00FF1114"/>
    <w:rsid w:val="00FF113F"/>
    <w:rsid w:val="00FF161C"/>
    <w:rsid w:val="00FF16AF"/>
    <w:rsid w:val="00FF1B6A"/>
    <w:rsid w:val="00FF1C1B"/>
    <w:rsid w:val="00FF1DBA"/>
    <w:rsid w:val="00FF2268"/>
    <w:rsid w:val="00FF22DA"/>
    <w:rsid w:val="00FF2316"/>
    <w:rsid w:val="00FF246F"/>
    <w:rsid w:val="00FF24E3"/>
    <w:rsid w:val="00FF2C0E"/>
    <w:rsid w:val="00FF2D29"/>
    <w:rsid w:val="00FF403E"/>
    <w:rsid w:val="00FF412B"/>
    <w:rsid w:val="00FF4A15"/>
    <w:rsid w:val="00FF4D35"/>
    <w:rsid w:val="00FF4F0D"/>
    <w:rsid w:val="00FF551F"/>
    <w:rsid w:val="00FF6316"/>
    <w:rsid w:val="00FF63AE"/>
    <w:rsid w:val="00FF64CB"/>
    <w:rsid w:val="00FF6968"/>
    <w:rsid w:val="00FF6DCC"/>
    <w:rsid w:val="00FF6E23"/>
    <w:rsid w:val="00FF7009"/>
    <w:rsid w:val="00FF7112"/>
    <w:rsid w:val="00FF7487"/>
    <w:rsid w:val="00FF7AB9"/>
    <w:rsid w:val="00FF7F5A"/>
    <w:rsid w:val="0102BB87"/>
    <w:rsid w:val="0103D4DA"/>
    <w:rsid w:val="010417C2"/>
    <w:rsid w:val="01064439"/>
    <w:rsid w:val="01066C20"/>
    <w:rsid w:val="010B43FB"/>
    <w:rsid w:val="010B73E2"/>
    <w:rsid w:val="0112369D"/>
    <w:rsid w:val="0114EEF7"/>
    <w:rsid w:val="0115D888"/>
    <w:rsid w:val="0116ECF5"/>
    <w:rsid w:val="01208872"/>
    <w:rsid w:val="01242859"/>
    <w:rsid w:val="0124E121"/>
    <w:rsid w:val="0125B56B"/>
    <w:rsid w:val="0125EFA7"/>
    <w:rsid w:val="01260CB8"/>
    <w:rsid w:val="01278C2A"/>
    <w:rsid w:val="0128D388"/>
    <w:rsid w:val="0129A545"/>
    <w:rsid w:val="0129BCD2"/>
    <w:rsid w:val="012A5D50"/>
    <w:rsid w:val="01316CC8"/>
    <w:rsid w:val="01324FDE"/>
    <w:rsid w:val="01370B5F"/>
    <w:rsid w:val="013A9576"/>
    <w:rsid w:val="013E2CA9"/>
    <w:rsid w:val="0140584B"/>
    <w:rsid w:val="014A97E9"/>
    <w:rsid w:val="015090B9"/>
    <w:rsid w:val="01524123"/>
    <w:rsid w:val="01542AC0"/>
    <w:rsid w:val="01568215"/>
    <w:rsid w:val="0157F00F"/>
    <w:rsid w:val="0158E363"/>
    <w:rsid w:val="015BDF8F"/>
    <w:rsid w:val="01631BB1"/>
    <w:rsid w:val="01647213"/>
    <w:rsid w:val="0168D42D"/>
    <w:rsid w:val="01699239"/>
    <w:rsid w:val="016A7221"/>
    <w:rsid w:val="016CB5F0"/>
    <w:rsid w:val="0173E42A"/>
    <w:rsid w:val="01762F99"/>
    <w:rsid w:val="017936F2"/>
    <w:rsid w:val="017CE3A8"/>
    <w:rsid w:val="01817984"/>
    <w:rsid w:val="01817BCB"/>
    <w:rsid w:val="01875AE5"/>
    <w:rsid w:val="018A6667"/>
    <w:rsid w:val="0191710C"/>
    <w:rsid w:val="0194D1EC"/>
    <w:rsid w:val="01958BEA"/>
    <w:rsid w:val="019A4FCC"/>
    <w:rsid w:val="01A0E527"/>
    <w:rsid w:val="01A33A6E"/>
    <w:rsid w:val="01A368D3"/>
    <w:rsid w:val="01A73D5B"/>
    <w:rsid w:val="01A76107"/>
    <w:rsid w:val="01A7FBEB"/>
    <w:rsid w:val="01AB9174"/>
    <w:rsid w:val="01B14F6C"/>
    <w:rsid w:val="01B70788"/>
    <w:rsid w:val="01BBF133"/>
    <w:rsid w:val="01BFD4D8"/>
    <w:rsid w:val="01C13C7C"/>
    <w:rsid w:val="01C24B01"/>
    <w:rsid w:val="01C3EACC"/>
    <w:rsid w:val="01C5F735"/>
    <w:rsid w:val="01C7327F"/>
    <w:rsid w:val="01CA5AB5"/>
    <w:rsid w:val="01CB6297"/>
    <w:rsid w:val="01CFD23C"/>
    <w:rsid w:val="01D0A069"/>
    <w:rsid w:val="01D16CB5"/>
    <w:rsid w:val="01D59385"/>
    <w:rsid w:val="01D6D468"/>
    <w:rsid w:val="01D7001C"/>
    <w:rsid w:val="01D81957"/>
    <w:rsid w:val="01D8A897"/>
    <w:rsid w:val="01DC14C4"/>
    <w:rsid w:val="01E22DD5"/>
    <w:rsid w:val="01E861AD"/>
    <w:rsid w:val="01EC2D6B"/>
    <w:rsid w:val="01ECBEDD"/>
    <w:rsid w:val="01ED7987"/>
    <w:rsid w:val="01F1DF98"/>
    <w:rsid w:val="01F5A192"/>
    <w:rsid w:val="01F93F1D"/>
    <w:rsid w:val="01F9687E"/>
    <w:rsid w:val="01F9FF65"/>
    <w:rsid w:val="01FD9279"/>
    <w:rsid w:val="01FE58FD"/>
    <w:rsid w:val="0204B995"/>
    <w:rsid w:val="02054C65"/>
    <w:rsid w:val="0209AD55"/>
    <w:rsid w:val="020BDB54"/>
    <w:rsid w:val="020C297F"/>
    <w:rsid w:val="020EF7B1"/>
    <w:rsid w:val="020F7426"/>
    <w:rsid w:val="02124856"/>
    <w:rsid w:val="02157AA7"/>
    <w:rsid w:val="02188366"/>
    <w:rsid w:val="021FF5EA"/>
    <w:rsid w:val="0220A076"/>
    <w:rsid w:val="0224EF90"/>
    <w:rsid w:val="0227F931"/>
    <w:rsid w:val="02282615"/>
    <w:rsid w:val="0228EAD5"/>
    <w:rsid w:val="0231ED65"/>
    <w:rsid w:val="02327AA0"/>
    <w:rsid w:val="02336E66"/>
    <w:rsid w:val="023397E6"/>
    <w:rsid w:val="023638F7"/>
    <w:rsid w:val="0237BCEB"/>
    <w:rsid w:val="023E971E"/>
    <w:rsid w:val="0246AF8F"/>
    <w:rsid w:val="02476351"/>
    <w:rsid w:val="02487D5B"/>
    <w:rsid w:val="024A1750"/>
    <w:rsid w:val="024B243E"/>
    <w:rsid w:val="024C152D"/>
    <w:rsid w:val="024D5CE7"/>
    <w:rsid w:val="02507FCE"/>
    <w:rsid w:val="02543455"/>
    <w:rsid w:val="0254A336"/>
    <w:rsid w:val="025BDB43"/>
    <w:rsid w:val="025E4A6C"/>
    <w:rsid w:val="0265A184"/>
    <w:rsid w:val="026602AE"/>
    <w:rsid w:val="02676DB3"/>
    <w:rsid w:val="026FA42F"/>
    <w:rsid w:val="026FDD65"/>
    <w:rsid w:val="0270BE62"/>
    <w:rsid w:val="02792E40"/>
    <w:rsid w:val="027E0052"/>
    <w:rsid w:val="0280F550"/>
    <w:rsid w:val="02857C1D"/>
    <w:rsid w:val="028A0519"/>
    <w:rsid w:val="028B9277"/>
    <w:rsid w:val="028BAB7C"/>
    <w:rsid w:val="028E4CD2"/>
    <w:rsid w:val="029005F8"/>
    <w:rsid w:val="0293B93B"/>
    <w:rsid w:val="0295E7CA"/>
    <w:rsid w:val="0299FAEE"/>
    <w:rsid w:val="02A1F50F"/>
    <w:rsid w:val="02A564B4"/>
    <w:rsid w:val="02ABA37B"/>
    <w:rsid w:val="02ABE454"/>
    <w:rsid w:val="02AF9ED7"/>
    <w:rsid w:val="02B1F1C0"/>
    <w:rsid w:val="02B2ED06"/>
    <w:rsid w:val="02B47DEE"/>
    <w:rsid w:val="02B5556A"/>
    <w:rsid w:val="02B7DD54"/>
    <w:rsid w:val="02BE5379"/>
    <w:rsid w:val="02C04372"/>
    <w:rsid w:val="02C061D5"/>
    <w:rsid w:val="02C3BE2D"/>
    <w:rsid w:val="02C49DED"/>
    <w:rsid w:val="02C7D8B8"/>
    <w:rsid w:val="02CAFDA0"/>
    <w:rsid w:val="02D046D2"/>
    <w:rsid w:val="02D0A109"/>
    <w:rsid w:val="02D2D556"/>
    <w:rsid w:val="02D3443F"/>
    <w:rsid w:val="02D3EC0C"/>
    <w:rsid w:val="02D49889"/>
    <w:rsid w:val="02D69A5C"/>
    <w:rsid w:val="02D96D3C"/>
    <w:rsid w:val="02E526A9"/>
    <w:rsid w:val="02E5996A"/>
    <w:rsid w:val="02EDA367"/>
    <w:rsid w:val="02EE612B"/>
    <w:rsid w:val="02EFA00A"/>
    <w:rsid w:val="02F64B0E"/>
    <w:rsid w:val="02F9E942"/>
    <w:rsid w:val="02FB2984"/>
    <w:rsid w:val="03021FDC"/>
    <w:rsid w:val="03085EED"/>
    <w:rsid w:val="030A4E77"/>
    <w:rsid w:val="030B33DC"/>
    <w:rsid w:val="030BF3F5"/>
    <w:rsid w:val="03111220"/>
    <w:rsid w:val="03186E39"/>
    <w:rsid w:val="031BBF10"/>
    <w:rsid w:val="031D148A"/>
    <w:rsid w:val="031EA8BF"/>
    <w:rsid w:val="031F8465"/>
    <w:rsid w:val="0323887C"/>
    <w:rsid w:val="0323F131"/>
    <w:rsid w:val="0324D932"/>
    <w:rsid w:val="0328DBF0"/>
    <w:rsid w:val="032B1C4B"/>
    <w:rsid w:val="032B5B1F"/>
    <w:rsid w:val="032BF9D7"/>
    <w:rsid w:val="032F0BAA"/>
    <w:rsid w:val="03322D6E"/>
    <w:rsid w:val="0332954B"/>
    <w:rsid w:val="03333BCC"/>
    <w:rsid w:val="03368A3B"/>
    <w:rsid w:val="033A8616"/>
    <w:rsid w:val="033C4680"/>
    <w:rsid w:val="0346553C"/>
    <w:rsid w:val="0347DCE4"/>
    <w:rsid w:val="0349B1A5"/>
    <w:rsid w:val="034ACB65"/>
    <w:rsid w:val="034EE3B4"/>
    <w:rsid w:val="03500F2D"/>
    <w:rsid w:val="03598939"/>
    <w:rsid w:val="03603DF1"/>
    <w:rsid w:val="03659FE4"/>
    <w:rsid w:val="0366162F"/>
    <w:rsid w:val="03673F5C"/>
    <w:rsid w:val="036E6AC0"/>
    <w:rsid w:val="03797937"/>
    <w:rsid w:val="037A8FB1"/>
    <w:rsid w:val="037E270D"/>
    <w:rsid w:val="0383881D"/>
    <w:rsid w:val="03838C2F"/>
    <w:rsid w:val="0383CC38"/>
    <w:rsid w:val="0385C3AD"/>
    <w:rsid w:val="0389E399"/>
    <w:rsid w:val="038B30E8"/>
    <w:rsid w:val="038D58E7"/>
    <w:rsid w:val="038E8E77"/>
    <w:rsid w:val="03950162"/>
    <w:rsid w:val="039E28B5"/>
    <w:rsid w:val="03A0DE82"/>
    <w:rsid w:val="03A1F285"/>
    <w:rsid w:val="03A91C9A"/>
    <w:rsid w:val="03A92E09"/>
    <w:rsid w:val="03A98AD3"/>
    <w:rsid w:val="03AB4504"/>
    <w:rsid w:val="03ADED47"/>
    <w:rsid w:val="03AF48FC"/>
    <w:rsid w:val="03B87222"/>
    <w:rsid w:val="03B88824"/>
    <w:rsid w:val="03B8D156"/>
    <w:rsid w:val="03C4AC08"/>
    <w:rsid w:val="03C7A9BF"/>
    <w:rsid w:val="03C88FD4"/>
    <w:rsid w:val="03CA46D1"/>
    <w:rsid w:val="03CE15C3"/>
    <w:rsid w:val="03CEF608"/>
    <w:rsid w:val="03D00ADF"/>
    <w:rsid w:val="03D47C26"/>
    <w:rsid w:val="03D824EC"/>
    <w:rsid w:val="03D9620C"/>
    <w:rsid w:val="03DA8754"/>
    <w:rsid w:val="03DB2BE7"/>
    <w:rsid w:val="03DDD4F6"/>
    <w:rsid w:val="03E024AC"/>
    <w:rsid w:val="03E23DA9"/>
    <w:rsid w:val="03E9B790"/>
    <w:rsid w:val="03EB644D"/>
    <w:rsid w:val="03ED05E2"/>
    <w:rsid w:val="03FAD021"/>
    <w:rsid w:val="03FC9678"/>
    <w:rsid w:val="040389D4"/>
    <w:rsid w:val="04076B28"/>
    <w:rsid w:val="0408CD5C"/>
    <w:rsid w:val="0408ECA6"/>
    <w:rsid w:val="041086FB"/>
    <w:rsid w:val="04163429"/>
    <w:rsid w:val="04166081"/>
    <w:rsid w:val="041C55EB"/>
    <w:rsid w:val="04212F3A"/>
    <w:rsid w:val="0421B18A"/>
    <w:rsid w:val="04296A5A"/>
    <w:rsid w:val="042C251D"/>
    <w:rsid w:val="04312050"/>
    <w:rsid w:val="0432B8A0"/>
    <w:rsid w:val="0433FE62"/>
    <w:rsid w:val="0438AEC3"/>
    <w:rsid w:val="04420D89"/>
    <w:rsid w:val="04443280"/>
    <w:rsid w:val="044785D0"/>
    <w:rsid w:val="0449B966"/>
    <w:rsid w:val="044B515E"/>
    <w:rsid w:val="044B7C12"/>
    <w:rsid w:val="045089CB"/>
    <w:rsid w:val="0450CC87"/>
    <w:rsid w:val="0450EE16"/>
    <w:rsid w:val="0452E3CF"/>
    <w:rsid w:val="04533D4F"/>
    <w:rsid w:val="04574FEA"/>
    <w:rsid w:val="045D1F90"/>
    <w:rsid w:val="045E2AE1"/>
    <w:rsid w:val="045F9BAD"/>
    <w:rsid w:val="0462CDB8"/>
    <w:rsid w:val="0469384F"/>
    <w:rsid w:val="0472469B"/>
    <w:rsid w:val="04730C77"/>
    <w:rsid w:val="04740073"/>
    <w:rsid w:val="0477680B"/>
    <w:rsid w:val="04778995"/>
    <w:rsid w:val="047DB117"/>
    <w:rsid w:val="047FC896"/>
    <w:rsid w:val="047FEAE7"/>
    <w:rsid w:val="04811308"/>
    <w:rsid w:val="04820DC9"/>
    <w:rsid w:val="0482F24E"/>
    <w:rsid w:val="0483ADC6"/>
    <w:rsid w:val="0487976E"/>
    <w:rsid w:val="048ABA29"/>
    <w:rsid w:val="048AC4B7"/>
    <w:rsid w:val="04904F35"/>
    <w:rsid w:val="0493C26B"/>
    <w:rsid w:val="0494B7DB"/>
    <w:rsid w:val="0496F60B"/>
    <w:rsid w:val="0499CBC8"/>
    <w:rsid w:val="0499EDCC"/>
    <w:rsid w:val="049B42C4"/>
    <w:rsid w:val="049CF571"/>
    <w:rsid w:val="049D9109"/>
    <w:rsid w:val="049DEF3C"/>
    <w:rsid w:val="04A01293"/>
    <w:rsid w:val="04A0ABD6"/>
    <w:rsid w:val="04A5A570"/>
    <w:rsid w:val="04A60F84"/>
    <w:rsid w:val="04A775D5"/>
    <w:rsid w:val="04A78091"/>
    <w:rsid w:val="04AA5877"/>
    <w:rsid w:val="04AABD7B"/>
    <w:rsid w:val="04B03A10"/>
    <w:rsid w:val="04B1054E"/>
    <w:rsid w:val="04B2D9BE"/>
    <w:rsid w:val="04B87CA3"/>
    <w:rsid w:val="04BB8208"/>
    <w:rsid w:val="04BE0991"/>
    <w:rsid w:val="04C1ED3D"/>
    <w:rsid w:val="04D1D1E0"/>
    <w:rsid w:val="04D70455"/>
    <w:rsid w:val="04D8266C"/>
    <w:rsid w:val="04D8E04B"/>
    <w:rsid w:val="04DDA829"/>
    <w:rsid w:val="04DE98BF"/>
    <w:rsid w:val="04E1022B"/>
    <w:rsid w:val="04E599BD"/>
    <w:rsid w:val="04E9D11B"/>
    <w:rsid w:val="04EEFFDA"/>
    <w:rsid w:val="04F2360B"/>
    <w:rsid w:val="04F2A256"/>
    <w:rsid w:val="04F47E50"/>
    <w:rsid w:val="04F4B600"/>
    <w:rsid w:val="04F4D397"/>
    <w:rsid w:val="04F6DEC8"/>
    <w:rsid w:val="04F98F5A"/>
    <w:rsid w:val="04FA6105"/>
    <w:rsid w:val="04FC67D0"/>
    <w:rsid w:val="04FE4B34"/>
    <w:rsid w:val="04FE528B"/>
    <w:rsid w:val="04FF9562"/>
    <w:rsid w:val="04FFA11F"/>
    <w:rsid w:val="04FFA157"/>
    <w:rsid w:val="05004D79"/>
    <w:rsid w:val="0503964D"/>
    <w:rsid w:val="0504D893"/>
    <w:rsid w:val="050518FA"/>
    <w:rsid w:val="05070A8F"/>
    <w:rsid w:val="0509056C"/>
    <w:rsid w:val="050C4979"/>
    <w:rsid w:val="050DBEF2"/>
    <w:rsid w:val="050F893F"/>
    <w:rsid w:val="0511CC5B"/>
    <w:rsid w:val="051797BF"/>
    <w:rsid w:val="051CA151"/>
    <w:rsid w:val="051FC5B8"/>
    <w:rsid w:val="0523DF69"/>
    <w:rsid w:val="05288875"/>
    <w:rsid w:val="052B65CE"/>
    <w:rsid w:val="052B7E25"/>
    <w:rsid w:val="052C179D"/>
    <w:rsid w:val="052DB384"/>
    <w:rsid w:val="0531D926"/>
    <w:rsid w:val="0533AF9A"/>
    <w:rsid w:val="053ADA45"/>
    <w:rsid w:val="053F33E8"/>
    <w:rsid w:val="053F3D8E"/>
    <w:rsid w:val="0543381B"/>
    <w:rsid w:val="054626AD"/>
    <w:rsid w:val="0547EE90"/>
    <w:rsid w:val="0549EAAB"/>
    <w:rsid w:val="054E86C3"/>
    <w:rsid w:val="05582B5A"/>
    <w:rsid w:val="05592359"/>
    <w:rsid w:val="055D54DF"/>
    <w:rsid w:val="0564D5BE"/>
    <w:rsid w:val="056C52C6"/>
    <w:rsid w:val="056D99FE"/>
    <w:rsid w:val="056F0424"/>
    <w:rsid w:val="056F102D"/>
    <w:rsid w:val="056F31D3"/>
    <w:rsid w:val="057052AE"/>
    <w:rsid w:val="05737723"/>
    <w:rsid w:val="057BAA65"/>
    <w:rsid w:val="057D465D"/>
    <w:rsid w:val="057F9CDE"/>
    <w:rsid w:val="058264DB"/>
    <w:rsid w:val="05828B2F"/>
    <w:rsid w:val="0583704C"/>
    <w:rsid w:val="05840BC9"/>
    <w:rsid w:val="0588470B"/>
    <w:rsid w:val="0594E83A"/>
    <w:rsid w:val="05974E3C"/>
    <w:rsid w:val="05983FA6"/>
    <w:rsid w:val="059D6D86"/>
    <w:rsid w:val="05A17085"/>
    <w:rsid w:val="05A2CC41"/>
    <w:rsid w:val="05A69AD3"/>
    <w:rsid w:val="05ACF456"/>
    <w:rsid w:val="05AE94F6"/>
    <w:rsid w:val="05B0F92C"/>
    <w:rsid w:val="05B7E59F"/>
    <w:rsid w:val="05B95CE5"/>
    <w:rsid w:val="05C26BAF"/>
    <w:rsid w:val="05C4014D"/>
    <w:rsid w:val="05C5C799"/>
    <w:rsid w:val="05C7E905"/>
    <w:rsid w:val="05CF02E1"/>
    <w:rsid w:val="05D47E19"/>
    <w:rsid w:val="05D8F28C"/>
    <w:rsid w:val="05D97D43"/>
    <w:rsid w:val="05DAF2EF"/>
    <w:rsid w:val="05DB45E3"/>
    <w:rsid w:val="05E03EE0"/>
    <w:rsid w:val="05E2953F"/>
    <w:rsid w:val="05E2FFEA"/>
    <w:rsid w:val="05E367C8"/>
    <w:rsid w:val="05ED4257"/>
    <w:rsid w:val="05ED9A2A"/>
    <w:rsid w:val="05F2639A"/>
    <w:rsid w:val="05F99981"/>
    <w:rsid w:val="06008834"/>
    <w:rsid w:val="0603A493"/>
    <w:rsid w:val="060E0E46"/>
    <w:rsid w:val="0610462D"/>
    <w:rsid w:val="0611223C"/>
    <w:rsid w:val="06183B37"/>
    <w:rsid w:val="061B3818"/>
    <w:rsid w:val="061BDB74"/>
    <w:rsid w:val="0621B339"/>
    <w:rsid w:val="0622E50E"/>
    <w:rsid w:val="06241082"/>
    <w:rsid w:val="0625F9EB"/>
    <w:rsid w:val="0626325C"/>
    <w:rsid w:val="06279156"/>
    <w:rsid w:val="0627FD01"/>
    <w:rsid w:val="062B2D15"/>
    <w:rsid w:val="062C631B"/>
    <w:rsid w:val="062D3E78"/>
    <w:rsid w:val="063547C5"/>
    <w:rsid w:val="063710CD"/>
    <w:rsid w:val="063AE8BB"/>
    <w:rsid w:val="06462DD0"/>
    <w:rsid w:val="064675E8"/>
    <w:rsid w:val="064A6378"/>
    <w:rsid w:val="0651D2FE"/>
    <w:rsid w:val="0654C2D4"/>
    <w:rsid w:val="065F0698"/>
    <w:rsid w:val="06629F4B"/>
    <w:rsid w:val="0666991F"/>
    <w:rsid w:val="066C6E84"/>
    <w:rsid w:val="066DDEBF"/>
    <w:rsid w:val="067D2C4F"/>
    <w:rsid w:val="067DCE96"/>
    <w:rsid w:val="0681C51C"/>
    <w:rsid w:val="0682386F"/>
    <w:rsid w:val="06859815"/>
    <w:rsid w:val="068726FB"/>
    <w:rsid w:val="068A9B9F"/>
    <w:rsid w:val="068F5B8F"/>
    <w:rsid w:val="06934A49"/>
    <w:rsid w:val="0695B748"/>
    <w:rsid w:val="069A36A0"/>
    <w:rsid w:val="069A90F4"/>
    <w:rsid w:val="069CCC9C"/>
    <w:rsid w:val="069D3766"/>
    <w:rsid w:val="06A9E20E"/>
    <w:rsid w:val="06AA1527"/>
    <w:rsid w:val="06AC2D80"/>
    <w:rsid w:val="06AD9F05"/>
    <w:rsid w:val="06ADFF4B"/>
    <w:rsid w:val="06B042F7"/>
    <w:rsid w:val="06B46764"/>
    <w:rsid w:val="06C2BA34"/>
    <w:rsid w:val="06C3533D"/>
    <w:rsid w:val="06C3931D"/>
    <w:rsid w:val="06C6D942"/>
    <w:rsid w:val="06D0CB93"/>
    <w:rsid w:val="06D20368"/>
    <w:rsid w:val="06D47ACA"/>
    <w:rsid w:val="06DC0D8C"/>
    <w:rsid w:val="06E261D8"/>
    <w:rsid w:val="06E2E2F7"/>
    <w:rsid w:val="06E305B3"/>
    <w:rsid w:val="06E30C1D"/>
    <w:rsid w:val="06E5B13B"/>
    <w:rsid w:val="06EEDB8F"/>
    <w:rsid w:val="06F56947"/>
    <w:rsid w:val="06F59077"/>
    <w:rsid w:val="06F5E23A"/>
    <w:rsid w:val="06FAFB1D"/>
    <w:rsid w:val="06FEF7DB"/>
    <w:rsid w:val="06FF3242"/>
    <w:rsid w:val="0704904E"/>
    <w:rsid w:val="0705EDC3"/>
    <w:rsid w:val="0707075B"/>
    <w:rsid w:val="070AEB7E"/>
    <w:rsid w:val="070B59CC"/>
    <w:rsid w:val="0725D618"/>
    <w:rsid w:val="0726C8C8"/>
    <w:rsid w:val="072855B4"/>
    <w:rsid w:val="072A2C8A"/>
    <w:rsid w:val="072B6AD4"/>
    <w:rsid w:val="072F6E6B"/>
    <w:rsid w:val="0733A060"/>
    <w:rsid w:val="07344D43"/>
    <w:rsid w:val="0734FE3F"/>
    <w:rsid w:val="073620C8"/>
    <w:rsid w:val="0737B703"/>
    <w:rsid w:val="073B40DC"/>
    <w:rsid w:val="073B631A"/>
    <w:rsid w:val="073F0609"/>
    <w:rsid w:val="0741E4A6"/>
    <w:rsid w:val="07460EDC"/>
    <w:rsid w:val="074672C6"/>
    <w:rsid w:val="074A30D6"/>
    <w:rsid w:val="07511BF4"/>
    <w:rsid w:val="0755CFA3"/>
    <w:rsid w:val="07563264"/>
    <w:rsid w:val="07572746"/>
    <w:rsid w:val="07579295"/>
    <w:rsid w:val="075F83B9"/>
    <w:rsid w:val="075FD0D4"/>
    <w:rsid w:val="0763675F"/>
    <w:rsid w:val="0766FA83"/>
    <w:rsid w:val="0768EBE7"/>
    <w:rsid w:val="076C6E8F"/>
    <w:rsid w:val="077235F1"/>
    <w:rsid w:val="0773B2F4"/>
    <w:rsid w:val="07759C69"/>
    <w:rsid w:val="0776742E"/>
    <w:rsid w:val="0779C9AE"/>
    <w:rsid w:val="077A06C4"/>
    <w:rsid w:val="077A2826"/>
    <w:rsid w:val="077A9D7A"/>
    <w:rsid w:val="07831B57"/>
    <w:rsid w:val="0785F198"/>
    <w:rsid w:val="078B7DC8"/>
    <w:rsid w:val="078C0DF8"/>
    <w:rsid w:val="07948686"/>
    <w:rsid w:val="0796297B"/>
    <w:rsid w:val="07977EDC"/>
    <w:rsid w:val="079D1E30"/>
    <w:rsid w:val="079EE834"/>
    <w:rsid w:val="07A366E9"/>
    <w:rsid w:val="07A42676"/>
    <w:rsid w:val="07A9DFFA"/>
    <w:rsid w:val="07AFF24B"/>
    <w:rsid w:val="07B21229"/>
    <w:rsid w:val="07B6F8E3"/>
    <w:rsid w:val="07B781A3"/>
    <w:rsid w:val="07B7E84C"/>
    <w:rsid w:val="07BC7DAE"/>
    <w:rsid w:val="07BEAD98"/>
    <w:rsid w:val="07C0E498"/>
    <w:rsid w:val="07C19A99"/>
    <w:rsid w:val="07C1DE0F"/>
    <w:rsid w:val="07C53A5B"/>
    <w:rsid w:val="07C54C63"/>
    <w:rsid w:val="07C7C300"/>
    <w:rsid w:val="07CAD1E3"/>
    <w:rsid w:val="07D15D5A"/>
    <w:rsid w:val="07DC67F7"/>
    <w:rsid w:val="07DD9419"/>
    <w:rsid w:val="07DE7883"/>
    <w:rsid w:val="07E3A23A"/>
    <w:rsid w:val="07E410A6"/>
    <w:rsid w:val="07E514F6"/>
    <w:rsid w:val="07E800D4"/>
    <w:rsid w:val="07EA40F5"/>
    <w:rsid w:val="07EB9045"/>
    <w:rsid w:val="07ECBA34"/>
    <w:rsid w:val="07EF108E"/>
    <w:rsid w:val="07F28C1E"/>
    <w:rsid w:val="07F5EA16"/>
    <w:rsid w:val="07F83A2A"/>
    <w:rsid w:val="07F87419"/>
    <w:rsid w:val="07F9188B"/>
    <w:rsid w:val="07FF6147"/>
    <w:rsid w:val="07FFE70A"/>
    <w:rsid w:val="080A5347"/>
    <w:rsid w:val="080ACD82"/>
    <w:rsid w:val="080B5836"/>
    <w:rsid w:val="080B6355"/>
    <w:rsid w:val="080DA3FD"/>
    <w:rsid w:val="080DC16D"/>
    <w:rsid w:val="0810A1FD"/>
    <w:rsid w:val="08131879"/>
    <w:rsid w:val="08133DC4"/>
    <w:rsid w:val="081761B4"/>
    <w:rsid w:val="081A9C8C"/>
    <w:rsid w:val="081AC5B5"/>
    <w:rsid w:val="081AE61D"/>
    <w:rsid w:val="081E92F8"/>
    <w:rsid w:val="081F34CA"/>
    <w:rsid w:val="081FC8FC"/>
    <w:rsid w:val="081FD8BD"/>
    <w:rsid w:val="0820B484"/>
    <w:rsid w:val="0823B46D"/>
    <w:rsid w:val="082D231D"/>
    <w:rsid w:val="082E382F"/>
    <w:rsid w:val="082F133A"/>
    <w:rsid w:val="0831E6B6"/>
    <w:rsid w:val="0834BE68"/>
    <w:rsid w:val="08377550"/>
    <w:rsid w:val="083A9749"/>
    <w:rsid w:val="083B2884"/>
    <w:rsid w:val="083C3D40"/>
    <w:rsid w:val="083F01A3"/>
    <w:rsid w:val="0840A50D"/>
    <w:rsid w:val="0843C44F"/>
    <w:rsid w:val="084701B4"/>
    <w:rsid w:val="084B259B"/>
    <w:rsid w:val="084D2400"/>
    <w:rsid w:val="084DD301"/>
    <w:rsid w:val="08506611"/>
    <w:rsid w:val="08551645"/>
    <w:rsid w:val="08592E6E"/>
    <w:rsid w:val="085D4117"/>
    <w:rsid w:val="08602391"/>
    <w:rsid w:val="086122AF"/>
    <w:rsid w:val="0863D394"/>
    <w:rsid w:val="086AC012"/>
    <w:rsid w:val="08746CC9"/>
    <w:rsid w:val="087629B0"/>
    <w:rsid w:val="087800E8"/>
    <w:rsid w:val="088218B7"/>
    <w:rsid w:val="0882C8F5"/>
    <w:rsid w:val="0884C452"/>
    <w:rsid w:val="08850D7C"/>
    <w:rsid w:val="0885F2B3"/>
    <w:rsid w:val="08879E13"/>
    <w:rsid w:val="0888091D"/>
    <w:rsid w:val="0889CD8E"/>
    <w:rsid w:val="088BA98D"/>
    <w:rsid w:val="088D4BEB"/>
    <w:rsid w:val="088E1B0B"/>
    <w:rsid w:val="089125D7"/>
    <w:rsid w:val="08929976"/>
    <w:rsid w:val="089BB14E"/>
    <w:rsid w:val="089C73D2"/>
    <w:rsid w:val="089D8BC1"/>
    <w:rsid w:val="08A4D970"/>
    <w:rsid w:val="08A570D6"/>
    <w:rsid w:val="08A629F3"/>
    <w:rsid w:val="08A8AD4A"/>
    <w:rsid w:val="08AA8AA6"/>
    <w:rsid w:val="08AC43BF"/>
    <w:rsid w:val="08AD7C33"/>
    <w:rsid w:val="08AD942E"/>
    <w:rsid w:val="08B6105B"/>
    <w:rsid w:val="08BC2004"/>
    <w:rsid w:val="08C298CC"/>
    <w:rsid w:val="08C4DDF2"/>
    <w:rsid w:val="08C740CB"/>
    <w:rsid w:val="08C7E333"/>
    <w:rsid w:val="08C85901"/>
    <w:rsid w:val="08CF24B0"/>
    <w:rsid w:val="08D1F0EF"/>
    <w:rsid w:val="08D31B5E"/>
    <w:rsid w:val="08D6D6DA"/>
    <w:rsid w:val="08D76DA3"/>
    <w:rsid w:val="08D7C975"/>
    <w:rsid w:val="08D8EC3E"/>
    <w:rsid w:val="08D95C4C"/>
    <w:rsid w:val="08E4D41D"/>
    <w:rsid w:val="08EA5855"/>
    <w:rsid w:val="08EBC7E6"/>
    <w:rsid w:val="08F0AD9B"/>
    <w:rsid w:val="08F30A65"/>
    <w:rsid w:val="08F3AD1B"/>
    <w:rsid w:val="08F764FC"/>
    <w:rsid w:val="08F7C3F7"/>
    <w:rsid w:val="08F86BE6"/>
    <w:rsid w:val="08F8C567"/>
    <w:rsid w:val="08F92F5E"/>
    <w:rsid w:val="08FA5948"/>
    <w:rsid w:val="08FB3BFE"/>
    <w:rsid w:val="08FECF07"/>
    <w:rsid w:val="08FF3BCB"/>
    <w:rsid w:val="09003D84"/>
    <w:rsid w:val="0902B4DF"/>
    <w:rsid w:val="0902F379"/>
    <w:rsid w:val="0905027A"/>
    <w:rsid w:val="0912BF39"/>
    <w:rsid w:val="09157D57"/>
    <w:rsid w:val="091668BB"/>
    <w:rsid w:val="0919A6CE"/>
    <w:rsid w:val="091C20A0"/>
    <w:rsid w:val="091D0212"/>
    <w:rsid w:val="091DF917"/>
    <w:rsid w:val="091E6B2B"/>
    <w:rsid w:val="09208E79"/>
    <w:rsid w:val="0923A2F2"/>
    <w:rsid w:val="092697C9"/>
    <w:rsid w:val="0926C0F9"/>
    <w:rsid w:val="0927BE0A"/>
    <w:rsid w:val="0928C599"/>
    <w:rsid w:val="092E74AD"/>
    <w:rsid w:val="0936D7FF"/>
    <w:rsid w:val="0938B4C0"/>
    <w:rsid w:val="093B9CED"/>
    <w:rsid w:val="093F483B"/>
    <w:rsid w:val="093FB7DB"/>
    <w:rsid w:val="09428A53"/>
    <w:rsid w:val="09472321"/>
    <w:rsid w:val="094D4CDF"/>
    <w:rsid w:val="09511111"/>
    <w:rsid w:val="095151E4"/>
    <w:rsid w:val="095410AF"/>
    <w:rsid w:val="09550D09"/>
    <w:rsid w:val="09567651"/>
    <w:rsid w:val="095B849D"/>
    <w:rsid w:val="095EE76F"/>
    <w:rsid w:val="095F88EE"/>
    <w:rsid w:val="0964951F"/>
    <w:rsid w:val="0968DA4C"/>
    <w:rsid w:val="0969C87B"/>
    <w:rsid w:val="096AECDB"/>
    <w:rsid w:val="096B4DB9"/>
    <w:rsid w:val="096C724D"/>
    <w:rsid w:val="0971FAFE"/>
    <w:rsid w:val="09731871"/>
    <w:rsid w:val="09743E4D"/>
    <w:rsid w:val="097DB333"/>
    <w:rsid w:val="097EEB4F"/>
    <w:rsid w:val="097F95BC"/>
    <w:rsid w:val="0982F7FA"/>
    <w:rsid w:val="0983C874"/>
    <w:rsid w:val="0985425A"/>
    <w:rsid w:val="09869882"/>
    <w:rsid w:val="0986B9ED"/>
    <w:rsid w:val="09878E02"/>
    <w:rsid w:val="098814EF"/>
    <w:rsid w:val="0989D20A"/>
    <w:rsid w:val="098D66E4"/>
    <w:rsid w:val="098ECEE7"/>
    <w:rsid w:val="0998C721"/>
    <w:rsid w:val="099971A0"/>
    <w:rsid w:val="09A54D3D"/>
    <w:rsid w:val="09A7FFA6"/>
    <w:rsid w:val="09A81135"/>
    <w:rsid w:val="09A87B8A"/>
    <w:rsid w:val="09AA64E2"/>
    <w:rsid w:val="09AAC5F4"/>
    <w:rsid w:val="09AC79B2"/>
    <w:rsid w:val="09ACF5A5"/>
    <w:rsid w:val="09AF487E"/>
    <w:rsid w:val="09B034CF"/>
    <w:rsid w:val="09B6DBAD"/>
    <w:rsid w:val="09BEC41C"/>
    <w:rsid w:val="09BF4747"/>
    <w:rsid w:val="09C18706"/>
    <w:rsid w:val="09C2F5E5"/>
    <w:rsid w:val="09C730AD"/>
    <w:rsid w:val="09DE2C48"/>
    <w:rsid w:val="09E3C060"/>
    <w:rsid w:val="09E5EF88"/>
    <w:rsid w:val="09ED137D"/>
    <w:rsid w:val="09EDC3E7"/>
    <w:rsid w:val="09F127A2"/>
    <w:rsid w:val="09F196E9"/>
    <w:rsid w:val="09F391A2"/>
    <w:rsid w:val="09F682F0"/>
    <w:rsid w:val="09F771CF"/>
    <w:rsid w:val="0A00D9E0"/>
    <w:rsid w:val="0A026336"/>
    <w:rsid w:val="0A03F500"/>
    <w:rsid w:val="0A087B19"/>
    <w:rsid w:val="0A08F9E7"/>
    <w:rsid w:val="0A0A27D9"/>
    <w:rsid w:val="0A0A9A01"/>
    <w:rsid w:val="0A0D72D0"/>
    <w:rsid w:val="0A12A7BD"/>
    <w:rsid w:val="0A18A35E"/>
    <w:rsid w:val="0A19FE5C"/>
    <w:rsid w:val="0A1C6424"/>
    <w:rsid w:val="0A208DC9"/>
    <w:rsid w:val="0A29D107"/>
    <w:rsid w:val="0A2B0A5A"/>
    <w:rsid w:val="0A34B1FF"/>
    <w:rsid w:val="0A34EA95"/>
    <w:rsid w:val="0A3751B1"/>
    <w:rsid w:val="0A382257"/>
    <w:rsid w:val="0A3ABBEF"/>
    <w:rsid w:val="0A3DD3AE"/>
    <w:rsid w:val="0A3DF38E"/>
    <w:rsid w:val="0A3EB759"/>
    <w:rsid w:val="0A43AC39"/>
    <w:rsid w:val="0A44364C"/>
    <w:rsid w:val="0A462960"/>
    <w:rsid w:val="0A465AF1"/>
    <w:rsid w:val="0A495E49"/>
    <w:rsid w:val="0A4C2837"/>
    <w:rsid w:val="0A4D22A4"/>
    <w:rsid w:val="0A52C8F3"/>
    <w:rsid w:val="0A530735"/>
    <w:rsid w:val="0A5643B7"/>
    <w:rsid w:val="0A5A7B37"/>
    <w:rsid w:val="0A616042"/>
    <w:rsid w:val="0A630FCC"/>
    <w:rsid w:val="0A640E0C"/>
    <w:rsid w:val="0A654BF4"/>
    <w:rsid w:val="0A6A84AE"/>
    <w:rsid w:val="0A6DC09B"/>
    <w:rsid w:val="0A71BB03"/>
    <w:rsid w:val="0A7213EF"/>
    <w:rsid w:val="0A74DD39"/>
    <w:rsid w:val="0A7FBEE9"/>
    <w:rsid w:val="0A832D7E"/>
    <w:rsid w:val="0A847830"/>
    <w:rsid w:val="0A8B5B24"/>
    <w:rsid w:val="0A8F7756"/>
    <w:rsid w:val="0A9725F1"/>
    <w:rsid w:val="0A9C74C1"/>
    <w:rsid w:val="0A9DDF17"/>
    <w:rsid w:val="0AA001B9"/>
    <w:rsid w:val="0AA22BF0"/>
    <w:rsid w:val="0AA5D13C"/>
    <w:rsid w:val="0AA74D33"/>
    <w:rsid w:val="0AABB64C"/>
    <w:rsid w:val="0AABFA32"/>
    <w:rsid w:val="0AAD1FB8"/>
    <w:rsid w:val="0AAD2C72"/>
    <w:rsid w:val="0AADA23A"/>
    <w:rsid w:val="0AB0A3A6"/>
    <w:rsid w:val="0AB3AAD5"/>
    <w:rsid w:val="0AB5B566"/>
    <w:rsid w:val="0AB71EFD"/>
    <w:rsid w:val="0ABEBDD1"/>
    <w:rsid w:val="0AC2F3A1"/>
    <w:rsid w:val="0AC3AC67"/>
    <w:rsid w:val="0AC7888A"/>
    <w:rsid w:val="0ACA2725"/>
    <w:rsid w:val="0ACDCD1F"/>
    <w:rsid w:val="0ACEB74A"/>
    <w:rsid w:val="0AD077A0"/>
    <w:rsid w:val="0AD88275"/>
    <w:rsid w:val="0ADB8EFD"/>
    <w:rsid w:val="0ADE8DDD"/>
    <w:rsid w:val="0AE006A2"/>
    <w:rsid w:val="0AE2FC2F"/>
    <w:rsid w:val="0AE35247"/>
    <w:rsid w:val="0AE63E5C"/>
    <w:rsid w:val="0AED32B8"/>
    <w:rsid w:val="0AEFB04D"/>
    <w:rsid w:val="0AF1E58C"/>
    <w:rsid w:val="0AF27AFC"/>
    <w:rsid w:val="0AF2AEDF"/>
    <w:rsid w:val="0AF3E1F0"/>
    <w:rsid w:val="0AF7646B"/>
    <w:rsid w:val="0AFA6417"/>
    <w:rsid w:val="0AFAB83A"/>
    <w:rsid w:val="0AFFCC40"/>
    <w:rsid w:val="0B014225"/>
    <w:rsid w:val="0B04D6B5"/>
    <w:rsid w:val="0B06841F"/>
    <w:rsid w:val="0B0C6C80"/>
    <w:rsid w:val="0B157D0B"/>
    <w:rsid w:val="0B15CACD"/>
    <w:rsid w:val="0B16EA01"/>
    <w:rsid w:val="0B188F87"/>
    <w:rsid w:val="0B1C57F6"/>
    <w:rsid w:val="0B1D1709"/>
    <w:rsid w:val="0B2129B8"/>
    <w:rsid w:val="0B21E76A"/>
    <w:rsid w:val="0B232611"/>
    <w:rsid w:val="0B28679F"/>
    <w:rsid w:val="0B294180"/>
    <w:rsid w:val="0B2AB144"/>
    <w:rsid w:val="0B2D2F63"/>
    <w:rsid w:val="0B30614B"/>
    <w:rsid w:val="0B3BBBFD"/>
    <w:rsid w:val="0B3ECBC1"/>
    <w:rsid w:val="0B3FD2F6"/>
    <w:rsid w:val="0B417F97"/>
    <w:rsid w:val="0B43467D"/>
    <w:rsid w:val="0B464DCE"/>
    <w:rsid w:val="0B478A00"/>
    <w:rsid w:val="0B49225C"/>
    <w:rsid w:val="0B497308"/>
    <w:rsid w:val="0B4A650F"/>
    <w:rsid w:val="0B4F496E"/>
    <w:rsid w:val="0B5178AC"/>
    <w:rsid w:val="0B5242D0"/>
    <w:rsid w:val="0B5C1EAB"/>
    <w:rsid w:val="0B6128B2"/>
    <w:rsid w:val="0B637EB7"/>
    <w:rsid w:val="0B655E1C"/>
    <w:rsid w:val="0B6631EB"/>
    <w:rsid w:val="0B66E3CE"/>
    <w:rsid w:val="0B697C4A"/>
    <w:rsid w:val="0B6DD7CF"/>
    <w:rsid w:val="0B6F4E57"/>
    <w:rsid w:val="0B7260E2"/>
    <w:rsid w:val="0B740458"/>
    <w:rsid w:val="0B748657"/>
    <w:rsid w:val="0B79C520"/>
    <w:rsid w:val="0B7B69A7"/>
    <w:rsid w:val="0B7C064E"/>
    <w:rsid w:val="0B7C866C"/>
    <w:rsid w:val="0B7CE22F"/>
    <w:rsid w:val="0B7D9C62"/>
    <w:rsid w:val="0B7E36AF"/>
    <w:rsid w:val="0B7F72D5"/>
    <w:rsid w:val="0B80420E"/>
    <w:rsid w:val="0B8075D0"/>
    <w:rsid w:val="0B817943"/>
    <w:rsid w:val="0B81D726"/>
    <w:rsid w:val="0B868791"/>
    <w:rsid w:val="0B8B3C98"/>
    <w:rsid w:val="0B8D48A1"/>
    <w:rsid w:val="0B8D857B"/>
    <w:rsid w:val="0B92B881"/>
    <w:rsid w:val="0B99375C"/>
    <w:rsid w:val="0B9A678E"/>
    <w:rsid w:val="0B9BE719"/>
    <w:rsid w:val="0B9C8CB1"/>
    <w:rsid w:val="0BA42D7E"/>
    <w:rsid w:val="0BA69D67"/>
    <w:rsid w:val="0BA82E2A"/>
    <w:rsid w:val="0BAABE5F"/>
    <w:rsid w:val="0BAF6D9C"/>
    <w:rsid w:val="0BB03584"/>
    <w:rsid w:val="0BB3B2F0"/>
    <w:rsid w:val="0BB84893"/>
    <w:rsid w:val="0BBA8A0B"/>
    <w:rsid w:val="0BBB3A39"/>
    <w:rsid w:val="0BC10AFC"/>
    <w:rsid w:val="0BC130D3"/>
    <w:rsid w:val="0BC5CF0B"/>
    <w:rsid w:val="0BC619AB"/>
    <w:rsid w:val="0BC736F1"/>
    <w:rsid w:val="0BC8AD40"/>
    <w:rsid w:val="0BCB629A"/>
    <w:rsid w:val="0BCBD5DA"/>
    <w:rsid w:val="0BD6C3FF"/>
    <w:rsid w:val="0BDFE273"/>
    <w:rsid w:val="0BE2F536"/>
    <w:rsid w:val="0BE391B0"/>
    <w:rsid w:val="0BE4B892"/>
    <w:rsid w:val="0BE5A591"/>
    <w:rsid w:val="0BE9060A"/>
    <w:rsid w:val="0BEE2D26"/>
    <w:rsid w:val="0BF0EE37"/>
    <w:rsid w:val="0BF15560"/>
    <w:rsid w:val="0BF98F2C"/>
    <w:rsid w:val="0BF9E3B8"/>
    <w:rsid w:val="0BFC8FE6"/>
    <w:rsid w:val="0C0124E8"/>
    <w:rsid w:val="0C021AD4"/>
    <w:rsid w:val="0C022FAE"/>
    <w:rsid w:val="0C036E6C"/>
    <w:rsid w:val="0C044837"/>
    <w:rsid w:val="0C0FB0B3"/>
    <w:rsid w:val="0C123675"/>
    <w:rsid w:val="0C13A8C6"/>
    <w:rsid w:val="0C149DB5"/>
    <w:rsid w:val="0C1B8386"/>
    <w:rsid w:val="0C1E9968"/>
    <w:rsid w:val="0C20DEB0"/>
    <w:rsid w:val="0C21228D"/>
    <w:rsid w:val="0C2218F8"/>
    <w:rsid w:val="0C23257D"/>
    <w:rsid w:val="0C250AE6"/>
    <w:rsid w:val="0C261D1C"/>
    <w:rsid w:val="0C26FF78"/>
    <w:rsid w:val="0C2F39DB"/>
    <w:rsid w:val="0C2F5CB6"/>
    <w:rsid w:val="0C3E2A48"/>
    <w:rsid w:val="0C41D430"/>
    <w:rsid w:val="0C44E0AA"/>
    <w:rsid w:val="0C4E21A7"/>
    <w:rsid w:val="0C4E2592"/>
    <w:rsid w:val="0C51B618"/>
    <w:rsid w:val="0C5208BA"/>
    <w:rsid w:val="0C52F390"/>
    <w:rsid w:val="0C536B3F"/>
    <w:rsid w:val="0C55B05D"/>
    <w:rsid w:val="0C56F494"/>
    <w:rsid w:val="0C5890DF"/>
    <w:rsid w:val="0C5F9F1E"/>
    <w:rsid w:val="0C63BA5B"/>
    <w:rsid w:val="0C660A89"/>
    <w:rsid w:val="0C6AB801"/>
    <w:rsid w:val="0C6AE0D4"/>
    <w:rsid w:val="0C6F7A94"/>
    <w:rsid w:val="0C70389C"/>
    <w:rsid w:val="0C726336"/>
    <w:rsid w:val="0C74345D"/>
    <w:rsid w:val="0C76E1EB"/>
    <w:rsid w:val="0C7A46CD"/>
    <w:rsid w:val="0C7C7CE3"/>
    <w:rsid w:val="0C7D8296"/>
    <w:rsid w:val="0C7F399C"/>
    <w:rsid w:val="0C819CC3"/>
    <w:rsid w:val="0C85C4F3"/>
    <w:rsid w:val="0C8748CD"/>
    <w:rsid w:val="0C87AECC"/>
    <w:rsid w:val="0C8A4C4D"/>
    <w:rsid w:val="0C8DF728"/>
    <w:rsid w:val="0C8E9EF0"/>
    <w:rsid w:val="0C956BC5"/>
    <w:rsid w:val="0C96F85E"/>
    <w:rsid w:val="0C9A52C8"/>
    <w:rsid w:val="0C9F6793"/>
    <w:rsid w:val="0CA5768A"/>
    <w:rsid w:val="0CA5AB7A"/>
    <w:rsid w:val="0CA7B8AF"/>
    <w:rsid w:val="0CA8F44F"/>
    <w:rsid w:val="0CAF06AC"/>
    <w:rsid w:val="0CAF8ECF"/>
    <w:rsid w:val="0CB5856F"/>
    <w:rsid w:val="0CB82F9D"/>
    <w:rsid w:val="0CBD5235"/>
    <w:rsid w:val="0CBD5819"/>
    <w:rsid w:val="0CBDF1D4"/>
    <w:rsid w:val="0CBFDF77"/>
    <w:rsid w:val="0CC0D18F"/>
    <w:rsid w:val="0CC3E339"/>
    <w:rsid w:val="0CC5DA8D"/>
    <w:rsid w:val="0CC9FC99"/>
    <w:rsid w:val="0CCE1E6E"/>
    <w:rsid w:val="0CD2A5CD"/>
    <w:rsid w:val="0CD2AC4E"/>
    <w:rsid w:val="0CD3FAD3"/>
    <w:rsid w:val="0CDD3241"/>
    <w:rsid w:val="0CDEF21D"/>
    <w:rsid w:val="0CDF17B2"/>
    <w:rsid w:val="0CE3B473"/>
    <w:rsid w:val="0CE836CC"/>
    <w:rsid w:val="0CE9A5F9"/>
    <w:rsid w:val="0CECB02D"/>
    <w:rsid w:val="0CF0B46A"/>
    <w:rsid w:val="0CF86A70"/>
    <w:rsid w:val="0CF906E5"/>
    <w:rsid w:val="0CFB8006"/>
    <w:rsid w:val="0CFDBC2B"/>
    <w:rsid w:val="0D00EABB"/>
    <w:rsid w:val="0D0125BA"/>
    <w:rsid w:val="0D02577B"/>
    <w:rsid w:val="0D0331AE"/>
    <w:rsid w:val="0D037C46"/>
    <w:rsid w:val="0D06066B"/>
    <w:rsid w:val="0D078831"/>
    <w:rsid w:val="0D07A520"/>
    <w:rsid w:val="0D0BA604"/>
    <w:rsid w:val="0D0BE935"/>
    <w:rsid w:val="0D0CF8E2"/>
    <w:rsid w:val="0D17F8EB"/>
    <w:rsid w:val="0D1B3A4C"/>
    <w:rsid w:val="0D1BD6BD"/>
    <w:rsid w:val="0D1F66F8"/>
    <w:rsid w:val="0D23DB1A"/>
    <w:rsid w:val="0D24D3E2"/>
    <w:rsid w:val="0D259919"/>
    <w:rsid w:val="0D268E45"/>
    <w:rsid w:val="0D27CBB7"/>
    <w:rsid w:val="0D2A832D"/>
    <w:rsid w:val="0D2B3BAB"/>
    <w:rsid w:val="0D2BED38"/>
    <w:rsid w:val="0D2F4B92"/>
    <w:rsid w:val="0D302C22"/>
    <w:rsid w:val="0D351773"/>
    <w:rsid w:val="0D37C5EC"/>
    <w:rsid w:val="0D3D51AF"/>
    <w:rsid w:val="0D406F26"/>
    <w:rsid w:val="0D43CE73"/>
    <w:rsid w:val="0D44FFDF"/>
    <w:rsid w:val="0D46C1C9"/>
    <w:rsid w:val="0D46F58E"/>
    <w:rsid w:val="0D472149"/>
    <w:rsid w:val="0D490527"/>
    <w:rsid w:val="0D4C5D89"/>
    <w:rsid w:val="0D4DFC2C"/>
    <w:rsid w:val="0D4FE277"/>
    <w:rsid w:val="0D50155D"/>
    <w:rsid w:val="0D52BEC1"/>
    <w:rsid w:val="0D5497BF"/>
    <w:rsid w:val="0D54E727"/>
    <w:rsid w:val="0D582221"/>
    <w:rsid w:val="0D5BFE76"/>
    <w:rsid w:val="0D5C7B72"/>
    <w:rsid w:val="0D65C478"/>
    <w:rsid w:val="0D67B560"/>
    <w:rsid w:val="0D68B454"/>
    <w:rsid w:val="0D6BCADC"/>
    <w:rsid w:val="0D736B06"/>
    <w:rsid w:val="0D73ACCB"/>
    <w:rsid w:val="0D745B97"/>
    <w:rsid w:val="0D77032E"/>
    <w:rsid w:val="0D79F4D5"/>
    <w:rsid w:val="0D7A9AE9"/>
    <w:rsid w:val="0D80C82E"/>
    <w:rsid w:val="0D84068B"/>
    <w:rsid w:val="0D863FC0"/>
    <w:rsid w:val="0D8965BD"/>
    <w:rsid w:val="0D897033"/>
    <w:rsid w:val="0D8F471A"/>
    <w:rsid w:val="0D8F474D"/>
    <w:rsid w:val="0D8FBCE2"/>
    <w:rsid w:val="0D94BB6E"/>
    <w:rsid w:val="0D954F5B"/>
    <w:rsid w:val="0D968013"/>
    <w:rsid w:val="0D9B0DB0"/>
    <w:rsid w:val="0D9D5354"/>
    <w:rsid w:val="0D9D60EE"/>
    <w:rsid w:val="0D9E2289"/>
    <w:rsid w:val="0D9EBA1B"/>
    <w:rsid w:val="0DA3368A"/>
    <w:rsid w:val="0DA4DAA6"/>
    <w:rsid w:val="0DA6F03F"/>
    <w:rsid w:val="0DA8EB69"/>
    <w:rsid w:val="0DAAE3EB"/>
    <w:rsid w:val="0DAAF0A8"/>
    <w:rsid w:val="0DAB1724"/>
    <w:rsid w:val="0DAD58E8"/>
    <w:rsid w:val="0DB3949E"/>
    <w:rsid w:val="0DBB15E1"/>
    <w:rsid w:val="0DBD4077"/>
    <w:rsid w:val="0DC1E9DA"/>
    <w:rsid w:val="0DC69B58"/>
    <w:rsid w:val="0DC6BC3E"/>
    <w:rsid w:val="0DCA4B37"/>
    <w:rsid w:val="0DCB40B4"/>
    <w:rsid w:val="0DCD716F"/>
    <w:rsid w:val="0DD5D9AA"/>
    <w:rsid w:val="0DDFB48C"/>
    <w:rsid w:val="0DE70C10"/>
    <w:rsid w:val="0DE83012"/>
    <w:rsid w:val="0DEB77E7"/>
    <w:rsid w:val="0DEDE742"/>
    <w:rsid w:val="0DF2488B"/>
    <w:rsid w:val="0DF81D6A"/>
    <w:rsid w:val="0DFEF8AB"/>
    <w:rsid w:val="0E042047"/>
    <w:rsid w:val="0E057361"/>
    <w:rsid w:val="0E0C2636"/>
    <w:rsid w:val="0E0E9171"/>
    <w:rsid w:val="0E1455EA"/>
    <w:rsid w:val="0E15C313"/>
    <w:rsid w:val="0E163367"/>
    <w:rsid w:val="0E185922"/>
    <w:rsid w:val="0E18D275"/>
    <w:rsid w:val="0E1D750C"/>
    <w:rsid w:val="0E1E8175"/>
    <w:rsid w:val="0E22F601"/>
    <w:rsid w:val="0E25EA9B"/>
    <w:rsid w:val="0E2A8950"/>
    <w:rsid w:val="0E2B5520"/>
    <w:rsid w:val="0E300AD6"/>
    <w:rsid w:val="0E3174F9"/>
    <w:rsid w:val="0E3661BE"/>
    <w:rsid w:val="0E375D38"/>
    <w:rsid w:val="0E3872A0"/>
    <w:rsid w:val="0E3AF9E6"/>
    <w:rsid w:val="0E3D515C"/>
    <w:rsid w:val="0E444218"/>
    <w:rsid w:val="0E4792F6"/>
    <w:rsid w:val="0E4D20FA"/>
    <w:rsid w:val="0E4E56AE"/>
    <w:rsid w:val="0E5304D2"/>
    <w:rsid w:val="0E5AA896"/>
    <w:rsid w:val="0E5ED82C"/>
    <w:rsid w:val="0E675E3D"/>
    <w:rsid w:val="0E692EE3"/>
    <w:rsid w:val="0E6DD6CE"/>
    <w:rsid w:val="0E751A10"/>
    <w:rsid w:val="0E754204"/>
    <w:rsid w:val="0E7666B3"/>
    <w:rsid w:val="0E7E14F8"/>
    <w:rsid w:val="0E8D9DB0"/>
    <w:rsid w:val="0E8F2345"/>
    <w:rsid w:val="0E91C7F0"/>
    <w:rsid w:val="0E932C08"/>
    <w:rsid w:val="0E9639F8"/>
    <w:rsid w:val="0E9A58C1"/>
    <w:rsid w:val="0E9EE1D7"/>
    <w:rsid w:val="0EA3797B"/>
    <w:rsid w:val="0EAAF761"/>
    <w:rsid w:val="0EABBEDD"/>
    <w:rsid w:val="0EABDA72"/>
    <w:rsid w:val="0EB1ADED"/>
    <w:rsid w:val="0EB1C0C5"/>
    <w:rsid w:val="0EB204C2"/>
    <w:rsid w:val="0EB46AE9"/>
    <w:rsid w:val="0EB4BB17"/>
    <w:rsid w:val="0EBB9427"/>
    <w:rsid w:val="0EBBD213"/>
    <w:rsid w:val="0EBF3F1D"/>
    <w:rsid w:val="0EBF70D7"/>
    <w:rsid w:val="0EC51F63"/>
    <w:rsid w:val="0ED0E1F2"/>
    <w:rsid w:val="0ED35077"/>
    <w:rsid w:val="0ED7D0EF"/>
    <w:rsid w:val="0EDADCB0"/>
    <w:rsid w:val="0EDBAD18"/>
    <w:rsid w:val="0EE106F5"/>
    <w:rsid w:val="0EE27327"/>
    <w:rsid w:val="0EE2A0EA"/>
    <w:rsid w:val="0EE5A68D"/>
    <w:rsid w:val="0EE5BD55"/>
    <w:rsid w:val="0EE7CF35"/>
    <w:rsid w:val="0EE92AA7"/>
    <w:rsid w:val="0EEEBB18"/>
    <w:rsid w:val="0EF87E2D"/>
    <w:rsid w:val="0EF97AEB"/>
    <w:rsid w:val="0EFC05E3"/>
    <w:rsid w:val="0F002A4D"/>
    <w:rsid w:val="0F01090E"/>
    <w:rsid w:val="0F040F1B"/>
    <w:rsid w:val="0F052FA8"/>
    <w:rsid w:val="0F066B54"/>
    <w:rsid w:val="0F114409"/>
    <w:rsid w:val="0F135935"/>
    <w:rsid w:val="0F166FA4"/>
    <w:rsid w:val="0F17B6AB"/>
    <w:rsid w:val="0F1953CA"/>
    <w:rsid w:val="0F1DFD9A"/>
    <w:rsid w:val="0F1E5908"/>
    <w:rsid w:val="0F201024"/>
    <w:rsid w:val="0F204441"/>
    <w:rsid w:val="0F2A2F76"/>
    <w:rsid w:val="0F2B32E7"/>
    <w:rsid w:val="0F2DB418"/>
    <w:rsid w:val="0F2EF9F5"/>
    <w:rsid w:val="0F303AF9"/>
    <w:rsid w:val="0F354B89"/>
    <w:rsid w:val="0F359B2A"/>
    <w:rsid w:val="0F3AA6C4"/>
    <w:rsid w:val="0F41D69A"/>
    <w:rsid w:val="0F4417C9"/>
    <w:rsid w:val="0F47308B"/>
    <w:rsid w:val="0F4A1790"/>
    <w:rsid w:val="0F4A4657"/>
    <w:rsid w:val="0F4D2632"/>
    <w:rsid w:val="0F4DD6BF"/>
    <w:rsid w:val="0F583C05"/>
    <w:rsid w:val="0F5860F8"/>
    <w:rsid w:val="0F5DB1E4"/>
    <w:rsid w:val="0F5E6F45"/>
    <w:rsid w:val="0F5EAAF4"/>
    <w:rsid w:val="0F5F781B"/>
    <w:rsid w:val="0F5FEC29"/>
    <w:rsid w:val="0F631290"/>
    <w:rsid w:val="0F6391A0"/>
    <w:rsid w:val="0F639E48"/>
    <w:rsid w:val="0F644D4A"/>
    <w:rsid w:val="0F66F283"/>
    <w:rsid w:val="0F6812AC"/>
    <w:rsid w:val="0F6D6DD3"/>
    <w:rsid w:val="0F7004C5"/>
    <w:rsid w:val="0F71143A"/>
    <w:rsid w:val="0F715996"/>
    <w:rsid w:val="0F71F21C"/>
    <w:rsid w:val="0F71F22A"/>
    <w:rsid w:val="0F730DA2"/>
    <w:rsid w:val="0F7384B9"/>
    <w:rsid w:val="0F75E440"/>
    <w:rsid w:val="0F761117"/>
    <w:rsid w:val="0F7682C8"/>
    <w:rsid w:val="0F780E9C"/>
    <w:rsid w:val="0F7F301E"/>
    <w:rsid w:val="0F81B798"/>
    <w:rsid w:val="0F82BB98"/>
    <w:rsid w:val="0F83B4E2"/>
    <w:rsid w:val="0F898D47"/>
    <w:rsid w:val="0F8A3D42"/>
    <w:rsid w:val="0F8C5B68"/>
    <w:rsid w:val="0F924730"/>
    <w:rsid w:val="0F929889"/>
    <w:rsid w:val="0F9304AD"/>
    <w:rsid w:val="0F950E80"/>
    <w:rsid w:val="0F960543"/>
    <w:rsid w:val="0F99432E"/>
    <w:rsid w:val="0F9FBBBE"/>
    <w:rsid w:val="0FA0B3D3"/>
    <w:rsid w:val="0FA3F354"/>
    <w:rsid w:val="0FAC9057"/>
    <w:rsid w:val="0FADA96A"/>
    <w:rsid w:val="0FAE455A"/>
    <w:rsid w:val="0FB10D2A"/>
    <w:rsid w:val="0FB18E44"/>
    <w:rsid w:val="0FB43012"/>
    <w:rsid w:val="0FB5C0BB"/>
    <w:rsid w:val="0FB6CD80"/>
    <w:rsid w:val="0FBD1BEE"/>
    <w:rsid w:val="0FBD4BD4"/>
    <w:rsid w:val="0FBDF378"/>
    <w:rsid w:val="0FC2A190"/>
    <w:rsid w:val="0FC493BA"/>
    <w:rsid w:val="0FCEDDFE"/>
    <w:rsid w:val="0FD0FE08"/>
    <w:rsid w:val="0FDB3625"/>
    <w:rsid w:val="0FDB8279"/>
    <w:rsid w:val="0FDC6C33"/>
    <w:rsid w:val="0FDE1BAF"/>
    <w:rsid w:val="0FE07A7A"/>
    <w:rsid w:val="0FE1A039"/>
    <w:rsid w:val="0FE2B8E5"/>
    <w:rsid w:val="0FE48107"/>
    <w:rsid w:val="0FE51938"/>
    <w:rsid w:val="0FE55639"/>
    <w:rsid w:val="0FEBBCD4"/>
    <w:rsid w:val="0FEDF576"/>
    <w:rsid w:val="0FF7730B"/>
    <w:rsid w:val="0FF896A4"/>
    <w:rsid w:val="0FFABB4C"/>
    <w:rsid w:val="0FFE52FE"/>
    <w:rsid w:val="10049593"/>
    <w:rsid w:val="10050F00"/>
    <w:rsid w:val="1009D895"/>
    <w:rsid w:val="100BCACA"/>
    <w:rsid w:val="100C005E"/>
    <w:rsid w:val="1013F1F0"/>
    <w:rsid w:val="10150CC7"/>
    <w:rsid w:val="101AC77C"/>
    <w:rsid w:val="1026D4CF"/>
    <w:rsid w:val="102C53E9"/>
    <w:rsid w:val="102E3455"/>
    <w:rsid w:val="10337FDD"/>
    <w:rsid w:val="10392396"/>
    <w:rsid w:val="103B8701"/>
    <w:rsid w:val="103CDACA"/>
    <w:rsid w:val="103E6958"/>
    <w:rsid w:val="103EDC64"/>
    <w:rsid w:val="104249DE"/>
    <w:rsid w:val="104275D2"/>
    <w:rsid w:val="104294C8"/>
    <w:rsid w:val="104759FD"/>
    <w:rsid w:val="10542C21"/>
    <w:rsid w:val="105480F8"/>
    <w:rsid w:val="10618FAC"/>
    <w:rsid w:val="106CA3FA"/>
    <w:rsid w:val="106CF422"/>
    <w:rsid w:val="106EE032"/>
    <w:rsid w:val="10709278"/>
    <w:rsid w:val="107533CB"/>
    <w:rsid w:val="10790E91"/>
    <w:rsid w:val="107EA0F4"/>
    <w:rsid w:val="10854211"/>
    <w:rsid w:val="10865282"/>
    <w:rsid w:val="1089B192"/>
    <w:rsid w:val="109062C6"/>
    <w:rsid w:val="1093C03E"/>
    <w:rsid w:val="109BA070"/>
    <w:rsid w:val="109FC525"/>
    <w:rsid w:val="10A27215"/>
    <w:rsid w:val="10A45205"/>
    <w:rsid w:val="10A581FE"/>
    <w:rsid w:val="10A6CBA6"/>
    <w:rsid w:val="10ADB6EB"/>
    <w:rsid w:val="10AE3AB3"/>
    <w:rsid w:val="10B07381"/>
    <w:rsid w:val="10B082D9"/>
    <w:rsid w:val="10B210F8"/>
    <w:rsid w:val="10B58020"/>
    <w:rsid w:val="10B7E31E"/>
    <w:rsid w:val="10B93C1E"/>
    <w:rsid w:val="10B97A51"/>
    <w:rsid w:val="10B9ECAB"/>
    <w:rsid w:val="10CADCCD"/>
    <w:rsid w:val="10CD0177"/>
    <w:rsid w:val="10CF2EF7"/>
    <w:rsid w:val="10CF3D7E"/>
    <w:rsid w:val="10D1A166"/>
    <w:rsid w:val="10D6704B"/>
    <w:rsid w:val="10D7042C"/>
    <w:rsid w:val="10D81711"/>
    <w:rsid w:val="10D95C71"/>
    <w:rsid w:val="10DC5250"/>
    <w:rsid w:val="10E30960"/>
    <w:rsid w:val="10E7EB7B"/>
    <w:rsid w:val="10E8138D"/>
    <w:rsid w:val="10E820B5"/>
    <w:rsid w:val="10EC0E44"/>
    <w:rsid w:val="10EE0593"/>
    <w:rsid w:val="10F5F592"/>
    <w:rsid w:val="10F7C81E"/>
    <w:rsid w:val="10FD2624"/>
    <w:rsid w:val="10FD7A2E"/>
    <w:rsid w:val="10FDED52"/>
    <w:rsid w:val="11057870"/>
    <w:rsid w:val="1107049F"/>
    <w:rsid w:val="11071D4E"/>
    <w:rsid w:val="1107B485"/>
    <w:rsid w:val="1107F896"/>
    <w:rsid w:val="110802B5"/>
    <w:rsid w:val="11092428"/>
    <w:rsid w:val="1110F7DA"/>
    <w:rsid w:val="1112FA42"/>
    <w:rsid w:val="11157C29"/>
    <w:rsid w:val="111868C9"/>
    <w:rsid w:val="11191944"/>
    <w:rsid w:val="111D18C9"/>
    <w:rsid w:val="111DF2B5"/>
    <w:rsid w:val="1122EF4B"/>
    <w:rsid w:val="112308A1"/>
    <w:rsid w:val="1123F2FD"/>
    <w:rsid w:val="11259F18"/>
    <w:rsid w:val="112DF2B5"/>
    <w:rsid w:val="112FA245"/>
    <w:rsid w:val="1131A88D"/>
    <w:rsid w:val="1133EEEA"/>
    <w:rsid w:val="1135CA6A"/>
    <w:rsid w:val="11392016"/>
    <w:rsid w:val="1139EE9A"/>
    <w:rsid w:val="113ED9C1"/>
    <w:rsid w:val="1143BAC3"/>
    <w:rsid w:val="11443564"/>
    <w:rsid w:val="1145A178"/>
    <w:rsid w:val="11478DE2"/>
    <w:rsid w:val="114ADF2B"/>
    <w:rsid w:val="114BC66F"/>
    <w:rsid w:val="114D76F5"/>
    <w:rsid w:val="1153D9E2"/>
    <w:rsid w:val="1154D9D0"/>
    <w:rsid w:val="1155A848"/>
    <w:rsid w:val="1155B367"/>
    <w:rsid w:val="115658DF"/>
    <w:rsid w:val="11569D4B"/>
    <w:rsid w:val="115BA865"/>
    <w:rsid w:val="115CBD0D"/>
    <w:rsid w:val="115D1ACE"/>
    <w:rsid w:val="115D7B18"/>
    <w:rsid w:val="11636784"/>
    <w:rsid w:val="1164D29B"/>
    <w:rsid w:val="1165CD8C"/>
    <w:rsid w:val="1168266A"/>
    <w:rsid w:val="116D575A"/>
    <w:rsid w:val="116DDFEC"/>
    <w:rsid w:val="117300D3"/>
    <w:rsid w:val="1175B175"/>
    <w:rsid w:val="117B809D"/>
    <w:rsid w:val="1180F519"/>
    <w:rsid w:val="11853F26"/>
    <w:rsid w:val="118A4BC5"/>
    <w:rsid w:val="118F0EAD"/>
    <w:rsid w:val="11932D41"/>
    <w:rsid w:val="1196E207"/>
    <w:rsid w:val="11975358"/>
    <w:rsid w:val="1197CAEC"/>
    <w:rsid w:val="119808F6"/>
    <w:rsid w:val="1198A700"/>
    <w:rsid w:val="1199BA56"/>
    <w:rsid w:val="119B7537"/>
    <w:rsid w:val="119CE764"/>
    <w:rsid w:val="11A03AD3"/>
    <w:rsid w:val="11A36C57"/>
    <w:rsid w:val="11A67A5F"/>
    <w:rsid w:val="11A997A7"/>
    <w:rsid w:val="11AF17F8"/>
    <w:rsid w:val="11B20F1C"/>
    <w:rsid w:val="11B2963B"/>
    <w:rsid w:val="11B81F4B"/>
    <w:rsid w:val="11B8C043"/>
    <w:rsid w:val="11BADF92"/>
    <w:rsid w:val="11C1D648"/>
    <w:rsid w:val="11C2ECA9"/>
    <w:rsid w:val="11C4A5F9"/>
    <w:rsid w:val="11C8F94A"/>
    <w:rsid w:val="11CBD0E1"/>
    <w:rsid w:val="11CC3B66"/>
    <w:rsid w:val="11CD9518"/>
    <w:rsid w:val="11CDB098"/>
    <w:rsid w:val="11CEEE53"/>
    <w:rsid w:val="11D6F8AA"/>
    <w:rsid w:val="11D98451"/>
    <w:rsid w:val="11DD8036"/>
    <w:rsid w:val="11E23D13"/>
    <w:rsid w:val="11E46D9D"/>
    <w:rsid w:val="11E6574C"/>
    <w:rsid w:val="11EC152D"/>
    <w:rsid w:val="11FA5292"/>
    <w:rsid w:val="12005420"/>
    <w:rsid w:val="1201FFEF"/>
    <w:rsid w:val="1205599C"/>
    <w:rsid w:val="1206907A"/>
    <w:rsid w:val="1208BDAA"/>
    <w:rsid w:val="120ABE2C"/>
    <w:rsid w:val="12146FFD"/>
    <w:rsid w:val="1214F7B2"/>
    <w:rsid w:val="121C3F27"/>
    <w:rsid w:val="1223AD38"/>
    <w:rsid w:val="1223E315"/>
    <w:rsid w:val="12260BB2"/>
    <w:rsid w:val="1227E5EE"/>
    <w:rsid w:val="122CF019"/>
    <w:rsid w:val="122FFF12"/>
    <w:rsid w:val="12339F8E"/>
    <w:rsid w:val="12341AC3"/>
    <w:rsid w:val="1234C726"/>
    <w:rsid w:val="1234E587"/>
    <w:rsid w:val="1235F1AF"/>
    <w:rsid w:val="1239DF78"/>
    <w:rsid w:val="123B74C6"/>
    <w:rsid w:val="123C2C14"/>
    <w:rsid w:val="123CEB01"/>
    <w:rsid w:val="12414FB0"/>
    <w:rsid w:val="12420E95"/>
    <w:rsid w:val="12420FAB"/>
    <w:rsid w:val="1243CB12"/>
    <w:rsid w:val="12445709"/>
    <w:rsid w:val="12446084"/>
    <w:rsid w:val="12495504"/>
    <w:rsid w:val="124D9CC2"/>
    <w:rsid w:val="1251712E"/>
    <w:rsid w:val="1253FD15"/>
    <w:rsid w:val="125DED4B"/>
    <w:rsid w:val="125F5F47"/>
    <w:rsid w:val="125FFFFD"/>
    <w:rsid w:val="12632C9E"/>
    <w:rsid w:val="126532B5"/>
    <w:rsid w:val="1268BB0C"/>
    <w:rsid w:val="12691464"/>
    <w:rsid w:val="126EE629"/>
    <w:rsid w:val="12716848"/>
    <w:rsid w:val="12783720"/>
    <w:rsid w:val="127A8412"/>
    <w:rsid w:val="127E0B0E"/>
    <w:rsid w:val="12818C26"/>
    <w:rsid w:val="1281BF0F"/>
    <w:rsid w:val="1282D1B2"/>
    <w:rsid w:val="1288922D"/>
    <w:rsid w:val="1289046A"/>
    <w:rsid w:val="1289C5A9"/>
    <w:rsid w:val="128A544B"/>
    <w:rsid w:val="129268C4"/>
    <w:rsid w:val="1293462A"/>
    <w:rsid w:val="1294AEAA"/>
    <w:rsid w:val="12952271"/>
    <w:rsid w:val="129998B6"/>
    <w:rsid w:val="129D95D1"/>
    <w:rsid w:val="129EC9DC"/>
    <w:rsid w:val="129F9AC3"/>
    <w:rsid w:val="12A0B104"/>
    <w:rsid w:val="12A2A171"/>
    <w:rsid w:val="12A44661"/>
    <w:rsid w:val="12A7260F"/>
    <w:rsid w:val="12B324C0"/>
    <w:rsid w:val="12B4866B"/>
    <w:rsid w:val="12B655D2"/>
    <w:rsid w:val="12BD4123"/>
    <w:rsid w:val="12BE5355"/>
    <w:rsid w:val="12C1B207"/>
    <w:rsid w:val="12C392D7"/>
    <w:rsid w:val="12C5512F"/>
    <w:rsid w:val="12CBB651"/>
    <w:rsid w:val="12D1890C"/>
    <w:rsid w:val="12D447B5"/>
    <w:rsid w:val="12DA68BC"/>
    <w:rsid w:val="12DB20BA"/>
    <w:rsid w:val="12DC310D"/>
    <w:rsid w:val="12DD40A6"/>
    <w:rsid w:val="12E53BD8"/>
    <w:rsid w:val="12ED2E42"/>
    <w:rsid w:val="12F137B3"/>
    <w:rsid w:val="12F307C7"/>
    <w:rsid w:val="12F44FCB"/>
    <w:rsid w:val="12F9D979"/>
    <w:rsid w:val="12FF0EC0"/>
    <w:rsid w:val="1301297C"/>
    <w:rsid w:val="130237FB"/>
    <w:rsid w:val="13026140"/>
    <w:rsid w:val="130D0312"/>
    <w:rsid w:val="13134DFF"/>
    <w:rsid w:val="131533FC"/>
    <w:rsid w:val="1315A7DB"/>
    <w:rsid w:val="13162266"/>
    <w:rsid w:val="13168E53"/>
    <w:rsid w:val="131BE247"/>
    <w:rsid w:val="131C41ED"/>
    <w:rsid w:val="131D7279"/>
    <w:rsid w:val="131E3FED"/>
    <w:rsid w:val="131ECABF"/>
    <w:rsid w:val="13218EA0"/>
    <w:rsid w:val="13222443"/>
    <w:rsid w:val="132288A4"/>
    <w:rsid w:val="132BEC38"/>
    <w:rsid w:val="1331695C"/>
    <w:rsid w:val="13389FD8"/>
    <w:rsid w:val="133A2AAB"/>
    <w:rsid w:val="133A70F1"/>
    <w:rsid w:val="133B9E4C"/>
    <w:rsid w:val="133DA537"/>
    <w:rsid w:val="1340511C"/>
    <w:rsid w:val="13426EF6"/>
    <w:rsid w:val="1342C677"/>
    <w:rsid w:val="134473FD"/>
    <w:rsid w:val="13453937"/>
    <w:rsid w:val="13455DEC"/>
    <w:rsid w:val="13474291"/>
    <w:rsid w:val="1347942B"/>
    <w:rsid w:val="13533204"/>
    <w:rsid w:val="1353DF6E"/>
    <w:rsid w:val="13559211"/>
    <w:rsid w:val="135C5170"/>
    <w:rsid w:val="1360E0F6"/>
    <w:rsid w:val="13656A1A"/>
    <w:rsid w:val="136EDFEA"/>
    <w:rsid w:val="1373D752"/>
    <w:rsid w:val="1376C940"/>
    <w:rsid w:val="137CAD2B"/>
    <w:rsid w:val="137CC1EA"/>
    <w:rsid w:val="1380318A"/>
    <w:rsid w:val="13849380"/>
    <w:rsid w:val="1385E0A2"/>
    <w:rsid w:val="138CBD2B"/>
    <w:rsid w:val="138D7473"/>
    <w:rsid w:val="1390937A"/>
    <w:rsid w:val="139B092B"/>
    <w:rsid w:val="139C9B01"/>
    <w:rsid w:val="139D0865"/>
    <w:rsid w:val="13A128C9"/>
    <w:rsid w:val="13A99931"/>
    <w:rsid w:val="13AD07DB"/>
    <w:rsid w:val="13B01D5B"/>
    <w:rsid w:val="13B4D226"/>
    <w:rsid w:val="13C00C62"/>
    <w:rsid w:val="13C10B4E"/>
    <w:rsid w:val="13C16939"/>
    <w:rsid w:val="13C17414"/>
    <w:rsid w:val="13C4A862"/>
    <w:rsid w:val="13C8B3C8"/>
    <w:rsid w:val="13CB9D0A"/>
    <w:rsid w:val="13CC231E"/>
    <w:rsid w:val="13CD1D77"/>
    <w:rsid w:val="13CD44A5"/>
    <w:rsid w:val="13D39790"/>
    <w:rsid w:val="13D54EFA"/>
    <w:rsid w:val="13E0BE17"/>
    <w:rsid w:val="13E0E18F"/>
    <w:rsid w:val="13E583CD"/>
    <w:rsid w:val="13E657CE"/>
    <w:rsid w:val="13E98C93"/>
    <w:rsid w:val="13EBAF19"/>
    <w:rsid w:val="13EBF51A"/>
    <w:rsid w:val="13EFFC5B"/>
    <w:rsid w:val="13F14A03"/>
    <w:rsid w:val="13F2B4B3"/>
    <w:rsid w:val="13F7E093"/>
    <w:rsid w:val="13F8B4C0"/>
    <w:rsid w:val="13FD3117"/>
    <w:rsid w:val="1401AB84"/>
    <w:rsid w:val="1405427E"/>
    <w:rsid w:val="140A806C"/>
    <w:rsid w:val="140F8DCA"/>
    <w:rsid w:val="140FCE16"/>
    <w:rsid w:val="14153E35"/>
    <w:rsid w:val="14162857"/>
    <w:rsid w:val="14164110"/>
    <w:rsid w:val="141A779C"/>
    <w:rsid w:val="14264C23"/>
    <w:rsid w:val="14287488"/>
    <w:rsid w:val="142D1F10"/>
    <w:rsid w:val="143A8532"/>
    <w:rsid w:val="143B99F6"/>
    <w:rsid w:val="143D5DC8"/>
    <w:rsid w:val="14429AD5"/>
    <w:rsid w:val="1443C060"/>
    <w:rsid w:val="1443F22A"/>
    <w:rsid w:val="1448DDAF"/>
    <w:rsid w:val="1448E10C"/>
    <w:rsid w:val="144C980C"/>
    <w:rsid w:val="144D35E5"/>
    <w:rsid w:val="1450F655"/>
    <w:rsid w:val="14574E24"/>
    <w:rsid w:val="1457DC51"/>
    <w:rsid w:val="145ADED5"/>
    <w:rsid w:val="145C1D27"/>
    <w:rsid w:val="1465D33B"/>
    <w:rsid w:val="14668124"/>
    <w:rsid w:val="14683CFB"/>
    <w:rsid w:val="146D0182"/>
    <w:rsid w:val="146F0F6A"/>
    <w:rsid w:val="147587F7"/>
    <w:rsid w:val="1479E49A"/>
    <w:rsid w:val="147B4963"/>
    <w:rsid w:val="147BA0B6"/>
    <w:rsid w:val="147C5C62"/>
    <w:rsid w:val="147DF101"/>
    <w:rsid w:val="1480F7AA"/>
    <w:rsid w:val="14846173"/>
    <w:rsid w:val="1484986E"/>
    <w:rsid w:val="1485DBF7"/>
    <w:rsid w:val="148827A1"/>
    <w:rsid w:val="1489F0B1"/>
    <w:rsid w:val="148BB54E"/>
    <w:rsid w:val="148C7015"/>
    <w:rsid w:val="14901C6A"/>
    <w:rsid w:val="14901DFA"/>
    <w:rsid w:val="1490A12B"/>
    <w:rsid w:val="1493A49A"/>
    <w:rsid w:val="1494E139"/>
    <w:rsid w:val="14987DC4"/>
    <w:rsid w:val="149C281D"/>
    <w:rsid w:val="149C9E82"/>
    <w:rsid w:val="149DA9A7"/>
    <w:rsid w:val="149F4E04"/>
    <w:rsid w:val="149F991A"/>
    <w:rsid w:val="14A58783"/>
    <w:rsid w:val="14AAB5C3"/>
    <w:rsid w:val="14AAC08F"/>
    <w:rsid w:val="14AB33B0"/>
    <w:rsid w:val="14ADFB0F"/>
    <w:rsid w:val="14B1C1D4"/>
    <w:rsid w:val="14B3E89B"/>
    <w:rsid w:val="14B52FDD"/>
    <w:rsid w:val="14B7DA57"/>
    <w:rsid w:val="14B974B2"/>
    <w:rsid w:val="14B97E69"/>
    <w:rsid w:val="14B9E395"/>
    <w:rsid w:val="14BC10B7"/>
    <w:rsid w:val="14C7253E"/>
    <w:rsid w:val="14CA7DB2"/>
    <w:rsid w:val="14CD5E57"/>
    <w:rsid w:val="14CFD720"/>
    <w:rsid w:val="14D3677B"/>
    <w:rsid w:val="14D3F324"/>
    <w:rsid w:val="14D59A78"/>
    <w:rsid w:val="14DA084F"/>
    <w:rsid w:val="14DBA647"/>
    <w:rsid w:val="14DBE327"/>
    <w:rsid w:val="14DCBB65"/>
    <w:rsid w:val="14DDFBF5"/>
    <w:rsid w:val="14DF1262"/>
    <w:rsid w:val="14E39232"/>
    <w:rsid w:val="14E4CC97"/>
    <w:rsid w:val="14EB4C48"/>
    <w:rsid w:val="14EE769D"/>
    <w:rsid w:val="14EFA2D2"/>
    <w:rsid w:val="14F358D1"/>
    <w:rsid w:val="14F86F03"/>
    <w:rsid w:val="14F90B9C"/>
    <w:rsid w:val="14F98C87"/>
    <w:rsid w:val="14FF8385"/>
    <w:rsid w:val="150250A7"/>
    <w:rsid w:val="15052578"/>
    <w:rsid w:val="15054474"/>
    <w:rsid w:val="1505ED3D"/>
    <w:rsid w:val="150AAF5C"/>
    <w:rsid w:val="150E5A0D"/>
    <w:rsid w:val="151E66D2"/>
    <w:rsid w:val="151F9E41"/>
    <w:rsid w:val="1529846A"/>
    <w:rsid w:val="152B4818"/>
    <w:rsid w:val="15318A2B"/>
    <w:rsid w:val="153B698B"/>
    <w:rsid w:val="153DA30F"/>
    <w:rsid w:val="15432AFF"/>
    <w:rsid w:val="15487CA9"/>
    <w:rsid w:val="154B6C53"/>
    <w:rsid w:val="154F77D7"/>
    <w:rsid w:val="15521612"/>
    <w:rsid w:val="1553B9A2"/>
    <w:rsid w:val="1554135A"/>
    <w:rsid w:val="15589605"/>
    <w:rsid w:val="155C7DC6"/>
    <w:rsid w:val="155F001B"/>
    <w:rsid w:val="15626DE1"/>
    <w:rsid w:val="15668738"/>
    <w:rsid w:val="1568A4E6"/>
    <w:rsid w:val="1569B943"/>
    <w:rsid w:val="156BA55F"/>
    <w:rsid w:val="156CE06E"/>
    <w:rsid w:val="157171CD"/>
    <w:rsid w:val="1573F7D6"/>
    <w:rsid w:val="157470F5"/>
    <w:rsid w:val="1575A279"/>
    <w:rsid w:val="157A4774"/>
    <w:rsid w:val="157A8060"/>
    <w:rsid w:val="158160E4"/>
    <w:rsid w:val="1582101E"/>
    <w:rsid w:val="15829525"/>
    <w:rsid w:val="1582A8F6"/>
    <w:rsid w:val="15862B57"/>
    <w:rsid w:val="1586E2E6"/>
    <w:rsid w:val="1587D6D9"/>
    <w:rsid w:val="158E6C07"/>
    <w:rsid w:val="158F5023"/>
    <w:rsid w:val="15933F5C"/>
    <w:rsid w:val="1594552D"/>
    <w:rsid w:val="1595C04A"/>
    <w:rsid w:val="1598D32A"/>
    <w:rsid w:val="1599954F"/>
    <w:rsid w:val="159B9E58"/>
    <w:rsid w:val="159C3D63"/>
    <w:rsid w:val="15A43281"/>
    <w:rsid w:val="15A5C30C"/>
    <w:rsid w:val="15ABD8C3"/>
    <w:rsid w:val="15AE0EBD"/>
    <w:rsid w:val="15AFB6E4"/>
    <w:rsid w:val="15B2181B"/>
    <w:rsid w:val="15B5F3FF"/>
    <w:rsid w:val="15B8D2FF"/>
    <w:rsid w:val="15BD19B6"/>
    <w:rsid w:val="15BE946D"/>
    <w:rsid w:val="15C51A3E"/>
    <w:rsid w:val="15D0D663"/>
    <w:rsid w:val="15D14B25"/>
    <w:rsid w:val="15D2CD9C"/>
    <w:rsid w:val="15D44F8E"/>
    <w:rsid w:val="15D4E26C"/>
    <w:rsid w:val="15D79517"/>
    <w:rsid w:val="15DB4DDE"/>
    <w:rsid w:val="15DED9F4"/>
    <w:rsid w:val="15E1269B"/>
    <w:rsid w:val="15E28E4B"/>
    <w:rsid w:val="15E4B39E"/>
    <w:rsid w:val="15ED6238"/>
    <w:rsid w:val="15F1A609"/>
    <w:rsid w:val="15F22E7D"/>
    <w:rsid w:val="15F427F7"/>
    <w:rsid w:val="15F51AE9"/>
    <w:rsid w:val="15F8209D"/>
    <w:rsid w:val="160583CF"/>
    <w:rsid w:val="16092343"/>
    <w:rsid w:val="16118BB1"/>
    <w:rsid w:val="16146577"/>
    <w:rsid w:val="1618C0A1"/>
    <w:rsid w:val="161BF6E0"/>
    <w:rsid w:val="161D57F7"/>
    <w:rsid w:val="1620ACDD"/>
    <w:rsid w:val="16270E26"/>
    <w:rsid w:val="163277C7"/>
    <w:rsid w:val="1632B074"/>
    <w:rsid w:val="1632B6CF"/>
    <w:rsid w:val="16369011"/>
    <w:rsid w:val="1638BCB8"/>
    <w:rsid w:val="163955E0"/>
    <w:rsid w:val="163A25C6"/>
    <w:rsid w:val="163CA63F"/>
    <w:rsid w:val="163D480C"/>
    <w:rsid w:val="16427030"/>
    <w:rsid w:val="164841E2"/>
    <w:rsid w:val="164A1447"/>
    <w:rsid w:val="164ABD2E"/>
    <w:rsid w:val="164D2C59"/>
    <w:rsid w:val="164FAF81"/>
    <w:rsid w:val="16517C1D"/>
    <w:rsid w:val="165A48A8"/>
    <w:rsid w:val="165B3AE1"/>
    <w:rsid w:val="165CF08A"/>
    <w:rsid w:val="1666AC80"/>
    <w:rsid w:val="16692761"/>
    <w:rsid w:val="166DEB58"/>
    <w:rsid w:val="166E945E"/>
    <w:rsid w:val="16701B97"/>
    <w:rsid w:val="16771C90"/>
    <w:rsid w:val="167C8760"/>
    <w:rsid w:val="1685B2B2"/>
    <w:rsid w:val="1686902B"/>
    <w:rsid w:val="1686AB2E"/>
    <w:rsid w:val="1687B21F"/>
    <w:rsid w:val="168A7658"/>
    <w:rsid w:val="16949BF9"/>
    <w:rsid w:val="169CC995"/>
    <w:rsid w:val="169E0071"/>
    <w:rsid w:val="169F04A5"/>
    <w:rsid w:val="16A1D669"/>
    <w:rsid w:val="16A90528"/>
    <w:rsid w:val="16AB5CE4"/>
    <w:rsid w:val="16B53657"/>
    <w:rsid w:val="16BA708C"/>
    <w:rsid w:val="16BBDE3A"/>
    <w:rsid w:val="16BD26E3"/>
    <w:rsid w:val="16BE4D30"/>
    <w:rsid w:val="16C051C9"/>
    <w:rsid w:val="16C17C15"/>
    <w:rsid w:val="16C315EE"/>
    <w:rsid w:val="16C483B9"/>
    <w:rsid w:val="16C5FD59"/>
    <w:rsid w:val="16D07017"/>
    <w:rsid w:val="16D120E0"/>
    <w:rsid w:val="16D1230F"/>
    <w:rsid w:val="16D16413"/>
    <w:rsid w:val="16D39CB1"/>
    <w:rsid w:val="16D77482"/>
    <w:rsid w:val="16D79F72"/>
    <w:rsid w:val="16D999E2"/>
    <w:rsid w:val="16DA5B50"/>
    <w:rsid w:val="16DA604D"/>
    <w:rsid w:val="16DC1135"/>
    <w:rsid w:val="16DD87C5"/>
    <w:rsid w:val="16DDE879"/>
    <w:rsid w:val="16DE60CD"/>
    <w:rsid w:val="16E31366"/>
    <w:rsid w:val="16E4EEF6"/>
    <w:rsid w:val="16E7881D"/>
    <w:rsid w:val="16E8FBF5"/>
    <w:rsid w:val="16E9B3A7"/>
    <w:rsid w:val="16EAAB35"/>
    <w:rsid w:val="16F1A42A"/>
    <w:rsid w:val="16FE7149"/>
    <w:rsid w:val="17018440"/>
    <w:rsid w:val="17087972"/>
    <w:rsid w:val="170948B6"/>
    <w:rsid w:val="1709A6E3"/>
    <w:rsid w:val="170A7901"/>
    <w:rsid w:val="17170818"/>
    <w:rsid w:val="171727BF"/>
    <w:rsid w:val="1718EF83"/>
    <w:rsid w:val="171B8850"/>
    <w:rsid w:val="171CDD8B"/>
    <w:rsid w:val="171E096C"/>
    <w:rsid w:val="17236EDA"/>
    <w:rsid w:val="1723DFAE"/>
    <w:rsid w:val="1724E723"/>
    <w:rsid w:val="1725853B"/>
    <w:rsid w:val="1726D241"/>
    <w:rsid w:val="172AFCEB"/>
    <w:rsid w:val="172C76A7"/>
    <w:rsid w:val="172E20B1"/>
    <w:rsid w:val="172ECB6C"/>
    <w:rsid w:val="172F9813"/>
    <w:rsid w:val="1731FBDD"/>
    <w:rsid w:val="17345160"/>
    <w:rsid w:val="1735D4D4"/>
    <w:rsid w:val="17379BCD"/>
    <w:rsid w:val="1739BEE3"/>
    <w:rsid w:val="173AB374"/>
    <w:rsid w:val="173B6129"/>
    <w:rsid w:val="17426FBA"/>
    <w:rsid w:val="174418C3"/>
    <w:rsid w:val="1746A158"/>
    <w:rsid w:val="1748E902"/>
    <w:rsid w:val="175534F5"/>
    <w:rsid w:val="1755E36C"/>
    <w:rsid w:val="17569B51"/>
    <w:rsid w:val="1757C741"/>
    <w:rsid w:val="175B208C"/>
    <w:rsid w:val="17611190"/>
    <w:rsid w:val="1762E9FE"/>
    <w:rsid w:val="1762EE92"/>
    <w:rsid w:val="17651DD4"/>
    <w:rsid w:val="1768E81E"/>
    <w:rsid w:val="176AFE70"/>
    <w:rsid w:val="176C600F"/>
    <w:rsid w:val="17726E21"/>
    <w:rsid w:val="17744178"/>
    <w:rsid w:val="177DC5FF"/>
    <w:rsid w:val="177E11FE"/>
    <w:rsid w:val="177EE82E"/>
    <w:rsid w:val="177F2D1F"/>
    <w:rsid w:val="1786D3FE"/>
    <w:rsid w:val="1786EE6B"/>
    <w:rsid w:val="1786F7E7"/>
    <w:rsid w:val="1788822A"/>
    <w:rsid w:val="178B05F9"/>
    <w:rsid w:val="178FBDFA"/>
    <w:rsid w:val="1794208E"/>
    <w:rsid w:val="1795B1D8"/>
    <w:rsid w:val="179732A1"/>
    <w:rsid w:val="179AE1D0"/>
    <w:rsid w:val="179C17A2"/>
    <w:rsid w:val="17A02438"/>
    <w:rsid w:val="17A07D37"/>
    <w:rsid w:val="17A14A41"/>
    <w:rsid w:val="17A5F750"/>
    <w:rsid w:val="17A90725"/>
    <w:rsid w:val="17B13BEB"/>
    <w:rsid w:val="17B51368"/>
    <w:rsid w:val="17BD1F42"/>
    <w:rsid w:val="17C8A7FA"/>
    <w:rsid w:val="17CA7FEF"/>
    <w:rsid w:val="17CC12D7"/>
    <w:rsid w:val="17D2FDB1"/>
    <w:rsid w:val="17D5A82A"/>
    <w:rsid w:val="17D62CC6"/>
    <w:rsid w:val="17D90535"/>
    <w:rsid w:val="17DE13B7"/>
    <w:rsid w:val="17DF1503"/>
    <w:rsid w:val="17F2A3FE"/>
    <w:rsid w:val="17F32161"/>
    <w:rsid w:val="17F9121E"/>
    <w:rsid w:val="17F9C6A2"/>
    <w:rsid w:val="17F9C76B"/>
    <w:rsid w:val="17FB6C66"/>
    <w:rsid w:val="17FC8726"/>
    <w:rsid w:val="17FEF1F0"/>
    <w:rsid w:val="1801853A"/>
    <w:rsid w:val="180201D6"/>
    <w:rsid w:val="18085EA7"/>
    <w:rsid w:val="18098DD8"/>
    <w:rsid w:val="180B5952"/>
    <w:rsid w:val="180F8A98"/>
    <w:rsid w:val="1813DEA2"/>
    <w:rsid w:val="18148F32"/>
    <w:rsid w:val="1819B20A"/>
    <w:rsid w:val="181B4A8D"/>
    <w:rsid w:val="182099A7"/>
    <w:rsid w:val="182354DD"/>
    <w:rsid w:val="18255E2D"/>
    <w:rsid w:val="182A1456"/>
    <w:rsid w:val="182E1729"/>
    <w:rsid w:val="182E9EDC"/>
    <w:rsid w:val="183633C1"/>
    <w:rsid w:val="183AB773"/>
    <w:rsid w:val="183D9E20"/>
    <w:rsid w:val="183FEA82"/>
    <w:rsid w:val="1847D739"/>
    <w:rsid w:val="184E2CCE"/>
    <w:rsid w:val="18502590"/>
    <w:rsid w:val="18541804"/>
    <w:rsid w:val="18574834"/>
    <w:rsid w:val="185D167D"/>
    <w:rsid w:val="185DB5E8"/>
    <w:rsid w:val="185EE5C5"/>
    <w:rsid w:val="18620EB6"/>
    <w:rsid w:val="18645D8F"/>
    <w:rsid w:val="18651C12"/>
    <w:rsid w:val="1869B86E"/>
    <w:rsid w:val="186B88DC"/>
    <w:rsid w:val="186BEADB"/>
    <w:rsid w:val="186FD64C"/>
    <w:rsid w:val="1870B498"/>
    <w:rsid w:val="1873AAB5"/>
    <w:rsid w:val="187462CE"/>
    <w:rsid w:val="18791991"/>
    <w:rsid w:val="187EF762"/>
    <w:rsid w:val="18868470"/>
    <w:rsid w:val="188E1156"/>
    <w:rsid w:val="188E3119"/>
    <w:rsid w:val="18904FDF"/>
    <w:rsid w:val="1898489A"/>
    <w:rsid w:val="1899100C"/>
    <w:rsid w:val="18991FCC"/>
    <w:rsid w:val="1899A799"/>
    <w:rsid w:val="189A4A11"/>
    <w:rsid w:val="189C7CC8"/>
    <w:rsid w:val="189EC1E3"/>
    <w:rsid w:val="18A1E850"/>
    <w:rsid w:val="18A37D72"/>
    <w:rsid w:val="18A3D279"/>
    <w:rsid w:val="18A6728D"/>
    <w:rsid w:val="18A8FC4A"/>
    <w:rsid w:val="18ABAE08"/>
    <w:rsid w:val="18AD3803"/>
    <w:rsid w:val="18AD3FEA"/>
    <w:rsid w:val="18AFFAA6"/>
    <w:rsid w:val="18B748F4"/>
    <w:rsid w:val="18BA7140"/>
    <w:rsid w:val="18BBB468"/>
    <w:rsid w:val="18BC6801"/>
    <w:rsid w:val="18C426E4"/>
    <w:rsid w:val="18C587D8"/>
    <w:rsid w:val="18C8D1F8"/>
    <w:rsid w:val="18CB32BC"/>
    <w:rsid w:val="18CD2D98"/>
    <w:rsid w:val="18CE453C"/>
    <w:rsid w:val="18D14923"/>
    <w:rsid w:val="18D1ECB0"/>
    <w:rsid w:val="18D36AB9"/>
    <w:rsid w:val="18E1C8E9"/>
    <w:rsid w:val="18E25D79"/>
    <w:rsid w:val="18E2719C"/>
    <w:rsid w:val="18E3AF4D"/>
    <w:rsid w:val="18E567F0"/>
    <w:rsid w:val="18E8691F"/>
    <w:rsid w:val="18E92580"/>
    <w:rsid w:val="18EC766F"/>
    <w:rsid w:val="18F403CD"/>
    <w:rsid w:val="18FBB385"/>
    <w:rsid w:val="19019C43"/>
    <w:rsid w:val="1902878A"/>
    <w:rsid w:val="1904E450"/>
    <w:rsid w:val="1908A540"/>
    <w:rsid w:val="190984D9"/>
    <w:rsid w:val="1909AE9A"/>
    <w:rsid w:val="190A11AB"/>
    <w:rsid w:val="190A428F"/>
    <w:rsid w:val="190C7873"/>
    <w:rsid w:val="1911F9A3"/>
    <w:rsid w:val="19121CDB"/>
    <w:rsid w:val="1913A3A6"/>
    <w:rsid w:val="191D6B95"/>
    <w:rsid w:val="1927A4C4"/>
    <w:rsid w:val="19391269"/>
    <w:rsid w:val="193957E9"/>
    <w:rsid w:val="1940289C"/>
    <w:rsid w:val="1940E9A6"/>
    <w:rsid w:val="194306E7"/>
    <w:rsid w:val="1945FFA6"/>
    <w:rsid w:val="1947FACF"/>
    <w:rsid w:val="1949D676"/>
    <w:rsid w:val="194FBF24"/>
    <w:rsid w:val="1950A5AA"/>
    <w:rsid w:val="1950FBF4"/>
    <w:rsid w:val="19512AAA"/>
    <w:rsid w:val="1951CF32"/>
    <w:rsid w:val="1955D580"/>
    <w:rsid w:val="19567341"/>
    <w:rsid w:val="19577CDF"/>
    <w:rsid w:val="1959F38A"/>
    <w:rsid w:val="195A4485"/>
    <w:rsid w:val="195B21AE"/>
    <w:rsid w:val="195E3905"/>
    <w:rsid w:val="195FFB22"/>
    <w:rsid w:val="19604B6C"/>
    <w:rsid w:val="1966AE21"/>
    <w:rsid w:val="1968AFAF"/>
    <w:rsid w:val="196AE56D"/>
    <w:rsid w:val="1975E72C"/>
    <w:rsid w:val="1977E60F"/>
    <w:rsid w:val="1979C8AD"/>
    <w:rsid w:val="197A4684"/>
    <w:rsid w:val="197A61DD"/>
    <w:rsid w:val="197BEDAE"/>
    <w:rsid w:val="197F4D0B"/>
    <w:rsid w:val="1986CFD4"/>
    <w:rsid w:val="19878D85"/>
    <w:rsid w:val="198E91C2"/>
    <w:rsid w:val="198EDE43"/>
    <w:rsid w:val="19928857"/>
    <w:rsid w:val="19947864"/>
    <w:rsid w:val="199789C6"/>
    <w:rsid w:val="199BB91B"/>
    <w:rsid w:val="19A69164"/>
    <w:rsid w:val="19A957DF"/>
    <w:rsid w:val="19AE3662"/>
    <w:rsid w:val="19AF70BC"/>
    <w:rsid w:val="19AF8138"/>
    <w:rsid w:val="19AF9096"/>
    <w:rsid w:val="19BC2295"/>
    <w:rsid w:val="19BD3E70"/>
    <w:rsid w:val="19C61F56"/>
    <w:rsid w:val="19C6F80C"/>
    <w:rsid w:val="19C74175"/>
    <w:rsid w:val="19CDB1DA"/>
    <w:rsid w:val="19D05F74"/>
    <w:rsid w:val="19D2638F"/>
    <w:rsid w:val="19D384E2"/>
    <w:rsid w:val="19D73F3D"/>
    <w:rsid w:val="19D78200"/>
    <w:rsid w:val="19D7AB39"/>
    <w:rsid w:val="19DCB9D7"/>
    <w:rsid w:val="19DFA60D"/>
    <w:rsid w:val="19E3752B"/>
    <w:rsid w:val="19E40246"/>
    <w:rsid w:val="19E5585C"/>
    <w:rsid w:val="19E7FB47"/>
    <w:rsid w:val="19EC208D"/>
    <w:rsid w:val="19F1AC1D"/>
    <w:rsid w:val="19FBBFC9"/>
    <w:rsid w:val="19FD6A1B"/>
    <w:rsid w:val="19FE5852"/>
    <w:rsid w:val="1A01608C"/>
    <w:rsid w:val="1A0607AA"/>
    <w:rsid w:val="1A074C30"/>
    <w:rsid w:val="1A08892A"/>
    <w:rsid w:val="1A093958"/>
    <w:rsid w:val="1A0C2A16"/>
    <w:rsid w:val="1A108D36"/>
    <w:rsid w:val="1A1254D8"/>
    <w:rsid w:val="1A135EBA"/>
    <w:rsid w:val="1A16C718"/>
    <w:rsid w:val="1A174A98"/>
    <w:rsid w:val="1A17CEC3"/>
    <w:rsid w:val="1A1A93E9"/>
    <w:rsid w:val="1A1BB7E2"/>
    <w:rsid w:val="1A1D2DAB"/>
    <w:rsid w:val="1A1E5108"/>
    <w:rsid w:val="1A1F17E6"/>
    <w:rsid w:val="1A21649C"/>
    <w:rsid w:val="1A22C936"/>
    <w:rsid w:val="1A230992"/>
    <w:rsid w:val="1A25A476"/>
    <w:rsid w:val="1A2814B4"/>
    <w:rsid w:val="1A2B9C71"/>
    <w:rsid w:val="1A2D0601"/>
    <w:rsid w:val="1A30B646"/>
    <w:rsid w:val="1A36E1ED"/>
    <w:rsid w:val="1A3C06C5"/>
    <w:rsid w:val="1A3E012E"/>
    <w:rsid w:val="1A42D109"/>
    <w:rsid w:val="1A431BD1"/>
    <w:rsid w:val="1A44220C"/>
    <w:rsid w:val="1A45A7B9"/>
    <w:rsid w:val="1A4BBAAD"/>
    <w:rsid w:val="1A4C95D4"/>
    <w:rsid w:val="1A4CCE33"/>
    <w:rsid w:val="1A50E4C2"/>
    <w:rsid w:val="1A52E4D6"/>
    <w:rsid w:val="1A52E6DE"/>
    <w:rsid w:val="1A5641C8"/>
    <w:rsid w:val="1A5B3948"/>
    <w:rsid w:val="1A65B268"/>
    <w:rsid w:val="1A690881"/>
    <w:rsid w:val="1A6C94A9"/>
    <w:rsid w:val="1A6CB154"/>
    <w:rsid w:val="1A6D9E89"/>
    <w:rsid w:val="1A7146CF"/>
    <w:rsid w:val="1A77DCC6"/>
    <w:rsid w:val="1A7AA310"/>
    <w:rsid w:val="1A7EEEAF"/>
    <w:rsid w:val="1A863BEB"/>
    <w:rsid w:val="1A86D42B"/>
    <w:rsid w:val="1A8A03B3"/>
    <w:rsid w:val="1A8B4614"/>
    <w:rsid w:val="1A8C646A"/>
    <w:rsid w:val="1A8E3981"/>
    <w:rsid w:val="1A9082D2"/>
    <w:rsid w:val="1A90D485"/>
    <w:rsid w:val="1A9FA9D0"/>
    <w:rsid w:val="1AA0009F"/>
    <w:rsid w:val="1AA0B701"/>
    <w:rsid w:val="1AAAEE9B"/>
    <w:rsid w:val="1AAC3B9A"/>
    <w:rsid w:val="1AAE35EA"/>
    <w:rsid w:val="1AB1FF2F"/>
    <w:rsid w:val="1AB24E84"/>
    <w:rsid w:val="1AB39FE5"/>
    <w:rsid w:val="1AB55C1A"/>
    <w:rsid w:val="1AB6A2F8"/>
    <w:rsid w:val="1ABCC25B"/>
    <w:rsid w:val="1AC851BF"/>
    <w:rsid w:val="1AC9ACA2"/>
    <w:rsid w:val="1ACB4854"/>
    <w:rsid w:val="1ACF5C29"/>
    <w:rsid w:val="1AD65925"/>
    <w:rsid w:val="1ADB7B01"/>
    <w:rsid w:val="1ADDB1F2"/>
    <w:rsid w:val="1AE13AB3"/>
    <w:rsid w:val="1AE3EADA"/>
    <w:rsid w:val="1AE4D4EC"/>
    <w:rsid w:val="1AE6083B"/>
    <w:rsid w:val="1AEB893D"/>
    <w:rsid w:val="1AECC6C9"/>
    <w:rsid w:val="1AEF32FF"/>
    <w:rsid w:val="1AF0B2D7"/>
    <w:rsid w:val="1AF391E9"/>
    <w:rsid w:val="1AF494A9"/>
    <w:rsid w:val="1AF5DD07"/>
    <w:rsid w:val="1AF5E18D"/>
    <w:rsid w:val="1AFA8925"/>
    <w:rsid w:val="1AFD2BAF"/>
    <w:rsid w:val="1B017DE3"/>
    <w:rsid w:val="1B01B16C"/>
    <w:rsid w:val="1B025EF6"/>
    <w:rsid w:val="1B043402"/>
    <w:rsid w:val="1B044179"/>
    <w:rsid w:val="1B04C901"/>
    <w:rsid w:val="1B057E52"/>
    <w:rsid w:val="1B0718FD"/>
    <w:rsid w:val="1B076766"/>
    <w:rsid w:val="1B086B90"/>
    <w:rsid w:val="1B0C0955"/>
    <w:rsid w:val="1B0D37A0"/>
    <w:rsid w:val="1B0E0970"/>
    <w:rsid w:val="1B0FA124"/>
    <w:rsid w:val="1B11F83C"/>
    <w:rsid w:val="1B135F93"/>
    <w:rsid w:val="1B1DF714"/>
    <w:rsid w:val="1B1E53B8"/>
    <w:rsid w:val="1B233831"/>
    <w:rsid w:val="1B241B31"/>
    <w:rsid w:val="1B2621E1"/>
    <w:rsid w:val="1B2A093B"/>
    <w:rsid w:val="1B2BCB8D"/>
    <w:rsid w:val="1B2BDB5C"/>
    <w:rsid w:val="1B3F0833"/>
    <w:rsid w:val="1B3F4560"/>
    <w:rsid w:val="1B410DFD"/>
    <w:rsid w:val="1B48877D"/>
    <w:rsid w:val="1B4A401D"/>
    <w:rsid w:val="1B5669F1"/>
    <w:rsid w:val="1B56AC2F"/>
    <w:rsid w:val="1B5AD5A8"/>
    <w:rsid w:val="1B5E026E"/>
    <w:rsid w:val="1B610A9E"/>
    <w:rsid w:val="1B623BE4"/>
    <w:rsid w:val="1B6A74B3"/>
    <w:rsid w:val="1B6C9244"/>
    <w:rsid w:val="1B7BD8CD"/>
    <w:rsid w:val="1B7EA473"/>
    <w:rsid w:val="1B7EC38B"/>
    <w:rsid w:val="1B810A00"/>
    <w:rsid w:val="1B8121E4"/>
    <w:rsid w:val="1B848932"/>
    <w:rsid w:val="1B86B87D"/>
    <w:rsid w:val="1B8E5F15"/>
    <w:rsid w:val="1B900A1A"/>
    <w:rsid w:val="1B904238"/>
    <w:rsid w:val="1B957961"/>
    <w:rsid w:val="1B994B4D"/>
    <w:rsid w:val="1B9B0F60"/>
    <w:rsid w:val="1B9D1EF8"/>
    <w:rsid w:val="1B9DA6E2"/>
    <w:rsid w:val="1B9E33BC"/>
    <w:rsid w:val="1B9F0E2B"/>
    <w:rsid w:val="1BA1559E"/>
    <w:rsid w:val="1BA2949D"/>
    <w:rsid w:val="1BA741DB"/>
    <w:rsid w:val="1BA75CA6"/>
    <w:rsid w:val="1BA7A682"/>
    <w:rsid w:val="1BAE18A5"/>
    <w:rsid w:val="1BAEA183"/>
    <w:rsid w:val="1BAF785D"/>
    <w:rsid w:val="1BB2CCFF"/>
    <w:rsid w:val="1BB40F09"/>
    <w:rsid w:val="1BB58DAA"/>
    <w:rsid w:val="1BB63D84"/>
    <w:rsid w:val="1BBD25B3"/>
    <w:rsid w:val="1BC06407"/>
    <w:rsid w:val="1BC221E2"/>
    <w:rsid w:val="1BC4F5D5"/>
    <w:rsid w:val="1BC658FF"/>
    <w:rsid w:val="1BC7E59C"/>
    <w:rsid w:val="1BCB3022"/>
    <w:rsid w:val="1BCBFFC4"/>
    <w:rsid w:val="1BCD22C7"/>
    <w:rsid w:val="1BCD3031"/>
    <w:rsid w:val="1BD30508"/>
    <w:rsid w:val="1BD98A42"/>
    <w:rsid w:val="1BDC8FA5"/>
    <w:rsid w:val="1BEBA2C8"/>
    <w:rsid w:val="1BEF276C"/>
    <w:rsid w:val="1BF27CB3"/>
    <w:rsid w:val="1BF35EFE"/>
    <w:rsid w:val="1BFA89F2"/>
    <w:rsid w:val="1BFBE354"/>
    <w:rsid w:val="1BFE1292"/>
    <w:rsid w:val="1C0810BB"/>
    <w:rsid w:val="1C085646"/>
    <w:rsid w:val="1C086783"/>
    <w:rsid w:val="1C0A50D9"/>
    <w:rsid w:val="1C0C593D"/>
    <w:rsid w:val="1C0F1D41"/>
    <w:rsid w:val="1C0FAB3E"/>
    <w:rsid w:val="1C14915E"/>
    <w:rsid w:val="1C17EEE5"/>
    <w:rsid w:val="1C19F77E"/>
    <w:rsid w:val="1C1BAE70"/>
    <w:rsid w:val="1C22C040"/>
    <w:rsid w:val="1C286323"/>
    <w:rsid w:val="1C3251D7"/>
    <w:rsid w:val="1C35B14A"/>
    <w:rsid w:val="1C375CBF"/>
    <w:rsid w:val="1C3899F1"/>
    <w:rsid w:val="1C44BD87"/>
    <w:rsid w:val="1C4A7717"/>
    <w:rsid w:val="1C4FDA47"/>
    <w:rsid w:val="1C501CAF"/>
    <w:rsid w:val="1C57BDF9"/>
    <w:rsid w:val="1C5ACE26"/>
    <w:rsid w:val="1C5F8127"/>
    <w:rsid w:val="1C64B1A2"/>
    <w:rsid w:val="1C66A94C"/>
    <w:rsid w:val="1C68ECED"/>
    <w:rsid w:val="1C76FC28"/>
    <w:rsid w:val="1C818941"/>
    <w:rsid w:val="1C865350"/>
    <w:rsid w:val="1C873C74"/>
    <w:rsid w:val="1C87AE8D"/>
    <w:rsid w:val="1C87DA4E"/>
    <w:rsid w:val="1C89C537"/>
    <w:rsid w:val="1C8A0919"/>
    <w:rsid w:val="1C8BBDEB"/>
    <w:rsid w:val="1C93BA47"/>
    <w:rsid w:val="1C953840"/>
    <w:rsid w:val="1C95EBB7"/>
    <w:rsid w:val="1C9A69FE"/>
    <w:rsid w:val="1C9B60FA"/>
    <w:rsid w:val="1C9C6B9C"/>
    <w:rsid w:val="1CA1C611"/>
    <w:rsid w:val="1CA56761"/>
    <w:rsid w:val="1CA7526D"/>
    <w:rsid w:val="1CB383ED"/>
    <w:rsid w:val="1CBA06AC"/>
    <w:rsid w:val="1CBC2BCF"/>
    <w:rsid w:val="1CBF5055"/>
    <w:rsid w:val="1CC3B449"/>
    <w:rsid w:val="1CC82CD0"/>
    <w:rsid w:val="1CC864E1"/>
    <w:rsid w:val="1CC956F4"/>
    <w:rsid w:val="1CCD60B2"/>
    <w:rsid w:val="1CD09391"/>
    <w:rsid w:val="1CD11129"/>
    <w:rsid w:val="1CD6CAAC"/>
    <w:rsid w:val="1CD822A3"/>
    <w:rsid w:val="1CD8F58A"/>
    <w:rsid w:val="1CD8F85E"/>
    <w:rsid w:val="1CDE23AF"/>
    <w:rsid w:val="1CE90A94"/>
    <w:rsid w:val="1CEA893B"/>
    <w:rsid w:val="1CEA9BAF"/>
    <w:rsid w:val="1CEC45F0"/>
    <w:rsid w:val="1CEC58B7"/>
    <w:rsid w:val="1CEC849F"/>
    <w:rsid w:val="1CEE4C08"/>
    <w:rsid w:val="1CF20635"/>
    <w:rsid w:val="1CF34A9B"/>
    <w:rsid w:val="1CF39101"/>
    <w:rsid w:val="1CF43941"/>
    <w:rsid w:val="1CF59F26"/>
    <w:rsid w:val="1CF9BCBF"/>
    <w:rsid w:val="1CFB0492"/>
    <w:rsid w:val="1CFB38F8"/>
    <w:rsid w:val="1D00866C"/>
    <w:rsid w:val="1D036EDC"/>
    <w:rsid w:val="1D055920"/>
    <w:rsid w:val="1D0568A4"/>
    <w:rsid w:val="1D0DECF1"/>
    <w:rsid w:val="1D122DA1"/>
    <w:rsid w:val="1D178732"/>
    <w:rsid w:val="1D18BB99"/>
    <w:rsid w:val="1D1B5299"/>
    <w:rsid w:val="1D1E2AFE"/>
    <w:rsid w:val="1D2AF145"/>
    <w:rsid w:val="1D2E7F96"/>
    <w:rsid w:val="1D306444"/>
    <w:rsid w:val="1D3100B8"/>
    <w:rsid w:val="1D37578D"/>
    <w:rsid w:val="1D39D864"/>
    <w:rsid w:val="1D3EB862"/>
    <w:rsid w:val="1D3F61B4"/>
    <w:rsid w:val="1D406565"/>
    <w:rsid w:val="1D420A82"/>
    <w:rsid w:val="1D45D6F4"/>
    <w:rsid w:val="1D4B40A4"/>
    <w:rsid w:val="1D4B9C2F"/>
    <w:rsid w:val="1D5230A2"/>
    <w:rsid w:val="1D527887"/>
    <w:rsid w:val="1D543220"/>
    <w:rsid w:val="1D5509E7"/>
    <w:rsid w:val="1D58AEB7"/>
    <w:rsid w:val="1D5D89CC"/>
    <w:rsid w:val="1D5F0180"/>
    <w:rsid w:val="1D600628"/>
    <w:rsid w:val="1D6459C4"/>
    <w:rsid w:val="1D68FB6F"/>
    <w:rsid w:val="1D699C2D"/>
    <w:rsid w:val="1D6B3AAC"/>
    <w:rsid w:val="1D6CC27B"/>
    <w:rsid w:val="1D6DAF4D"/>
    <w:rsid w:val="1D6E123B"/>
    <w:rsid w:val="1D6EFDF4"/>
    <w:rsid w:val="1D74C535"/>
    <w:rsid w:val="1D798027"/>
    <w:rsid w:val="1D79A208"/>
    <w:rsid w:val="1D7A8BC2"/>
    <w:rsid w:val="1D7D2D8C"/>
    <w:rsid w:val="1D8CB0E3"/>
    <w:rsid w:val="1D8DE3D1"/>
    <w:rsid w:val="1D8EAEF9"/>
    <w:rsid w:val="1D903BD5"/>
    <w:rsid w:val="1D912EA9"/>
    <w:rsid w:val="1D9D413A"/>
    <w:rsid w:val="1DA029D2"/>
    <w:rsid w:val="1DA45290"/>
    <w:rsid w:val="1DA63C46"/>
    <w:rsid w:val="1DA63DBE"/>
    <w:rsid w:val="1DA67400"/>
    <w:rsid w:val="1DA77973"/>
    <w:rsid w:val="1DAB5B29"/>
    <w:rsid w:val="1DB047A9"/>
    <w:rsid w:val="1DB2BF25"/>
    <w:rsid w:val="1DB2E1B2"/>
    <w:rsid w:val="1DB33B2A"/>
    <w:rsid w:val="1DBD013B"/>
    <w:rsid w:val="1DC510E9"/>
    <w:rsid w:val="1DCED27D"/>
    <w:rsid w:val="1DD00C0D"/>
    <w:rsid w:val="1DD21A9A"/>
    <w:rsid w:val="1DD90C00"/>
    <w:rsid w:val="1DD9F05C"/>
    <w:rsid w:val="1DDADA51"/>
    <w:rsid w:val="1DDB8006"/>
    <w:rsid w:val="1DDD6420"/>
    <w:rsid w:val="1DE02C54"/>
    <w:rsid w:val="1DE17CD8"/>
    <w:rsid w:val="1DE2ECC5"/>
    <w:rsid w:val="1DE4AD52"/>
    <w:rsid w:val="1DEE18A7"/>
    <w:rsid w:val="1DFB1E40"/>
    <w:rsid w:val="1DFB6A80"/>
    <w:rsid w:val="1DFC777E"/>
    <w:rsid w:val="1DFC9A28"/>
    <w:rsid w:val="1DFFACA9"/>
    <w:rsid w:val="1E010027"/>
    <w:rsid w:val="1E0294A8"/>
    <w:rsid w:val="1E115740"/>
    <w:rsid w:val="1E11E198"/>
    <w:rsid w:val="1E12FC2A"/>
    <w:rsid w:val="1E175E7B"/>
    <w:rsid w:val="1E1B168B"/>
    <w:rsid w:val="1E1C171E"/>
    <w:rsid w:val="1E1E979E"/>
    <w:rsid w:val="1E20EBAF"/>
    <w:rsid w:val="1E26A95C"/>
    <w:rsid w:val="1E289477"/>
    <w:rsid w:val="1E2A5B88"/>
    <w:rsid w:val="1E2D2A14"/>
    <w:rsid w:val="1E2D4659"/>
    <w:rsid w:val="1E2F482F"/>
    <w:rsid w:val="1E2FBF68"/>
    <w:rsid w:val="1E34DEC0"/>
    <w:rsid w:val="1E35E2E8"/>
    <w:rsid w:val="1E38150F"/>
    <w:rsid w:val="1E3DE22C"/>
    <w:rsid w:val="1E44E6B9"/>
    <w:rsid w:val="1E53A289"/>
    <w:rsid w:val="1E53A75D"/>
    <w:rsid w:val="1E54C7AE"/>
    <w:rsid w:val="1E54FBF8"/>
    <w:rsid w:val="1E554398"/>
    <w:rsid w:val="1E560948"/>
    <w:rsid w:val="1E570262"/>
    <w:rsid w:val="1E5A338B"/>
    <w:rsid w:val="1E5B2190"/>
    <w:rsid w:val="1E5E0CAB"/>
    <w:rsid w:val="1E6345FB"/>
    <w:rsid w:val="1E645832"/>
    <w:rsid w:val="1E67B433"/>
    <w:rsid w:val="1E6ACBC7"/>
    <w:rsid w:val="1E6C9E66"/>
    <w:rsid w:val="1E6D9334"/>
    <w:rsid w:val="1E72AA34"/>
    <w:rsid w:val="1E735323"/>
    <w:rsid w:val="1E73BBEA"/>
    <w:rsid w:val="1E759D57"/>
    <w:rsid w:val="1E771549"/>
    <w:rsid w:val="1E7791E7"/>
    <w:rsid w:val="1E8125BC"/>
    <w:rsid w:val="1E864EFC"/>
    <w:rsid w:val="1E87AE28"/>
    <w:rsid w:val="1E8B9020"/>
    <w:rsid w:val="1E8E0081"/>
    <w:rsid w:val="1E93D185"/>
    <w:rsid w:val="1E9CC749"/>
    <w:rsid w:val="1E9D8206"/>
    <w:rsid w:val="1EA2236A"/>
    <w:rsid w:val="1EA29314"/>
    <w:rsid w:val="1EA622FB"/>
    <w:rsid w:val="1EA668ED"/>
    <w:rsid w:val="1EA66A03"/>
    <w:rsid w:val="1EAA528F"/>
    <w:rsid w:val="1EABDA88"/>
    <w:rsid w:val="1EAFF887"/>
    <w:rsid w:val="1EB0D9A3"/>
    <w:rsid w:val="1EB10ABB"/>
    <w:rsid w:val="1EB65AC3"/>
    <w:rsid w:val="1EB67764"/>
    <w:rsid w:val="1EB92CBA"/>
    <w:rsid w:val="1EBA139D"/>
    <w:rsid w:val="1EBB68DD"/>
    <w:rsid w:val="1EC0D09B"/>
    <w:rsid w:val="1EC18C01"/>
    <w:rsid w:val="1EC89B96"/>
    <w:rsid w:val="1EC8FA98"/>
    <w:rsid w:val="1ECC3C4D"/>
    <w:rsid w:val="1ECD7E6A"/>
    <w:rsid w:val="1ECD9FC7"/>
    <w:rsid w:val="1ECDD6B0"/>
    <w:rsid w:val="1ECE4A6A"/>
    <w:rsid w:val="1ECE89E5"/>
    <w:rsid w:val="1ED7605D"/>
    <w:rsid w:val="1ED8C66C"/>
    <w:rsid w:val="1EDD017F"/>
    <w:rsid w:val="1EDE3462"/>
    <w:rsid w:val="1EE66DCA"/>
    <w:rsid w:val="1EE86D8A"/>
    <w:rsid w:val="1EE92EDC"/>
    <w:rsid w:val="1EEA0DB5"/>
    <w:rsid w:val="1EEC26AF"/>
    <w:rsid w:val="1EF29E3D"/>
    <w:rsid w:val="1EF3522C"/>
    <w:rsid w:val="1EF4F535"/>
    <w:rsid w:val="1EF60166"/>
    <w:rsid w:val="1EF835E4"/>
    <w:rsid w:val="1EFE2D05"/>
    <w:rsid w:val="1EFE59D5"/>
    <w:rsid w:val="1F04A318"/>
    <w:rsid w:val="1F091D14"/>
    <w:rsid w:val="1F0BA5E9"/>
    <w:rsid w:val="1F0E0B9A"/>
    <w:rsid w:val="1F0FCA87"/>
    <w:rsid w:val="1F12371B"/>
    <w:rsid w:val="1F15D83C"/>
    <w:rsid w:val="1F16C0C3"/>
    <w:rsid w:val="1F19897C"/>
    <w:rsid w:val="1F1D494E"/>
    <w:rsid w:val="1F20692B"/>
    <w:rsid w:val="1F21D464"/>
    <w:rsid w:val="1F28AA23"/>
    <w:rsid w:val="1F2FB3BD"/>
    <w:rsid w:val="1F31A4E5"/>
    <w:rsid w:val="1F32F13C"/>
    <w:rsid w:val="1F36AFA2"/>
    <w:rsid w:val="1F3B4F89"/>
    <w:rsid w:val="1F3D3CED"/>
    <w:rsid w:val="1F42ADA5"/>
    <w:rsid w:val="1F48A954"/>
    <w:rsid w:val="1F4D086C"/>
    <w:rsid w:val="1F4D30C2"/>
    <w:rsid w:val="1F4FC8EF"/>
    <w:rsid w:val="1F50BE5B"/>
    <w:rsid w:val="1F531B35"/>
    <w:rsid w:val="1F58CA5C"/>
    <w:rsid w:val="1F5CA109"/>
    <w:rsid w:val="1F60B0AD"/>
    <w:rsid w:val="1F64F7D7"/>
    <w:rsid w:val="1F664229"/>
    <w:rsid w:val="1F6E2416"/>
    <w:rsid w:val="1F6FAB77"/>
    <w:rsid w:val="1F760DD4"/>
    <w:rsid w:val="1F779EDF"/>
    <w:rsid w:val="1F7C8C21"/>
    <w:rsid w:val="1F7E7167"/>
    <w:rsid w:val="1F8D39B4"/>
    <w:rsid w:val="1F8D579B"/>
    <w:rsid w:val="1F934B67"/>
    <w:rsid w:val="1F953227"/>
    <w:rsid w:val="1F9B8309"/>
    <w:rsid w:val="1F9DC4F6"/>
    <w:rsid w:val="1FA105DC"/>
    <w:rsid w:val="1FA1C6FD"/>
    <w:rsid w:val="1FA3DE19"/>
    <w:rsid w:val="1FA8885E"/>
    <w:rsid w:val="1FAA37F8"/>
    <w:rsid w:val="1FAF31DB"/>
    <w:rsid w:val="1FAF527A"/>
    <w:rsid w:val="1FB27206"/>
    <w:rsid w:val="1FB61B3C"/>
    <w:rsid w:val="1FB6223D"/>
    <w:rsid w:val="1FB7E80E"/>
    <w:rsid w:val="1FBA0FCF"/>
    <w:rsid w:val="1FBC3413"/>
    <w:rsid w:val="1FBD8004"/>
    <w:rsid w:val="1FC0BDF0"/>
    <w:rsid w:val="1FC264BF"/>
    <w:rsid w:val="1FC28090"/>
    <w:rsid w:val="1FC4CC42"/>
    <w:rsid w:val="1FC65132"/>
    <w:rsid w:val="1FC72C80"/>
    <w:rsid w:val="1FC78203"/>
    <w:rsid w:val="1FC7F332"/>
    <w:rsid w:val="1FD3B67B"/>
    <w:rsid w:val="1FD57974"/>
    <w:rsid w:val="1FD6EDB9"/>
    <w:rsid w:val="1FD78C04"/>
    <w:rsid w:val="1FE1748C"/>
    <w:rsid w:val="1FE5F97B"/>
    <w:rsid w:val="1FE60D7A"/>
    <w:rsid w:val="1FE657EE"/>
    <w:rsid w:val="1FF87581"/>
    <w:rsid w:val="1FFA5552"/>
    <w:rsid w:val="20021625"/>
    <w:rsid w:val="20036990"/>
    <w:rsid w:val="2003A7D5"/>
    <w:rsid w:val="200D7F74"/>
    <w:rsid w:val="2010FED6"/>
    <w:rsid w:val="201230B7"/>
    <w:rsid w:val="20123867"/>
    <w:rsid w:val="2013814D"/>
    <w:rsid w:val="2015524D"/>
    <w:rsid w:val="2017E312"/>
    <w:rsid w:val="2019EEC9"/>
    <w:rsid w:val="201A8A8D"/>
    <w:rsid w:val="20250162"/>
    <w:rsid w:val="2025E6D4"/>
    <w:rsid w:val="202A1D70"/>
    <w:rsid w:val="2034C749"/>
    <w:rsid w:val="203A9FFC"/>
    <w:rsid w:val="203AE378"/>
    <w:rsid w:val="203B2082"/>
    <w:rsid w:val="20429EEC"/>
    <w:rsid w:val="20455228"/>
    <w:rsid w:val="20459533"/>
    <w:rsid w:val="204595E3"/>
    <w:rsid w:val="20485F9C"/>
    <w:rsid w:val="20489BF2"/>
    <w:rsid w:val="2049A2B8"/>
    <w:rsid w:val="204DE60C"/>
    <w:rsid w:val="20520B43"/>
    <w:rsid w:val="20539A53"/>
    <w:rsid w:val="2055A333"/>
    <w:rsid w:val="205E0E51"/>
    <w:rsid w:val="205F1AB2"/>
    <w:rsid w:val="20646B71"/>
    <w:rsid w:val="2067847C"/>
    <w:rsid w:val="20680EB0"/>
    <w:rsid w:val="2069A9AB"/>
    <w:rsid w:val="206AAE1E"/>
    <w:rsid w:val="206EFA00"/>
    <w:rsid w:val="2071A185"/>
    <w:rsid w:val="20734884"/>
    <w:rsid w:val="208226A1"/>
    <w:rsid w:val="2087BC6A"/>
    <w:rsid w:val="20882F66"/>
    <w:rsid w:val="208D10F7"/>
    <w:rsid w:val="208E5074"/>
    <w:rsid w:val="20957E3B"/>
    <w:rsid w:val="2098126C"/>
    <w:rsid w:val="209847B7"/>
    <w:rsid w:val="209975E3"/>
    <w:rsid w:val="209E7409"/>
    <w:rsid w:val="209F7B2A"/>
    <w:rsid w:val="20A08260"/>
    <w:rsid w:val="20A83B28"/>
    <w:rsid w:val="20A95889"/>
    <w:rsid w:val="20AC0465"/>
    <w:rsid w:val="20ACB8D4"/>
    <w:rsid w:val="20B8358C"/>
    <w:rsid w:val="20BA0AEB"/>
    <w:rsid w:val="20BC02BF"/>
    <w:rsid w:val="20BD4816"/>
    <w:rsid w:val="20C482E0"/>
    <w:rsid w:val="20C620B9"/>
    <w:rsid w:val="20C6DF1D"/>
    <w:rsid w:val="20C8A5C8"/>
    <w:rsid w:val="20CDC68B"/>
    <w:rsid w:val="20D03197"/>
    <w:rsid w:val="20D79AAD"/>
    <w:rsid w:val="20D7E70F"/>
    <w:rsid w:val="20DE0A97"/>
    <w:rsid w:val="20DEC97D"/>
    <w:rsid w:val="20DF568B"/>
    <w:rsid w:val="20E8F213"/>
    <w:rsid w:val="20EB609C"/>
    <w:rsid w:val="20EC8135"/>
    <w:rsid w:val="20ED9DF0"/>
    <w:rsid w:val="20F750D6"/>
    <w:rsid w:val="20FB6A52"/>
    <w:rsid w:val="20FE3069"/>
    <w:rsid w:val="20FFFABA"/>
    <w:rsid w:val="2104EA1D"/>
    <w:rsid w:val="2106F131"/>
    <w:rsid w:val="210B02DC"/>
    <w:rsid w:val="210B4D28"/>
    <w:rsid w:val="2114E10F"/>
    <w:rsid w:val="2115AC4A"/>
    <w:rsid w:val="2115B26A"/>
    <w:rsid w:val="21176647"/>
    <w:rsid w:val="211B9D8B"/>
    <w:rsid w:val="2120E7DD"/>
    <w:rsid w:val="2122DCB8"/>
    <w:rsid w:val="21298974"/>
    <w:rsid w:val="212A0A15"/>
    <w:rsid w:val="212C6CC3"/>
    <w:rsid w:val="212D4614"/>
    <w:rsid w:val="21303FBD"/>
    <w:rsid w:val="21351CD5"/>
    <w:rsid w:val="21363B8D"/>
    <w:rsid w:val="2136C448"/>
    <w:rsid w:val="2137F5BC"/>
    <w:rsid w:val="213A04ED"/>
    <w:rsid w:val="213A1B72"/>
    <w:rsid w:val="213A820F"/>
    <w:rsid w:val="213B565E"/>
    <w:rsid w:val="21424D5E"/>
    <w:rsid w:val="2144AB52"/>
    <w:rsid w:val="214F3CD7"/>
    <w:rsid w:val="2151AE59"/>
    <w:rsid w:val="215233AF"/>
    <w:rsid w:val="21538A34"/>
    <w:rsid w:val="2153BB08"/>
    <w:rsid w:val="2156D3FF"/>
    <w:rsid w:val="21590A58"/>
    <w:rsid w:val="215A626B"/>
    <w:rsid w:val="215A7E7B"/>
    <w:rsid w:val="215BB6A0"/>
    <w:rsid w:val="216020DD"/>
    <w:rsid w:val="21604531"/>
    <w:rsid w:val="2165ECD7"/>
    <w:rsid w:val="21669FB5"/>
    <w:rsid w:val="21697F2B"/>
    <w:rsid w:val="216AF51E"/>
    <w:rsid w:val="216B8659"/>
    <w:rsid w:val="21754A03"/>
    <w:rsid w:val="2175993D"/>
    <w:rsid w:val="2177382A"/>
    <w:rsid w:val="217ACEF6"/>
    <w:rsid w:val="217AF842"/>
    <w:rsid w:val="217C1E6E"/>
    <w:rsid w:val="217D3936"/>
    <w:rsid w:val="217F8922"/>
    <w:rsid w:val="2184F39C"/>
    <w:rsid w:val="2189F970"/>
    <w:rsid w:val="218ABFB1"/>
    <w:rsid w:val="218B09F2"/>
    <w:rsid w:val="218ED13A"/>
    <w:rsid w:val="21910FB8"/>
    <w:rsid w:val="2192AE52"/>
    <w:rsid w:val="21930A03"/>
    <w:rsid w:val="2193372B"/>
    <w:rsid w:val="21947F18"/>
    <w:rsid w:val="21954BCB"/>
    <w:rsid w:val="2198B515"/>
    <w:rsid w:val="219C6657"/>
    <w:rsid w:val="219CC77D"/>
    <w:rsid w:val="219F2BE1"/>
    <w:rsid w:val="21A07C10"/>
    <w:rsid w:val="21A8675D"/>
    <w:rsid w:val="21AF687D"/>
    <w:rsid w:val="21B28728"/>
    <w:rsid w:val="21B320F5"/>
    <w:rsid w:val="21B92EB3"/>
    <w:rsid w:val="21BA256A"/>
    <w:rsid w:val="21BA5AC7"/>
    <w:rsid w:val="21BC13DB"/>
    <w:rsid w:val="21BEF56C"/>
    <w:rsid w:val="21C4BC04"/>
    <w:rsid w:val="21C650D1"/>
    <w:rsid w:val="21CDC5C9"/>
    <w:rsid w:val="21DBCF2F"/>
    <w:rsid w:val="21DF2C03"/>
    <w:rsid w:val="21E166D0"/>
    <w:rsid w:val="21E3151B"/>
    <w:rsid w:val="21E3A556"/>
    <w:rsid w:val="21E4A1F7"/>
    <w:rsid w:val="21E54292"/>
    <w:rsid w:val="21E67ED2"/>
    <w:rsid w:val="21E6D9F3"/>
    <w:rsid w:val="21E997B9"/>
    <w:rsid w:val="21EAD309"/>
    <w:rsid w:val="21EAE5EF"/>
    <w:rsid w:val="21EC0CAD"/>
    <w:rsid w:val="21ED51EE"/>
    <w:rsid w:val="21EF1374"/>
    <w:rsid w:val="21EF2441"/>
    <w:rsid w:val="21F94504"/>
    <w:rsid w:val="21FC517A"/>
    <w:rsid w:val="21FD1528"/>
    <w:rsid w:val="21FD2414"/>
    <w:rsid w:val="21FD5D95"/>
    <w:rsid w:val="21FFACE0"/>
    <w:rsid w:val="22051AAD"/>
    <w:rsid w:val="220A018A"/>
    <w:rsid w:val="220B39F9"/>
    <w:rsid w:val="220C3F89"/>
    <w:rsid w:val="22119F60"/>
    <w:rsid w:val="221271E8"/>
    <w:rsid w:val="22133782"/>
    <w:rsid w:val="22154883"/>
    <w:rsid w:val="2215C000"/>
    <w:rsid w:val="221AD98B"/>
    <w:rsid w:val="221AEFF9"/>
    <w:rsid w:val="221B3446"/>
    <w:rsid w:val="221BEE76"/>
    <w:rsid w:val="22279D35"/>
    <w:rsid w:val="2227ED66"/>
    <w:rsid w:val="222A42D7"/>
    <w:rsid w:val="222C8B42"/>
    <w:rsid w:val="222F620C"/>
    <w:rsid w:val="22379BB6"/>
    <w:rsid w:val="2237E83E"/>
    <w:rsid w:val="22434FFD"/>
    <w:rsid w:val="2247DBF6"/>
    <w:rsid w:val="2247DCC9"/>
    <w:rsid w:val="224C160D"/>
    <w:rsid w:val="224EF13C"/>
    <w:rsid w:val="225012F3"/>
    <w:rsid w:val="22501CD7"/>
    <w:rsid w:val="22550779"/>
    <w:rsid w:val="2258CA4C"/>
    <w:rsid w:val="225BF76E"/>
    <w:rsid w:val="22604D0D"/>
    <w:rsid w:val="22674F30"/>
    <w:rsid w:val="22688DBC"/>
    <w:rsid w:val="2268DB8B"/>
    <w:rsid w:val="226C9214"/>
    <w:rsid w:val="226D9797"/>
    <w:rsid w:val="2274B253"/>
    <w:rsid w:val="2278AF82"/>
    <w:rsid w:val="2278DA6A"/>
    <w:rsid w:val="227AC760"/>
    <w:rsid w:val="227E153E"/>
    <w:rsid w:val="22808A57"/>
    <w:rsid w:val="2282DFCA"/>
    <w:rsid w:val="228628E3"/>
    <w:rsid w:val="228B6C9C"/>
    <w:rsid w:val="228F6676"/>
    <w:rsid w:val="229266C9"/>
    <w:rsid w:val="2292DF9C"/>
    <w:rsid w:val="229BD64A"/>
    <w:rsid w:val="229F68D9"/>
    <w:rsid w:val="22A467AA"/>
    <w:rsid w:val="22A931A2"/>
    <w:rsid w:val="22A96F86"/>
    <w:rsid w:val="22AB127E"/>
    <w:rsid w:val="22AD4F71"/>
    <w:rsid w:val="22AD5BFC"/>
    <w:rsid w:val="22B10170"/>
    <w:rsid w:val="22B40243"/>
    <w:rsid w:val="22B40846"/>
    <w:rsid w:val="22B5D370"/>
    <w:rsid w:val="22BCAC29"/>
    <w:rsid w:val="22BEBA74"/>
    <w:rsid w:val="22BFDC9D"/>
    <w:rsid w:val="22C3214D"/>
    <w:rsid w:val="22C5D90F"/>
    <w:rsid w:val="22C6E9DD"/>
    <w:rsid w:val="22C70549"/>
    <w:rsid w:val="22C8D6EF"/>
    <w:rsid w:val="22C9A017"/>
    <w:rsid w:val="22D1EF73"/>
    <w:rsid w:val="22D48840"/>
    <w:rsid w:val="22DF2D6F"/>
    <w:rsid w:val="22E0F319"/>
    <w:rsid w:val="22E1C427"/>
    <w:rsid w:val="22E44279"/>
    <w:rsid w:val="22E4BFBC"/>
    <w:rsid w:val="22E4C302"/>
    <w:rsid w:val="22E53466"/>
    <w:rsid w:val="22E93744"/>
    <w:rsid w:val="22EA9894"/>
    <w:rsid w:val="22EE0AA2"/>
    <w:rsid w:val="22F85435"/>
    <w:rsid w:val="22F90FFA"/>
    <w:rsid w:val="22FA1A86"/>
    <w:rsid w:val="22FA565C"/>
    <w:rsid w:val="22FD14A8"/>
    <w:rsid w:val="2300C0E7"/>
    <w:rsid w:val="2302963E"/>
    <w:rsid w:val="2304FE04"/>
    <w:rsid w:val="2306F7C3"/>
    <w:rsid w:val="230846E8"/>
    <w:rsid w:val="230AE90D"/>
    <w:rsid w:val="2314DEAD"/>
    <w:rsid w:val="23170505"/>
    <w:rsid w:val="2319B385"/>
    <w:rsid w:val="231D32D7"/>
    <w:rsid w:val="23240086"/>
    <w:rsid w:val="23290D79"/>
    <w:rsid w:val="2329164F"/>
    <w:rsid w:val="232B4103"/>
    <w:rsid w:val="232DCFAB"/>
    <w:rsid w:val="23346E2A"/>
    <w:rsid w:val="2335D6EF"/>
    <w:rsid w:val="2336084B"/>
    <w:rsid w:val="2336856F"/>
    <w:rsid w:val="2337A3ED"/>
    <w:rsid w:val="23412B0C"/>
    <w:rsid w:val="234268DC"/>
    <w:rsid w:val="23429414"/>
    <w:rsid w:val="2342B1FA"/>
    <w:rsid w:val="234565E9"/>
    <w:rsid w:val="23482227"/>
    <w:rsid w:val="2349A3A4"/>
    <w:rsid w:val="234AA309"/>
    <w:rsid w:val="234B90E7"/>
    <w:rsid w:val="23587EE1"/>
    <w:rsid w:val="2358EE3E"/>
    <w:rsid w:val="235E894F"/>
    <w:rsid w:val="23629133"/>
    <w:rsid w:val="236EA252"/>
    <w:rsid w:val="236F7B55"/>
    <w:rsid w:val="2376415E"/>
    <w:rsid w:val="237DDEC0"/>
    <w:rsid w:val="2382BB03"/>
    <w:rsid w:val="238FF02B"/>
    <w:rsid w:val="238FFEE9"/>
    <w:rsid w:val="2394669F"/>
    <w:rsid w:val="2394A70C"/>
    <w:rsid w:val="2395138B"/>
    <w:rsid w:val="2398FDB2"/>
    <w:rsid w:val="239FABF9"/>
    <w:rsid w:val="23A0EF0C"/>
    <w:rsid w:val="23A36841"/>
    <w:rsid w:val="23A57E83"/>
    <w:rsid w:val="23A63F8E"/>
    <w:rsid w:val="23A7308D"/>
    <w:rsid w:val="23A75CAB"/>
    <w:rsid w:val="23AD30E2"/>
    <w:rsid w:val="23AE8707"/>
    <w:rsid w:val="23BF0B6E"/>
    <w:rsid w:val="23BFC5CB"/>
    <w:rsid w:val="23C521C9"/>
    <w:rsid w:val="23C7A582"/>
    <w:rsid w:val="23C9B71B"/>
    <w:rsid w:val="23CE4A8C"/>
    <w:rsid w:val="23CEB57E"/>
    <w:rsid w:val="23D08989"/>
    <w:rsid w:val="23D18505"/>
    <w:rsid w:val="23D8BF1D"/>
    <w:rsid w:val="23E01CCD"/>
    <w:rsid w:val="23E3EBF6"/>
    <w:rsid w:val="23E620EA"/>
    <w:rsid w:val="23F25C91"/>
    <w:rsid w:val="23F43666"/>
    <w:rsid w:val="23FADE3F"/>
    <w:rsid w:val="23FBC7EB"/>
    <w:rsid w:val="23FF6175"/>
    <w:rsid w:val="2402CD09"/>
    <w:rsid w:val="240ADE35"/>
    <w:rsid w:val="240BA87A"/>
    <w:rsid w:val="240DE848"/>
    <w:rsid w:val="240DFA47"/>
    <w:rsid w:val="241029A9"/>
    <w:rsid w:val="24128333"/>
    <w:rsid w:val="241603F3"/>
    <w:rsid w:val="24171EFC"/>
    <w:rsid w:val="241FC0EB"/>
    <w:rsid w:val="2420A976"/>
    <w:rsid w:val="2421664B"/>
    <w:rsid w:val="24255E25"/>
    <w:rsid w:val="24262F69"/>
    <w:rsid w:val="24264030"/>
    <w:rsid w:val="242909F0"/>
    <w:rsid w:val="242A0494"/>
    <w:rsid w:val="242BB669"/>
    <w:rsid w:val="242C7D73"/>
    <w:rsid w:val="242DA856"/>
    <w:rsid w:val="242DC92B"/>
    <w:rsid w:val="2430F635"/>
    <w:rsid w:val="24358AAD"/>
    <w:rsid w:val="243A88D7"/>
    <w:rsid w:val="243BF8F6"/>
    <w:rsid w:val="243D9BAC"/>
    <w:rsid w:val="243EFD72"/>
    <w:rsid w:val="2440A0F3"/>
    <w:rsid w:val="24456D5A"/>
    <w:rsid w:val="2449F973"/>
    <w:rsid w:val="244DEB53"/>
    <w:rsid w:val="24501F95"/>
    <w:rsid w:val="24531337"/>
    <w:rsid w:val="2456C3FE"/>
    <w:rsid w:val="245E73B6"/>
    <w:rsid w:val="245EE9EB"/>
    <w:rsid w:val="2465B267"/>
    <w:rsid w:val="2466BE39"/>
    <w:rsid w:val="246981F4"/>
    <w:rsid w:val="246E0304"/>
    <w:rsid w:val="246FA1B7"/>
    <w:rsid w:val="2471D047"/>
    <w:rsid w:val="2471DE0C"/>
    <w:rsid w:val="2472E929"/>
    <w:rsid w:val="24776BBB"/>
    <w:rsid w:val="24788686"/>
    <w:rsid w:val="247CC4CC"/>
    <w:rsid w:val="248544F0"/>
    <w:rsid w:val="2488568F"/>
    <w:rsid w:val="248AD00B"/>
    <w:rsid w:val="248B8D6D"/>
    <w:rsid w:val="248C2E33"/>
    <w:rsid w:val="248DA38D"/>
    <w:rsid w:val="248F3D89"/>
    <w:rsid w:val="2493879A"/>
    <w:rsid w:val="2495F266"/>
    <w:rsid w:val="2495F54B"/>
    <w:rsid w:val="24961483"/>
    <w:rsid w:val="2498B7F0"/>
    <w:rsid w:val="2499C9D2"/>
    <w:rsid w:val="249AC44A"/>
    <w:rsid w:val="249AC750"/>
    <w:rsid w:val="249FD432"/>
    <w:rsid w:val="24A10E98"/>
    <w:rsid w:val="24A3F163"/>
    <w:rsid w:val="24A63A40"/>
    <w:rsid w:val="24A8ADD0"/>
    <w:rsid w:val="24ABF713"/>
    <w:rsid w:val="24AD016A"/>
    <w:rsid w:val="24B11CAE"/>
    <w:rsid w:val="24B5CE2E"/>
    <w:rsid w:val="24BF5785"/>
    <w:rsid w:val="24C078DA"/>
    <w:rsid w:val="24C40ED5"/>
    <w:rsid w:val="24C447D3"/>
    <w:rsid w:val="24CB9796"/>
    <w:rsid w:val="24CBECAE"/>
    <w:rsid w:val="24D31054"/>
    <w:rsid w:val="24D46154"/>
    <w:rsid w:val="24D74024"/>
    <w:rsid w:val="24E25746"/>
    <w:rsid w:val="24E53361"/>
    <w:rsid w:val="24E9A8B0"/>
    <w:rsid w:val="24EAF45C"/>
    <w:rsid w:val="24EE6EAE"/>
    <w:rsid w:val="24F9FB28"/>
    <w:rsid w:val="24FD8FBD"/>
    <w:rsid w:val="25007FB2"/>
    <w:rsid w:val="25023ACA"/>
    <w:rsid w:val="25049BC0"/>
    <w:rsid w:val="250B426C"/>
    <w:rsid w:val="250FA5F4"/>
    <w:rsid w:val="2513A555"/>
    <w:rsid w:val="2514CDB4"/>
    <w:rsid w:val="2515794D"/>
    <w:rsid w:val="2516A14F"/>
    <w:rsid w:val="251925DE"/>
    <w:rsid w:val="251BE563"/>
    <w:rsid w:val="251BEF87"/>
    <w:rsid w:val="251D0562"/>
    <w:rsid w:val="251DB31F"/>
    <w:rsid w:val="251EF58A"/>
    <w:rsid w:val="2523C3C5"/>
    <w:rsid w:val="2525B92F"/>
    <w:rsid w:val="25295BF8"/>
    <w:rsid w:val="252980B9"/>
    <w:rsid w:val="252C19D1"/>
    <w:rsid w:val="252E8D7A"/>
    <w:rsid w:val="252F8531"/>
    <w:rsid w:val="2531085E"/>
    <w:rsid w:val="25318D60"/>
    <w:rsid w:val="25384BE1"/>
    <w:rsid w:val="2538B530"/>
    <w:rsid w:val="25396064"/>
    <w:rsid w:val="253A5302"/>
    <w:rsid w:val="253BB6D8"/>
    <w:rsid w:val="253CC4D2"/>
    <w:rsid w:val="253D942C"/>
    <w:rsid w:val="25498C3B"/>
    <w:rsid w:val="254DD858"/>
    <w:rsid w:val="254F2609"/>
    <w:rsid w:val="25500746"/>
    <w:rsid w:val="25530CBD"/>
    <w:rsid w:val="255656E0"/>
    <w:rsid w:val="255EAE73"/>
    <w:rsid w:val="255FF6C1"/>
    <w:rsid w:val="25610032"/>
    <w:rsid w:val="25614B71"/>
    <w:rsid w:val="256DCACE"/>
    <w:rsid w:val="256E3015"/>
    <w:rsid w:val="256E36A3"/>
    <w:rsid w:val="2570D807"/>
    <w:rsid w:val="25761319"/>
    <w:rsid w:val="257738F6"/>
    <w:rsid w:val="2577E59F"/>
    <w:rsid w:val="257FC016"/>
    <w:rsid w:val="2580793A"/>
    <w:rsid w:val="258137AE"/>
    <w:rsid w:val="25845CCC"/>
    <w:rsid w:val="2585C2F5"/>
    <w:rsid w:val="2587C730"/>
    <w:rsid w:val="2588F72A"/>
    <w:rsid w:val="2590ED07"/>
    <w:rsid w:val="259DAFF7"/>
    <w:rsid w:val="259EC253"/>
    <w:rsid w:val="25A0F8FC"/>
    <w:rsid w:val="25A2A579"/>
    <w:rsid w:val="25A3A2FF"/>
    <w:rsid w:val="25A6DF0B"/>
    <w:rsid w:val="25A70E4B"/>
    <w:rsid w:val="25AB6A04"/>
    <w:rsid w:val="25AE94F9"/>
    <w:rsid w:val="25B144BE"/>
    <w:rsid w:val="25B2377E"/>
    <w:rsid w:val="25B7A6F8"/>
    <w:rsid w:val="25BE613D"/>
    <w:rsid w:val="25BF6B5C"/>
    <w:rsid w:val="25C153DB"/>
    <w:rsid w:val="25C69742"/>
    <w:rsid w:val="25CC2571"/>
    <w:rsid w:val="25CE4FA8"/>
    <w:rsid w:val="25D04D8A"/>
    <w:rsid w:val="25D89F4A"/>
    <w:rsid w:val="25DAB1FF"/>
    <w:rsid w:val="25DC2932"/>
    <w:rsid w:val="25DE28FE"/>
    <w:rsid w:val="25E3DE24"/>
    <w:rsid w:val="25E6C9CA"/>
    <w:rsid w:val="25EE26A5"/>
    <w:rsid w:val="25F0387D"/>
    <w:rsid w:val="25F4A23D"/>
    <w:rsid w:val="25F68742"/>
    <w:rsid w:val="25FAD9EA"/>
    <w:rsid w:val="25FBFE0F"/>
    <w:rsid w:val="25FDD01C"/>
    <w:rsid w:val="25FF8FA4"/>
    <w:rsid w:val="260575FA"/>
    <w:rsid w:val="260E94A8"/>
    <w:rsid w:val="26117654"/>
    <w:rsid w:val="261CAA22"/>
    <w:rsid w:val="261DA30F"/>
    <w:rsid w:val="261DF908"/>
    <w:rsid w:val="26214DFA"/>
    <w:rsid w:val="2624DD21"/>
    <w:rsid w:val="26277D64"/>
    <w:rsid w:val="2627AAB7"/>
    <w:rsid w:val="26286314"/>
    <w:rsid w:val="262E5B1F"/>
    <w:rsid w:val="263138F0"/>
    <w:rsid w:val="2636DD44"/>
    <w:rsid w:val="2637F0E2"/>
    <w:rsid w:val="263EBFF5"/>
    <w:rsid w:val="263F7417"/>
    <w:rsid w:val="2642C5F2"/>
    <w:rsid w:val="26470772"/>
    <w:rsid w:val="26478292"/>
    <w:rsid w:val="264BBFED"/>
    <w:rsid w:val="264C04CC"/>
    <w:rsid w:val="265327D4"/>
    <w:rsid w:val="26572E4A"/>
    <w:rsid w:val="265B0410"/>
    <w:rsid w:val="265D8372"/>
    <w:rsid w:val="26603E2B"/>
    <w:rsid w:val="2664F75C"/>
    <w:rsid w:val="26655704"/>
    <w:rsid w:val="2666231F"/>
    <w:rsid w:val="2666B5F2"/>
    <w:rsid w:val="266747E7"/>
    <w:rsid w:val="2668D732"/>
    <w:rsid w:val="266C1ED9"/>
    <w:rsid w:val="2673F297"/>
    <w:rsid w:val="267AFF02"/>
    <w:rsid w:val="267F1A08"/>
    <w:rsid w:val="267F560A"/>
    <w:rsid w:val="26814EE3"/>
    <w:rsid w:val="2681983A"/>
    <w:rsid w:val="2683BEB2"/>
    <w:rsid w:val="26898D76"/>
    <w:rsid w:val="268B5CBD"/>
    <w:rsid w:val="268D4D1B"/>
    <w:rsid w:val="268F3602"/>
    <w:rsid w:val="26909077"/>
    <w:rsid w:val="26913FAF"/>
    <w:rsid w:val="26923AD2"/>
    <w:rsid w:val="26925FAD"/>
    <w:rsid w:val="26939323"/>
    <w:rsid w:val="26951309"/>
    <w:rsid w:val="2696BD7C"/>
    <w:rsid w:val="26A69A1D"/>
    <w:rsid w:val="26A6F3B7"/>
    <w:rsid w:val="26ACCEB9"/>
    <w:rsid w:val="26AF81B8"/>
    <w:rsid w:val="26B1404F"/>
    <w:rsid w:val="26B5F15C"/>
    <w:rsid w:val="26B84C41"/>
    <w:rsid w:val="26B9DDA6"/>
    <w:rsid w:val="26BDF231"/>
    <w:rsid w:val="26BFD5F3"/>
    <w:rsid w:val="26C4D1AD"/>
    <w:rsid w:val="26C87220"/>
    <w:rsid w:val="26CF913F"/>
    <w:rsid w:val="26D7AD3A"/>
    <w:rsid w:val="26DDA83D"/>
    <w:rsid w:val="26E27104"/>
    <w:rsid w:val="26E6361D"/>
    <w:rsid w:val="26E709A1"/>
    <w:rsid w:val="26EAF738"/>
    <w:rsid w:val="26EB122B"/>
    <w:rsid w:val="26EB35A2"/>
    <w:rsid w:val="26EEDEEA"/>
    <w:rsid w:val="26F009BB"/>
    <w:rsid w:val="26F16499"/>
    <w:rsid w:val="26F41E51"/>
    <w:rsid w:val="26F44026"/>
    <w:rsid w:val="26F4AD50"/>
    <w:rsid w:val="26FC3A59"/>
    <w:rsid w:val="26FD2DAB"/>
    <w:rsid w:val="26FD327A"/>
    <w:rsid w:val="26FDA78A"/>
    <w:rsid w:val="2700FBCF"/>
    <w:rsid w:val="270271E2"/>
    <w:rsid w:val="2707115A"/>
    <w:rsid w:val="27080D18"/>
    <w:rsid w:val="270A3CEF"/>
    <w:rsid w:val="270B985A"/>
    <w:rsid w:val="27108F82"/>
    <w:rsid w:val="2711E820"/>
    <w:rsid w:val="27168FB1"/>
    <w:rsid w:val="271E03E6"/>
    <w:rsid w:val="271ED4C7"/>
    <w:rsid w:val="2720D1CB"/>
    <w:rsid w:val="272A957C"/>
    <w:rsid w:val="272C6ADC"/>
    <w:rsid w:val="27341F48"/>
    <w:rsid w:val="27342779"/>
    <w:rsid w:val="2734CAF6"/>
    <w:rsid w:val="273A0CBC"/>
    <w:rsid w:val="273C3E57"/>
    <w:rsid w:val="273EB152"/>
    <w:rsid w:val="273EDF41"/>
    <w:rsid w:val="273EE860"/>
    <w:rsid w:val="273F6872"/>
    <w:rsid w:val="27445217"/>
    <w:rsid w:val="2747AD99"/>
    <w:rsid w:val="274D91C1"/>
    <w:rsid w:val="274FE14F"/>
    <w:rsid w:val="27537D03"/>
    <w:rsid w:val="27549E25"/>
    <w:rsid w:val="275B4689"/>
    <w:rsid w:val="275B518E"/>
    <w:rsid w:val="275E9528"/>
    <w:rsid w:val="2761AC5E"/>
    <w:rsid w:val="27636CEF"/>
    <w:rsid w:val="27691B7C"/>
    <w:rsid w:val="276E0D90"/>
    <w:rsid w:val="27701FC1"/>
    <w:rsid w:val="27731833"/>
    <w:rsid w:val="27758781"/>
    <w:rsid w:val="2776E558"/>
    <w:rsid w:val="277AA776"/>
    <w:rsid w:val="277C6B7D"/>
    <w:rsid w:val="2783FFE3"/>
    <w:rsid w:val="2785980E"/>
    <w:rsid w:val="278C817D"/>
    <w:rsid w:val="2792F07A"/>
    <w:rsid w:val="27965D51"/>
    <w:rsid w:val="279BDBC0"/>
    <w:rsid w:val="279C1153"/>
    <w:rsid w:val="279CDF58"/>
    <w:rsid w:val="279E9686"/>
    <w:rsid w:val="279E9B01"/>
    <w:rsid w:val="279F982F"/>
    <w:rsid w:val="27A29852"/>
    <w:rsid w:val="27A2AB1A"/>
    <w:rsid w:val="27A4856D"/>
    <w:rsid w:val="27ABD6BD"/>
    <w:rsid w:val="27AE0B7C"/>
    <w:rsid w:val="27B12A3E"/>
    <w:rsid w:val="27B1D3FE"/>
    <w:rsid w:val="27B57145"/>
    <w:rsid w:val="27B70430"/>
    <w:rsid w:val="27B7E8B4"/>
    <w:rsid w:val="27BB8DC7"/>
    <w:rsid w:val="27C3003C"/>
    <w:rsid w:val="27C59429"/>
    <w:rsid w:val="27C8DEB8"/>
    <w:rsid w:val="27CA0021"/>
    <w:rsid w:val="27CA137B"/>
    <w:rsid w:val="27D1D880"/>
    <w:rsid w:val="27D40A4A"/>
    <w:rsid w:val="27D66294"/>
    <w:rsid w:val="27D667EE"/>
    <w:rsid w:val="27D758C8"/>
    <w:rsid w:val="27D83305"/>
    <w:rsid w:val="27D887B8"/>
    <w:rsid w:val="27D9ED1A"/>
    <w:rsid w:val="27DE0FF8"/>
    <w:rsid w:val="27E011BB"/>
    <w:rsid w:val="27E4190F"/>
    <w:rsid w:val="27E6142E"/>
    <w:rsid w:val="27E733CF"/>
    <w:rsid w:val="27EBE5C1"/>
    <w:rsid w:val="27EC440A"/>
    <w:rsid w:val="27F1833E"/>
    <w:rsid w:val="27F91BD2"/>
    <w:rsid w:val="27F92B2A"/>
    <w:rsid w:val="27FA5977"/>
    <w:rsid w:val="27FACEBE"/>
    <w:rsid w:val="27FD763E"/>
    <w:rsid w:val="28018E98"/>
    <w:rsid w:val="28061F9C"/>
    <w:rsid w:val="280787CE"/>
    <w:rsid w:val="280981D4"/>
    <w:rsid w:val="280FF22C"/>
    <w:rsid w:val="28114608"/>
    <w:rsid w:val="281F9043"/>
    <w:rsid w:val="282070A7"/>
    <w:rsid w:val="28225CA4"/>
    <w:rsid w:val="282AB647"/>
    <w:rsid w:val="282B19F9"/>
    <w:rsid w:val="282FC0EB"/>
    <w:rsid w:val="2830B40D"/>
    <w:rsid w:val="2833D7F3"/>
    <w:rsid w:val="28357618"/>
    <w:rsid w:val="28369509"/>
    <w:rsid w:val="28373D04"/>
    <w:rsid w:val="283A2EDE"/>
    <w:rsid w:val="2843CF8A"/>
    <w:rsid w:val="28441C77"/>
    <w:rsid w:val="2845688B"/>
    <w:rsid w:val="284C3885"/>
    <w:rsid w:val="284DE153"/>
    <w:rsid w:val="284F7B2C"/>
    <w:rsid w:val="28508A21"/>
    <w:rsid w:val="2850E5EE"/>
    <w:rsid w:val="285AFE5B"/>
    <w:rsid w:val="285B293F"/>
    <w:rsid w:val="285E3194"/>
    <w:rsid w:val="2862E70B"/>
    <w:rsid w:val="28632069"/>
    <w:rsid w:val="286B5C5A"/>
    <w:rsid w:val="2870EE95"/>
    <w:rsid w:val="28712BC0"/>
    <w:rsid w:val="2872BF6D"/>
    <w:rsid w:val="287CF746"/>
    <w:rsid w:val="288044C5"/>
    <w:rsid w:val="28825134"/>
    <w:rsid w:val="288B4262"/>
    <w:rsid w:val="28963D97"/>
    <w:rsid w:val="28963EBE"/>
    <w:rsid w:val="2896EBE7"/>
    <w:rsid w:val="289788D2"/>
    <w:rsid w:val="28999E52"/>
    <w:rsid w:val="289C0444"/>
    <w:rsid w:val="289E74C8"/>
    <w:rsid w:val="289EC5FB"/>
    <w:rsid w:val="28A10EE8"/>
    <w:rsid w:val="28A2DC93"/>
    <w:rsid w:val="28A6C9E1"/>
    <w:rsid w:val="28ACBC9C"/>
    <w:rsid w:val="28AE44B2"/>
    <w:rsid w:val="28AE7AC9"/>
    <w:rsid w:val="28B12011"/>
    <w:rsid w:val="28B1CAD3"/>
    <w:rsid w:val="28B29AAE"/>
    <w:rsid w:val="28B651A2"/>
    <w:rsid w:val="28B92DC2"/>
    <w:rsid w:val="28BD1F8C"/>
    <w:rsid w:val="28BF5807"/>
    <w:rsid w:val="28C3E0F3"/>
    <w:rsid w:val="28C79CC7"/>
    <w:rsid w:val="28D1FBD6"/>
    <w:rsid w:val="28D2359D"/>
    <w:rsid w:val="28D631EC"/>
    <w:rsid w:val="28DA8B34"/>
    <w:rsid w:val="28DAAC96"/>
    <w:rsid w:val="28DAEDC1"/>
    <w:rsid w:val="28DCB600"/>
    <w:rsid w:val="28DDF5C6"/>
    <w:rsid w:val="28E06F03"/>
    <w:rsid w:val="28E36881"/>
    <w:rsid w:val="28E7971A"/>
    <w:rsid w:val="28EA663E"/>
    <w:rsid w:val="28EC5302"/>
    <w:rsid w:val="28EF9A6D"/>
    <w:rsid w:val="28F205A2"/>
    <w:rsid w:val="28F2CAF0"/>
    <w:rsid w:val="28FF8EAC"/>
    <w:rsid w:val="290021A3"/>
    <w:rsid w:val="2900701F"/>
    <w:rsid w:val="290369E8"/>
    <w:rsid w:val="2905CE1E"/>
    <w:rsid w:val="29062871"/>
    <w:rsid w:val="29081227"/>
    <w:rsid w:val="29084FB2"/>
    <w:rsid w:val="29099597"/>
    <w:rsid w:val="290E6650"/>
    <w:rsid w:val="290ED87D"/>
    <w:rsid w:val="2910577D"/>
    <w:rsid w:val="29114D9A"/>
    <w:rsid w:val="2913B690"/>
    <w:rsid w:val="29176DA5"/>
    <w:rsid w:val="2918568E"/>
    <w:rsid w:val="291E4CE7"/>
    <w:rsid w:val="291FCEF7"/>
    <w:rsid w:val="292268F0"/>
    <w:rsid w:val="29233E74"/>
    <w:rsid w:val="292A1F9F"/>
    <w:rsid w:val="292AEC03"/>
    <w:rsid w:val="292E12E4"/>
    <w:rsid w:val="292F54A1"/>
    <w:rsid w:val="2932B522"/>
    <w:rsid w:val="29350C8F"/>
    <w:rsid w:val="293991D0"/>
    <w:rsid w:val="293F03B2"/>
    <w:rsid w:val="29403932"/>
    <w:rsid w:val="29442C6C"/>
    <w:rsid w:val="294A008F"/>
    <w:rsid w:val="294A2D85"/>
    <w:rsid w:val="2950C7D1"/>
    <w:rsid w:val="2952E273"/>
    <w:rsid w:val="295473A4"/>
    <w:rsid w:val="29560A32"/>
    <w:rsid w:val="29564F1E"/>
    <w:rsid w:val="29577A32"/>
    <w:rsid w:val="295BCF6A"/>
    <w:rsid w:val="2960846E"/>
    <w:rsid w:val="2962C667"/>
    <w:rsid w:val="296386B4"/>
    <w:rsid w:val="2963FF7F"/>
    <w:rsid w:val="29649C46"/>
    <w:rsid w:val="2969ED7A"/>
    <w:rsid w:val="296C58A4"/>
    <w:rsid w:val="2970DF9C"/>
    <w:rsid w:val="2973DEB6"/>
    <w:rsid w:val="2973EBF9"/>
    <w:rsid w:val="2975C4D7"/>
    <w:rsid w:val="29775D36"/>
    <w:rsid w:val="297EE6FA"/>
    <w:rsid w:val="29815484"/>
    <w:rsid w:val="29828D11"/>
    <w:rsid w:val="29871F38"/>
    <w:rsid w:val="298907AF"/>
    <w:rsid w:val="298E095C"/>
    <w:rsid w:val="298E877D"/>
    <w:rsid w:val="2993183D"/>
    <w:rsid w:val="29938703"/>
    <w:rsid w:val="29947581"/>
    <w:rsid w:val="299537B9"/>
    <w:rsid w:val="299634AC"/>
    <w:rsid w:val="299D5967"/>
    <w:rsid w:val="299DFFE8"/>
    <w:rsid w:val="29A37354"/>
    <w:rsid w:val="29A4177B"/>
    <w:rsid w:val="29ADFB12"/>
    <w:rsid w:val="29B34E1E"/>
    <w:rsid w:val="29B38722"/>
    <w:rsid w:val="29B7BF54"/>
    <w:rsid w:val="29B8BA83"/>
    <w:rsid w:val="29C82E14"/>
    <w:rsid w:val="29C88A80"/>
    <w:rsid w:val="29CD6E41"/>
    <w:rsid w:val="29CF5846"/>
    <w:rsid w:val="29D0B7A7"/>
    <w:rsid w:val="29D4EEF2"/>
    <w:rsid w:val="29DA4DD4"/>
    <w:rsid w:val="29DC030E"/>
    <w:rsid w:val="29DC2C36"/>
    <w:rsid w:val="29DF1C2E"/>
    <w:rsid w:val="29E0A417"/>
    <w:rsid w:val="29E21C0A"/>
    <w:rsid w:val="29E55675"/>
    <w:rsid w:val="29E7E88F"/>
    <w:rsid w:val="29EE0CAC"/>
    <w:rsid w:val="29EE2D66"/>
    <w:rsid w:val="29EFED65"/>
    <w:rsid w:val="29F01365"/>
    <w:rsid w:val="29F0DB58"/>
    <w:rsid w:val="29FFF8D5"/>
    <w:rsid w:val="2A03D36C"/>
    <w:rsid w:val="2A074C63"/>
    <w:rsid w:val="2A09B8B0"/>
    <w:rsid w:val="2A0C959A"/>
    <w:rsid w:val="2A0E0881"/>
    <w:rsid w:val="2A0E23F0"/>
    <w:rsid w:val="2A10102F"/>
    <w:rsid w:val="2A1AF124"/>
    <w:rsid w:val="2A1B0F19"/>
    <w:rsid w:val="2A1FD201"/>
    <w:rsid w:val="2A267A5E"/>
    <w:rsid w:val="2A26BEBE"/>
    <w:rsid w:val="2A2A4ABC"/>
    <w:rsid w:val="2A2AE351"/>
    <w:rsid w:val="2A2C647E"/>
    <w:rsid w:val="2A2D724B"/>
    <w:rsid w:val="2A3059F6"/>
    <w:rsid w:val="2A325599"/>
    <w:rsid w:val="2A3648D3"/>
    <w:rsid w:val="2A365E01"/>
    <w:rsid w:val="2A3A62DC"/>
    <w:rsid w:val="2A3B21CC"/>
    <w:rsid w:val="2A3D0543"/>
    <w:rsid w:val="2A3E0EAA"/>
    <w:rsid w:val="2A40928F"/>
    <w:rsid w:val="2A45D1BC"/>
    <w:rsid w:val="2A46379F"/>
    <w:rsid w:val="2A47A374"/>
    <w:rsid w:val="2A4D918B"/>
    <w:rsid w:val="2A541006"/>
    <w:rsid w:val="2A54D551"/>
    <w:rsid w:val="2A5B06D6"/>
    <w:rsid w:val="2A5ED051"/>
    <w:rsid w:val="2A5FEEFD"/>
    <w:rsid w:val="2A606247"/>
    <w:rsid w:val="2A61F2AE"/>
    <w:rsid w:val="2A67679C"/>
    <w:rsid w:val="2A69A005"/>
    <w:rsid w:val="2A6F5F65"/>
    <w:rsid w:val="2A73B939"/>
    <w:rsid w:val="2A73D287"/>
    <w:rsid w:val="2A74BCF6"/>
    <w:rsid w:val="2A7683E8"/>
    <w:rsid w:val="2A7A5EF4"/>
    <w:rsid w:val="2A7BC73B"/>
    <w:rsid w:val="2A7BDBEF"/>
    <w:rsid w:val="2A7C11F5"/>
    <w:rsid w:val="2A7F479E"/>
    <w:rsid w:val="2A855C72"/>
    <w:rsid w:val="2A8A0C39"/>
    <w:rsid w:val="2A8A8FA0"/>
    <w:rsid w:val="2A8C74F3"/>
    <w:rsid w:val="2A8E4432"/>
    <w:rsid w:val="2A8EF8E2"/>
    <w:rsid w:val="2A8F64C3"/>
    <w:rsid w:val="2A999F9B"/>
    <w:rsid w:val="2A9E4185"/>
    <w:rsid w:val="2AA10D86"/>
    <w:rsid w:val="2AAB66D7"/>
    <w:rsid w:val="2AAD0966"/>
    <w:rsid w:val="2AB16D59"/>
    <w:rsid w:val="2AB1F5FC"/>
    <w:rsid w:val="2AB3FABA"/>
    <w:rsid w:val="2AB611F4"/>
    <w:rsid w:val="2ABEB940"/>
    <w:rsid w:val="2ABFF836"/>
    <w:rsid w:val="2AC1036E"/>
    <w:rsid w:val="2AC5CDB9"/>
    <w:rsid w:val="2AC881CF"/>
    <w:rsid w:val="2ACB53AC"/>
    <w:rsid w:val="2ACBCCE9"/>
    <w:rsid w:val="2AD57059"/>
    <w:rsid w:val="2AD8DDB9"/>
    <w:rsid w:val="2ADAE3C4"/>
    <w:rsid w:val="2ADE0349"/>
    <w:rsid w:val="2AE2FEFD"/>
    <w:rsid w:val="2AE435BC"/>
    <w:rsid w:val="2AE86CE1"/>
    <w:rsid w:val="2AEAB386"/>
    <w:rsid w:val="2AF023C3"/>
    <w:rsid w:val="2AF24C42"/>
    <w:rsid w:val="2AF362FC"/>
    <w:rsid w:val="2AF92BFF"/>
    <w:rsid w:val="2AF9F6DF"/>
    <w:rsid w:val="2AFD512A"/>
    <w:rsid w:val="2AFF3535"/>
    <w:rsid w:val="2B00D9F3"/>
    <w:rsid w:val="2B060C2E"/>
    <w:rsid w:val="2B07B765"/>
    <w:rsid w:val="2B0B4F6A"/>
    <w:rsid w:val="2B128695"/>
    <w:rsid w:val="2B136D9C"/>
    <w:rsid w:val="2B142121"/>
    <w:rsid w:val="2B14C52D"/>
    <w:rsid w:val="2B14F8F3"/>
    <w:rsid w:val="2B1B394F"/>
    <w:rsid w:val="2B1C284B"/>
    <w:rsid w:val="2B1ECA12"/>
    <w:rsid w:val="2B22FF54"/>
    <w:rsid w:val="2B26EEE7"/>
    <w:rsid w:val="2B2E3205"/>
    <w:rsid w:val="2B3498FE"/>
    <w:rsid w:val="2B354813"/>
    <w:rsid w:val="2B35FE4E"/>
    <w:rsid w:val="2B3BD493"/>
    <w:rsid w:val="2B40272A"/>
    <w:rsid w:val="2B41E279"/>
    <w:rsid w:val="2B463BDF"/>
    <w:rsid w:val="2B4C6E49"/>
    <w:rsid w:val="2B4E68B0"/>
    <w:rsid w:val="2B533D2E"/>
    <w:rsid w:val="2B54DD80"/>
    <w:rsid w:val="2B5D232A"/>
    <w:rsid w:val="2B5DE4BC"/>
    <w:rsid w:val="2B620124"/>
    <w:rsid w:val="2B676A88"/>
    <w:rsid w:val="2B71032D"/>
    <w:rsid w:val="2B72A0E5"/>
    <w:rsid w:val="2B7683C1"/>
    <w:rsid w:val="2B7F4338"/>
    <w:rsid w:val="2B7F5612"/>
    <w:rsid w:val="2B85B24C"/>
    <w:rsid w:val="2B8B4EAD"/>
    <w:rsid w:val="2B8D5109"/>
    <w:rsid w:val="2B8E6CE3"/>
    <w:rsid w:val="2B9237C1"/>
    <w:rsid w:val="2B9347D0"/>
    <w:rsid w:val="2B93717B"/>
    <w:rsid w:val="2B9A505F"/>
    <w:rsid w:val="2B9AB8AC"/>
    <w:rsid w:val="2B9E5D17"/>
    <w:rsid w:val="2BA16B9F"/>
    <w:rsid w:val="2BA6F504"/>
    <w:rsid w:val="2BA87D4B"/>
    <w:rsid w:val="2BAD8CA0"/>
    <w:rsid w:val="2BAF5B5A"/>
    <w:rsid w:val="2BB400E1"/>
    <w:rsid w:val="2BB48863"/>
    <w:rsid w:val="2BB8EC2D"/>
    <w:rsid w:val="2BBD4B24"/>
    <w:rsid w:val="2BBFEF66"/>
    <w:rsid w:val="2BC3A210"/>
    <w:rsid w:val="2BC40564"/>
    <w:rsid w:val="2BC716EF"/>
    <w:rsid w:val="2BCDD03D"/>
    <w:rsid w:val="2BCDF2A4"/>
    <w:rsid w:val="2BCFB98C"/>
    <w:rsid w:val="2BD2FD06"/>
    <w:rsid w:val="2BD539B8"/>
    <w:rsid w:val="2BD56336"/>
    <w:rsid w:val="2BD6D096"/>
    <w:rsid w:val="2BDB0330"/>
    <w:rsid w:val="2BE4DF05"/>
    <w:rsid w:val="2BEC0ED5"/>
    <w:rsid w:val="2BEC4740"/>
    <w:rsid w:val="2BF4B6EC"/>
    <w:rsid w:val="2BF6C465"/>
    <w:rsid w:val="2BF7801E"/>
    <w:rsid w:val="2BFDCE45"/>
    <w:rsid w:val="2C062D6F"/>
    <w:rsid w:val="2C07B603"/>
    <w:rsid w:val="2C07DE23"/>
    <w:rsid w:val="2C09CDE2"/>
    <w:rsid w:val="2C0A1509"/>
    <w:rsid w:val="2C0CA740"/>
    <w:rsid w:val="2C104299"/>
    <w:rsid w:val="2C1228D7"/>
    <w:rsid w:val="2C12A92E"/>
    <w:rsid w:val="2C144BB2"/>
    <w:rsid w:val="2C14D2A9"/>
    <w:rsid w:val="2C197604"/>
    <w:rsid w:val="2C1A038E"/>
    <w:rsid w:val="2C1B06FB"/>
    <w:rsid w:val="2C1C4B0E"/>
    <w:rsid w:val="2C1DC3E2"/>
    <w:rsid w:val="2C21A1D1"/>
    <w:rsid w:val="2C254410"/>
    <w:rsid w:val="2C2D6104"/>
    <w:rsid w:val="2C309750"/>
    <w:rsid w:val="2C32912B"/>
    <w:rsid w:val="2C33A0FF"/>
    <w:rsid w:val="2C3651E9"/>
    <w:rsid w:val="2C37635B"/>
    <w:rsid w:val="2C40EEEC"/>
    <w:rsid w:val="2C437240"/>
    <w:rsid w:val="2C47053E"/>
    <w:rsid w:val="2C475B1C"/>
    <w:rsid w:val="2C4B6D5E"/>
    <w:rsid w:val="2C4D2014"/>
    <w:rsid w:val="2C4E9D2C"/>
    <w:rsid w:val="2C4F3CD6"/>
    <w:rsid w:val="2C51428D"/>
    <w:rsid w:val="2C528E31"/>
    <w:rsid w:val="2C558F8A"/>
    <w:rsid w:val="2C5DFD5A"/>
    <w:rsid w:val="2C602826"/>
    <w:rsid w:val="2C674B43"/>
    <w:rsid w:val="2C7B3276"/>
    <w:rsid w:val="2C7B4F2E"/>
    <w:rsid w:val="2C7E7A81"/>
    <w:rsid w:val="2C82DF09"/>
    <w:rsid w:val="2C832D69"/>
    <w:rsid w:val="2C84BE00"/>
    <w:rsid w:val="2C852CF8"/>
    <w:rsid w:val="2C8BA2A7"/>
    <w:rsid w:val="2C8E6B7F"/>
    <w:rsid w:val="2C93A4AD"/>
    <w:rsid w:val="2C9625C7"/>
    <w:rsid w:val="2C97EFE3"/>
    <w:rsid w:val="2C98D385"/>
    <w:rsid w:val="2C9E09A8"/>
    <w:rsid w:val="2C9E404F"/>
    <w:rsid w:val="2C9FD00A"/>
    <w:rsid w:val="2CA06E2C"/>
    <w:rsid w:val="2CA077C4"/>
    <w:rsid w:val="2CA2AEEC"/>
    <w:rsid w:val="2CA5AD1B"/>
    <w:rsid w:val="2CA75480"/>
    <w:rsid w:val="2CA76103"/>
    <w:rsid w:val="2CAB97EA"/>
    <w:rsid w:val="2CAF3A18"/>
    <w:rsid w:val="2CB31918"/>
    <w:rsid w:val="2CB60CC5"/>
    <w:rsid w:val="2CB69592"/>
    <w:rsid w:val="2CB8184A"/>
    <w:rsid w:val="2CB88A61"/>
    <w:rsid w:val="2CC30996"/>
    <w:rsid w:val="2CC64817"/>
    <w:rsid w:val="2CCC7489"/>
    <w:rsid w:val="2CCDC05C"/>
    <w:rsid w:val="2CCED4B7"/>
    <w:rsid w:val="2CCF0D72"/>
    <w:rsid w:val="2CD384CF"/>
    <w:rsid w:val="2CDC702B"/>
    <w:rsid w:val="2CDC7A2E"/>
    <w:rsid w:val="2CDE3484"/>
    <w:rsid w:val="2CDF0E25"/>
    <w:rsid w:val="2CDF17DA"/>
    <w:rsid w:val="2CE43DCA"/>
    <w:rsid w:val="2CE527EE"/>
    <w:rsid w:val="2CE7A390"/>
    <w:rsid w:val="2CEAD96D"/>
    <w:rsid w:val="2CEC7C3C"/>
    <w:rsid w:val="2CF48B8A"/>
    <w:rsid w:val="2CF4D79F"/>
    <w:rsid w:val="2CF53914"/>
    <w:rsid w:val="2CF996D1"/>
    <w:rsid w:val="2CFC9728"/>
    <w:rsid w:val="2CFDFF69"/>
    <w:rsid w:val="2CFE1B5C"/>
    <w:rsid w:val="2D027EC9"/>
    <w:rsid w:val="2D029865"/>
    <w:rsid w:val="2D031D0F"/>
    <w:rsid w:val="2D03B9D5"/>
    <w:rsid w:val="2D05B99B"/>
    <w:rsid w:val="2D06A33D"/>
    <w:rsid w:val="2D09761E"/>
    <w:rsid w:val="2D0B4A8A"/>
    <w:rsid w:val="2D0D67FD"/>
    <w:rsid w:val="2D0F9F53"/>
    <w:rsid w:val="2D131D8C"/>
    <w:rsid w:val="2D177B49"/>
    <w:rsid w:val="2D19A5AD"/>
    <w:rsid w:val="2D1EC2B4"/>
    <w:rsid w:val="2D1F1FDD"/>
    <w:rsid w:val="2D2103D3"/>
    <w:rsid w:val="2D25A5B4"/>
    <w:rsid w:val="2D26563D"/>
    <w:rsid w:val="2D2883D4"/>
    <w:rsid w:val="2D29753C"/>
    <w:rsid w:val="2D29E359"/>
    <w:rsid w:val="2D2AC972"/>
    <w:rsid w:val="2D2C670E"/>
    <w:rsid w:val="2D2DBF4A"/>
    <w:rsid w:val="2D31A2D9"/>
    <w:rsid w:val="2D36B739"/>
    <w:rsid w:val="2D36F338"/>
    <w:rsid w:val="2D371A3D"/>
    <w:rsid w:val="2D3A51ED"/>
    <w:rsid w:val="2D3F29AE"/>
    <w:rsid w:val="2D402DBE"/>
    <w:rsid w:val="2D4BB833"/>
    <w:rsid w:val="2D50CAA0"/>
    <w:rsid w:val="2D52CCAA"/>
    <w:rsid w:val="2D5B3AB2"/>
    <w:rsid w:val="2D5B70AB"/>
    <w:rsid w:val="2D5E3E83"/>
    <w:rsid w:val="2D634C35"/>
    <w:rsid w:val="2D65A60D"/>
    <w:rsid w:val="2D677861"/>
    <w:rsid w:val="2D72F57E"/>
    <w:rsid w:val="2D7788EF"/>
    <w:rsid w:val="2D7816D1"/>
    <w:rsid w:val="2D78C04F"/>
    <w:rsid w:val="2D7A837B"/>
    <w:rsid w:val="2D7A898E"/>
    <w:rsid w:val="2D7BD3F8"/>
    <w:rsid w:val="2D801C27"/>
    <w:rsid w:val="2D81041D"/>
    <w:rsid w:val="2D82C9E9"/>
    <w:rsid w:val="2D8380E2"/>
    <w:rsid w:val="2D8864FD"/>
    <w:rsid w:val="2D88C35A"/>
    <w:rsid w:val="2D895AE5"/>
    <w:rsid w:val="2D8ACFB6"/>
    <w:rsid w:val="2D8BC095"/>
    <w:rsid w:val="2D8C0000"/>
    <w:rsid w:val="2D8CDA1A"/>
    <w:rsid w:val="2D8ED969"/>
    <w:rsid w:val="2D97EEED"/>
    <w:rsid w:val="2DA0F81D"/>
    <w:rsid w:val="2DA214B1"/>
    <w:rsid w:val="2DAA75D3"/>
    <w:rsid w:val="2DB06D09"/>
    <w:rsid w:val="2DB18892"/>
    <w:rsid w:val="2DB21A47"/>
    <w:rsid w:val="2DB39E16"/>
    <w:rsid w:val="2DBDD2DA"/>
    <w:rsid w:val="2DBE8E32"/>
    <w:rsid w:val="2DC650BA"/>
    <w:rsid w:val="2DC9D125"/>
    <w:rsid w:val="2DCA0802"/>
    <w:rsid w:val="2DCA877D"/>
    <w:rsid w:val="2DCD6F8D"/>
    <w:rsid w:val="2DCEE927"/>
    <w:rsid w:val="2DCF417D"/>
    <w:rsid w:val="2DD0CA1D"/>
    <w:rsid w:val="2DD51D66"/>
    <w:rsid w:val="2DD5BC33"/>
    <w:rsid w:val="2DDA76C0"/>
    <w:rsid w:val="2DDAAAAF"/>
    <w:rsid w:val="2DDDC926"/>
    <w:rsid w:val="2DE36FF7"/>
    <w:rsid w:val="2DE764EE"/>
    <w:rsid w:val="2DEBBA8C"/>
    <w:rsid w:val="2DED3217"/>
    <w:rsid w:val="2DF190CF"/>
    <w:rsid w:val="2DF41926"/>
    <w:rsid w:val="2DF4AC27"/>
    <w:rsid w:val="2DF58AD0"/>
    <w:rsid w:val="2DF8C9CE"/>
    <w:rsid w:val="2DFA5840"/>
    <w:rsid w:val="2E005349"/>
    <w:rsid w:val="2E04CD5B"/>
    <w:rsid w:val="2E0C7E8E"/>
    <w:rsid w:val="2E0EC0A0"/>
    <w:rsid w:val="2E0FEE6B"/>
    <w:rsid w:val="2E107581"/>
    <w:rsid w:val="2E14E20C"/>
    <w:rsid w:val="2E151266"/>
    <w:rsid w:val="2E19B3AF"/>
    <w:rsid w:val="2E1E31B6"/>
    <w:rsid w:val="2E1E362E"/>
    <w:rsid w:val="2E1F25A1"/>
    <w:rsid w:val="2E1F7424"/>
    <w:rsid w:val="2E1FD438"/>
    <w:rsid w:val="2E26CA54"/>
    <w:rsid w:val="2E2ACC94"/>
    <w:rsid w:val="2E2AD698"/>
    <w:rsid w:val="2E2C61B3"/>
    <w:rsid w:val="2E35C11D"/>
    <w:rsid w:val="2E3616D9"/>
    <w:rsid w:val="2E3634A5"/>
    <w:rsid w:val="2E37C80F"/>
    <w:rsid w:val="2E409840"/>
    <w:rsid w:val="2E43D3FC"/>
    <w:rsid w:val="2E46F04D"/>
    <w:rsid w:val="2E4768AD"/>
    <w:rsid w:val="2E477932"/>
    <w:rsid w:val="2E51096A"/>
    <w:rsid w:val="2E52CC7E"/>
    <w:rsid w:val="2E563F8E"/>
    <w:rsid w:val="2E5EFF21"/>
    <w:rsid w:val="2E63CB2A"/>
    <w:rsid w:val="2E674095"/>
    <w:rsid w:val="2E681D9F"/>
    <w:rsid w:val="2E72DA83"/>
    <w:rsid w:val="2E734C4D"/>
    <w:rsid w:val="2E740DF2"/>
    <w:rsid w:val="2E74CC13"/>
    <w:rsid w:val="2E768F39"/>
    <w:rsid w:val="2E76E205"/>
    <w:rsid w:val="2E7C6A28"/>
    <w:rsid w:val="2E7CD736"/>
    <w:rsid w:val="2E7E772A"/>
    <w:rsid w:val="2E7FC1C6"/>
    <w:rsid w:val="2E8DF8C5"/>
    <w:rsid w:val="2E8ECD38"/>
    <w:rsid w:val="2E91FEA2"/>
    <w:rsid w:val="2E940857"/>
    <w:rsid w:val="2E946915"/>
    <w:rsid w:val="2E96B602"/>
    <w:rsid w:val="2E9A418F"/>
    <w:rsid w:val="2E9C5359"/>
    <w:rsid w:val="2E9F018D"/>
    <w:rsid w:val="2EA45DA3"/>
    <w:rsid w:val="2EA4D3DD"/>
    <w:rsid w:val="2EA694F3"/>
    <w:rsid w:val="2EA6E17F"/>
    <w:rsid w:val="2EB0FA74"/>
    <w:rsid w:val="2EB30717"/>
    <w:rsid w:val="2EB536B6"/>
    <w:rsid w:val="2EB6215C"/>
    <w:rsid w:val="2EB6E318"/>
    <w:rsid w:val="2EBF1803"/>
    <w:rsid w:val="2EC2473E"/>
    <w:rsid w:val="2EC71E80"/>
    <w:rsid w:val="2ECAA7BC"/>
    <w:rsid w:val="2ECF412B"/>
    <w:rsid w:val="2ED263FC"/>
    <w:rsid w:val="2EDA9F0F"/>
    <w:rsid w:val="2EDB9C15"/>
    <w:rsid w:val="2EDE6C16"/>
    <w:rsid w:val="2EE27523"/>
    <w:rsid w:val="2EE4519E"/>
    <w:rsid w:val="2EEDB713"/>
    <w:rsid w:val="2EEF8F66"/>
    <w:rsid w:val="2EF67538"/>
    <w:rsid w:val="2EFB6B11"/>
    <w:rsid w:val="2EFC921B"/>
    <w:rsid w:val="2F01AB03"/>
    <w:rsid w:val="2F044187"/>
    <w:rsid w:val="2F046BA7"/>
    <w:rsid w:val="2F048718"/>
    <w:rsid w:val="2F099031"/>
    <w:rsid w:val="2F099C4F"/>
    <w:rsid w:val="2F0A4521"/>
    <w:rsid w:val="2F0A63CC"/>
    <w:rsid w:val="2F0B6A5C"/>
    <w:rsid w:val="2F0C5920"/>
    <w:rsid w:val="2F0D6AB7"/>
    <w:rsid w:val="2F0F7E57"/>
    <w:rsid w:val="2F1ECD1C"/>
    <w:rsid w:val="2F23C564"/>
    <w:rsid w:val="2F24577E"/>
    <w:rsid w:val="2F24C85C"/>
    <w:rsid w:val="2F262FD3"/>
    <w:rsid w:val="2F3128FE"/>
    <w:rsid w:val="2F335E18"/>
    <w:rsid w:val="2F3476C5"/>
    <w:rsid w:val="2F3816EC"/>
    <w:rsid w:val="2F3899AD"/>
    <w:rsid w:val="2F3BBA7A"/>
    <w:rsid w:val="2F3D51EF"/>
    <w:rsid w:val="2F3F4DC0"/>
    <w:rsid w:val="2F4189DF"/>
    <w:rsid w:val="2F4190E3"/>
    <w:rsid w:val="2F46E454"/>
    <w:rsid w:val="2F4C693F"/>
    <w:rsid w:val="2F4D0341"/>
    <w:rsid w:val="2F4F589C"/>
    <w:rsid w:val="2F55E2DB"/>
    <w:rsid w:val="2F58C755"/>
    <w:rsid w:val="2F5D985A"/>
    <w:rsid w:val="2F5FBBB7"/>
    <w:rsid w:val="2F62DA46"/>
    <w:rsid w:val="2F630160"/>
    <w:rsid w:val="2F67581E"/>
    <w:rsid w:val="2F6919EE"/>
    <w:rsid w:val="2F698F1B"/>
    <w:rsid w:val="2F6B39EC"/>
    <w:rsid w:val="2F6DDA35"/>
    <w:rsid w:val="2F6EB171"/>
    <w:rsid w:val="2F71E649"/>
    <w:rsid w:val="2F75BB7D"/>
    <w:rsid w:val="2F78775B"/>
    <w:rsid w:val="2F79997D"/>
    <w:rsid w:val="2F7C3830"/>
    <w:rsid w:val="2F7D6221"/>
    <w:rsid w:val="2F84B3C4"/>
    <w:rsid w:val="2F870E12"/>
    <w:rsid w:val="2F8813AD"/>
    <w:rsid w:val="2F8DD63D"/>
    <w:rsid w:val="2F8F03AF"/>
    <w:rsid w:val="2F93C942"/>
    <w:rsid w:val="2FA8BDDF"/>
    <w:rsid w:val="2FAA2FB8"/>
    <w:rsid w:val="2FAB2509"/>
    <w:rsid w:val="2FAF2A93"/>
    <w:rsid w:val="2FB01583"/>
    <w:rsid w:val="2FB03E53"/>
    <w:rsid w:val="2FB126DE"/>
    <w:rsid w:val="2FB8B21D"/>
    <w:rsid w:val="2FBC3DBA"/>
    <w:rsid w:val="2FBE3C2C"/>
    <w:rsid w:val="2FBF75DD"/>
    <w:rsid w:val="2FC7A6A5"/>
    <w:rsid w:val="2FC93DFA"/>
    <w:rsid w:val="2FC95A64"/>
    <w:rsid w:val="2FCA4608"/>
    <w:rsid w:val="2FCDE338"/>
    <w:rsid w:val="2FCE41DC"/>
    <w:rsid w:val="2FD22D78"/>
    <w:rsid w:val="2FD4788D"/>
    <w:rsid w:val="2FD5B44A"/>
    <w:rsid w:val="2FD5D7CB"/>
    <w:rsid w:val="2FE04CDB"/>
    <w:rsid w:val="2FE0CC88"/>
    <w:rsid w:val="2FE1F3A3"/>
    <w:rsid w:val="2FE2DE49"/>
    <w:rsid w:val="2FE42454"/>
    <w:rsid w:val="2FE42F73"/>
    <w:rsid w:val="2FE63E72"/>
    <w:rsid w:val="2FF06E21"/>
    <w:rsid w:val="2FF361D1"/>
    <w:rsid w:val="2FF712BD"/>
    <w:rsid w:val="30009AC2"/>
    <w:rsid w:val="3002092A"/>
    <w:rsid w:val="30062B32"/>
    <w:rsid w:val="3007CF34"/>
    <w:rsid w:val="300BC73E"/>
    <w:rsid w:val="300C01B9"/>
    <w:rsid w:val="300DFB27"/>
    <w:rsid w:val="300E25EC"/>
    <w:rsid w:val="300F72D9"/>
    <w:rsid w:val="300FC910"/>
    <w:rsid w:val="30127CE4"/>
    <w:rsid w:val="301B76CF"/>
    <w:rsid w:val="301BEB7C"/>
    <w:rsid w:val="301D6883"/>
    <w:rsid w:val="301E7E41"/>
    <w:rsid w:val="30201646"/>
    <w:rsid w:val="3020C583"/>
    <w:rsid w:val="30217E14"/>
    <w:rsid w:val="3021E889"/>
    <w:rsid w:val="302CF41A"/>
    <w:rsid w:val="30301B15"/>
    <w:rsid w:val="3031BD51"/>
    <w:rsid w:val="3034EAB6"/>
    <w:rsid w:val="3037CF31"/>
    <w:rsid w:val="303BC9B9"/>
    <w:rsid w:val="30450F4D"/>
    <w:rsid w:val="304D3898"/>
    <w:rsid w:val="3050600F"/>
    <w:rsid w:val="3052958A"/>
    <w:rsid w:val="30573EB3"/>
    <w:rsid w:val="30592657"/>
    <w:rsid w:val="305A20B0"/>
    <w:rsid w:val="305C15C1"/>
    <w:rsid w:val="306D5FBF"/>
    <w:rsid w:val="306E656F"/>
    <w:rsid w:val="307040C0"/>
    <w:rsid w:val="30711D7F"/>
    <w:rsid w:val="30713065"/>
    <w:rsid w:val="307473B7"/>
    <w:rsid w:val="30778ECE"/>
    <w:rsid w:val="307AB56D"/>
    <w:rsid w:val="307CE4EF"/>
    <w:rsid w:val="307D4EE1"/>
    <w:rsid w:val="3084F1B1"/>
    <w:rsid w:val="3087CB7E"/>
    <w:rsid w:val="3087D42D"/>
    <w:rsid w:val="308B42FD"/>
    <w:rsid w:val="308BBD2F"/>
    <w:rsid w:val="308F2922"/>
    <w:rsid w:val="30967625"/>
    <w:rsid w:val="30971D6D"/>
    <w:rsid w:val="30976928"/>
    <w:rsid w:val="3097A25D"/>
    <w:rsid w:val="30984D47"/>
    <w:rsid w:val="309881C4"/>
    <w:rsid w:val="309AC7B4"/>
    <w:rsid w:val="309D739C"/>
    <w:rsid w:val="30A571E4"/>
    <w:rsid w:val="30A7D07D"/>
    <w:rsid w:val="30AE060E"/>
    <w:rsid w:val="30B0E8E6"/>
    <w:rsid w:val="30B4DA35"/>
    <w:rsid w:val="30BC88B0"/>
    <w:rsid w:val="30BDC2A9"/>
    <w:rsid w:val="30C13B9D"/>
    <w:rsid w:val="30C44A8B"/>
    <w:rsid w:val="30C82B99"/>
    <w:rsid w:val="30CCF7A9"/>
    <w:rsid w:val="30D286A9"/>
    <w:rsid w:val="30D364A3"/>
    <w:rsid w:val="30D3C81D"/>
    <w:rsid w:val="30DA64BC"/>
    <w:rsid w:val="30DABC04"/>
    <w:rsid w:val="30DC0396"/>
    <w:rsid w:val="30DCA007"/>
    <w:rsid w:val="30DDE2CF"/>
    <w:rsid w:val="30DFDD15"/>
    <w:rsid w:val="30E3A08A"/>
    <w:rsid w:val="30E7F5EE"/>
    <w:rsid w:val="30EA1D78"/>
    <w:rsid w:val="30EC43DA"/>
    <w:rsid w:val="30EC4D7B"/>
    <w:rsid w:val="30EDA898"/>
    <w:rsid w:val="30F053A0"/>
    <w:rsid w:val="30F0B769"/>
    <w:rsid w:val="30F169CB"/>
    <w:rsid w:val="30F2CAC0"/>
    <w:rsid w:val="30F6C1E7"/>
    <w:rsid w:val="30F77CE9"/>
    <w:rsid w:val="30F7D99D"/>
    <w:rsid w:val="31060FBE"/>
    <w:rsid w:val="31074D3E"/>
    <w:rsid w:val="3108D59F"/>
    <w:rsid w:val="310BB784"/>
    <w:rsid w:val="310D0D21"/>
    <w:rsid w:val="310EBD03"/>
    <w:rsid w:val="3111215B"/>
    <w:rsid w:val="3112A0EB"/>
    <w:rsid w:val="3115103E"/>
    <w:rsid w:val="311582F2"/>
    <w:rsid w:val="3117E88A"/>
    <w:rsid w:val="31186AB9"/>
    <w:rsid w:val="311AFE51"/>
    <w:rsid w:val="311C2FB1"/>
    <w:rsid w:val="311DFDC6"/>
    <w:rsid w:val="3122723B"/>
    <w:rsid w:val="3124A03F"/>
    <w:rsid w:val="31401305"/>
    <w:rsid w:val="3143909F"/>
    <w:rsid w:val="3143E35D"/>
    <w:rsid w:val="31441149"/>
    <w:rsid w:val="314438C6"/>
    <w:rsid w:val="3146C4D1"/>
    <w:rsid w:val="314A7044"/>
    <w:rsid w:val="31505754"/>
    <w:rsid w:val="3150E494"/>
    <w:rsid w:val="31544AD4"/>
    <w:rsid w:val="31561593"/>
    <w:rsid w:val="3158E8A7"/>
    <w:rsid w:val="3162B992"/>
    <w:rsid w:val="3166006F"/>
    <w:rsid w:val="316979B2"/>
    <w:rsid w:val="31698521"/>
    <w:rsid w:val="316A14F0"/>
    <w:rsid w:val="316A98D1"/>
    <w:rsid w:val="3174355E"/>
    <w:rsid w:val="3174DB44"/>
    <w:rsid w:val="3176A2F6"/>
    <w:rsid w:val="31773D31"/>
    <w:rsid w:val="3177DCD6"/>
    <w:rsid w:val="317B8CBE"/>
    <w:rsid w:val="317EABC4"/>
    <w:rsid w:val="317ED090"/>
    <w:rsid w:val="3181E7E0"/>
    <w:rsid w:val="3183178F"/>
    <w:rsid w:val="318B7403"/>
    <w:rsid w:val="318C0BC9"/>
    <w:rsid w:val="318CA491"/>
    <w:rsid w:val="319ADD51"/>
    <w:rsid w:val="31A2308C"/>
    <w:rsid w:val="31A4583A"/>
    <w:rsid w:val="31A5CBF8"/>
    <w:rsid w:val="31A5FA88"/>
    <w:rsid w:val="31A6E8AA"/>
    <w:rsid w:val="31A8481B"/>
    <w:rsid w:val="31ACFEE8"/>
    <w:rsid w:val="31B04128"/>
    <w:rsid w:val="31B60ABB"/>
    <w:rsid w:val="31B6154C"/>
    <w:rsid w:val="31B83743"/>
    <w:rsid w:val="31BDF169"/>
    <w:rsid w:val="31C4BE96"/>
    <w:rsid w:val="31C9723C"/>
    <w:rsid w:val="31CA0281"/>
    <w:rsid w:val="31CD287E"/>
    <w:rsid w:val="31CF63BD"/>
    <w:rsid w:val="31CF9F92"/>
    <w:rsid w:val="31D21356"/>
    <w:rsid w:val="31D316DC"/>
    <w:rsid w:val="31D5D6AC"/>
    <w:rsid w:val="31D9AB08"/>
    <w:rsid w:val="31DCB460"/>
    <w:rsid w:val="31DD118E"/>
    <w:rsid w:val="31DDCF62"/>
    <w:rsid w:val="31E1C760"/>
    <w:rsid w:val="31E307EC"/>
    <w:rsid w:val="31E3B79C"/>
    <w:rsid w:val="31E627A2"/>
    <w:rsid w:val="31E69715"/>
    <w:rsid w:val="31E7669F"/>
    <w:rsid w:val="31E7F152"/>
    <w:rsid w:val="31EA91C0"/>
    <w:rsid w:val="31F107F2"/>
    <w:rsid w:val="31F27221"/>
    <w:rsid w:val="31F46733"/>
    <w:rsid w:val="31F4CAF9"/>
    <w:rsid w:val="31F71E0F"/>
    <w:rsid w:val="31FA2F73"/>
    <w:rsid w:val="31FB24DE"/>
    <w:rsid w:val="31FC1B06"/>
    <w:rsid w:val="31FF5567"/>
    <w:rsid w:val="31FF9808"/>
    <w:rsid w:val="320157D7"/>
    <w:rsid w:val="3201E463"/>
    <w:rsid w:val="3207851D"/>
    <w:rsid w:val="32079D21"/>
    <w:rsid w:val="320AEF4C"/>
    <w:rsid w:val="32144B62"/>
    <w:rsid w:val="321761A7"/>
    <w:rsid w:val="32182D8E"/>
    <w:rsid w:val="3223EF61"/>
    <w:rsid w:val="3226A007"/>
    <w:rsid w:val="3227827F"/>
    <w:rsid w:val="3228E8CE"/>
    <w:rsid w:val="322A17FC"/>
    <w:rsid w:val="322CCE9B"/>
    <w:rsid w:val="322E145A"/>
    <w:rsid w:val="322E1BCC"/>
    <w:rsid w:val="32321D7D"/>
    <w:rsid w:val="32333A81"/>
    <w:rsid w:val="3234637D"/>
    <w:rsid w:val="32363CF1"/>
    <w:rsid w:val="323C7D78"/>
    <w:rsid w:val="32415632"/>
    <w:rsid w:val="32420D36"/>
    <w:rsid w:val="3249299A"/>
    <w:rsid w:val="32559A22"/>
    <w:rsid w:val="325646D6"/>
    <w:rsid w:val="32586464"/>
    <w:rsid w:val="3259D10C"/>
    <w:rsid w:val="325F170C"/>
    <w:rsid w:val="3260354A"/>
    <w:rsid w:val="32630102"/>
    <w:rsid w:val="32665B6F"/>
    <w:rsid w:val="32676842"/>
    <w:rsid w:val="32678112"/>
    <w:rsid w:val="326AC6EA"/>
    <w:rsid w:val="326FEF74"/>
    <w:rsid w:val="32783D8A"/>
    <w:rsid w:val="327965C9"/>
    <w:rsid w:val="32878FCE"/>
    <w:rsid w:val="328A7D41"/>
    <w:rsid w:val="328C5E9C"/>
    <w:rsid w:val="328F46E4"/>
    <w:rsid w:val="328FEC6E"/>
    <w:rsid w:val="32905380"/>
    <w:rsid w:val="32938BD2"/>
    <w:rsid w:val="329A5562"/>
    <w:rsid w:val="32A2A201"/>
    <w:rsid w:val="32A2BE87"/>
    <w:rsid w:val="32A6AC63"/>
    <w:rsid w:val="32A9D710"/>
    <w:rsid w:val="32AC1CF2"/>
    <w:rsid w:val="32AE0436"/>
    <w:rsid w:val="32BD3BAA"/>
    <w:rsid w:val="32C21899"/>
    <w:rsid w:val="32C2E706"/>
    <w:rsid w:val="32C434A4"/>
    <w:rsid w:val="32C5D05B"/>
    <w:rsid w:val="32C68CC2"/>
    <w:rsid w:val="32D6C208"/>
    <w:rsid w:val="32D7C0AE"/>
    <w:rsid w:val="32D995C4"/>
    <w:rsid w:val="32DD6D1D"/>
    <w:rsid w:val="32E13CBC"/>
    <w:rsid w:val="32E64452"/>
    <w:rsid w:val="32E9FA67"/>
    <w:rsid w:val="32EA3D23"/>
    <w:rsid w:val="32EA9F83"/>
    <w:rsid w:val="32EBFBFB"/>
    <w:rsid w:val="32EE05F4"/>
    <w:rsid w:val="32EEA52C"/>
    <w:rsid w:val="32F1EC77"/>
    <w:rsid w:val="32F6F6A3"/>
    <w:rsid w:val="32F98132"/>
    <w:rsid w:val="32FC5579"/>
    <w:rsid w:val="32FE57AB"/>
    <w:rsid w:val="33005BD1"/>
    <w:rsid w:val="330996D0"/>
    <w:rsid w:val="3309AA0B"/>
    <w:rsid w:val="3310EBCD"/>
    <w:rsid w:val="33143B25"/>
    <w:rsid w:val="33191EA6"/>
    <w:rsid w:val="331B54FD"/>
    <w:rsid w:val="331EC431"/>
    <w:rsid w:val="33312079"/>
    <w:rsid w:val="3331CBB8"/>
    <w:rsid w:val="33353A4E"/>
    <w:rsid w:val="333B161C"/>
    <w:rsid w:val="333E6A2D"/>
    <w:rsid w:val="3348B526"/>
    <w:rsid w:val="3354CDA5"/>
    <w:rsid w:val="3355A6E9"/>
    <w:rsid w:val="33582468"/>
    <w:rsid w:val="33586038"/>
    <w:rsid w:val="335D7D65"/>
    <w:rsid w:val="33650C5C"/>
    <w:rsid w:val="336A84FC"/>
    <w:rsid w:val="336AE03E"/>
    <w:rsid w:val="336B6F35"/>
    <w:rsid w:val="336CDD2B"/>
    <w:rsid w:val="336ED741"/>
    <w:rsid w:val="3371397D"/>
    <w:rsid w:val="33735926"/>
    <w:rsid w:val="337A3FE9"/>
    <w:rsid w:val="337B541D"/>
    <w:rsid w:val="33838509"/>
    <w:rsid w:val="3383B504"/>
    <w:rsid w:val="338AFD59"/>
    <w:rsid w:val="338EC850"/>
    <w:rsid w:val="338F64ED"/>
    <w:rsid w:val="3393891F"/>
    <w:rsid w:val="3399F39C"/>
    <w:rsid w:val="339ACB71"/>
    <w:rsid w:val="33A39ED3"/>
    <w:rsid w:val="33A69E06"/>
    <w:rsid w:val="33B5566C"/>
    <w:rsid w:val="33B622B1"/>
    <w:rsid w:val="33B65D9F"/>
    <w:rsid w:val="33B70EC2"/>
    <w:rsid w:val="33BC1D24"/>
    <w:rsid w:val="33BC9838"/>
    <w:rsid w:val="33BD9C09"/>
    <w:rsid w:val="33C38D23"/>
    <w:rsid w:val="33CC396A"/>
    <w:rsid w:val="33CD456D"/>
    <w:rsid w:val="33CE8285"/>
    <w:rsid w:val="33D7F35E"/>
    <w:rsid w:val="33D94DB4"/>
    <w:rsid w:val="33D9AAEB"/>
    <w:rsid w:val="33DF5BDA"/>
    <w:rsid w:val="33E13043"/>
    <w:rsid w:val="33E14C88"/>
    <w:rsid w:val="33E67EBE"/>
    <w:rsid w:val="33F1E399"/>
    <w:rsid w:val="33F3801F"/>
    <w:rsid w:val="33FAD8A5"/>
    <w:rsid w:val="33FCA257"/>
    <w:rsid w:val="33FEBABA"/>
    <w:rsid w:val="33FFDD8A"/>
    <w:rsid w:val="340BABEC"/>
    <w:rsid w:val="340D17F6"/>
    <w:rsid w:val="340D89E2"/>
    <w:rsid w:val="34102A39"/>
    <w:rsid w:val="341035D2"/>
    <w:rsid w:val="3410D1A2"/>
    <w:rsid w:val="34112F83"/>
    <w:rsid w:val="3414F170"/>
    <w:rsid w:val="341570FF"/>
    <w:rsid w:val="3416498B"/>
    <w:rsid w:val="341944EE"/>
    <w:rsid w:val="341CCB24"/>
    <w:rsid w:val="341FFA1C"/>
    <w:rsid w:val="3427F1D6"/>
    <w:rsid w:val="342852C2"/>
    <w:rsid w:val="342C15C1"/>
    <w:rsid w:val="3431586F"/>
    <w:rsid w:val="3434C83E"/>
    <w:rsid w:val="34366C95"/>
    <w:rsid w:val="3438715F"/>
    <w:rsid w:val="34412DC9"/>
    <w:rsid w:val="3444DDC8"/>
    <w:rsid w:val="3446A809"/>
    <w:rsid w:val="3446D5C3"/>
    <w:rsid w:val="3447E420"/>
    <w:rsid w:val="3449D826"/>
    <w:rsid w:val="344AE853"/>
    <w:rsid w:val="344AF77C"/>
    <w:rsid w:val="344E1198"/>
    <w:rsid w:val="344E1581"/>
    <w:rsid w:val="34519B46"/>
    <w:rsid w:val="34541CB1"/>
    <w:rsid w:val="34584284"/>
    <w:rsid w:val="345BDD19"/>
    <w:rsid w:val="345C3157"/>
    <w:rsid w:val="345F1656"/>
    <w:rsid w:val="3462579F"/>
    <w:rsid w:val="34660BF4"/>
    <w:rsid w:val="3467EC47"/>
    <w:rsid w:val="346B8F5B"/>
    <w:rsid w:val="346C91D4"/>
    <w:rsid w:val="346DC21B"/>
    <w:rsid w:val="346EA326"/>
    <w:rsid w:val="3472C93E"/>
    <w:rsid w:val="3473F9E6"/>
    <w:rsid w:val="3475B0BE"/>
    <w:rsid w:val="347627B5"/>
    <w:rsid w:val="34764E42"/>
    <w:rsid w:val="347AA67D"/>
    <w:rsid w:val="348233BF"/>
    <w:rsid w:val="3484901A"/>
    <w:rsid w:val="3487189A"/>
    <w:rsid w:val="3491B756"/>
    <w:rsid w:val="349279CB"/>
    <w:rsid w:val="3492FCBE"/>
    <w:rsid w:val="3494FDA0"/>
    <w:rsid w:val="34960140"/>
    <w:rsid w:val="3497C37F"/>
    <w:rsid w:val="34990256"/>
    <w:rsid w:val="349931D2"/>
    <w:rsid w:val="34A9C69D"/>
    <w:rsid w:val="34AA5705"/>
    <w:rsid w:val="34AC8B49"/>
    <w:rsid w:val="34AF1B79"/>
    <w:rsid w:val="34B0172A"/>
    <w:rsid w:val="34B2703F"/>
    <w:rsid w:val="34B45226"/>
    <w:rsid w:val="34BD47C8"/>
    <w:rsid w:val="34BE625B"/>
    <w:rsid w:val="34C115CD"/>
    <w:rsid w:val="34C55879"/>
    <w:rsid w:val="34D09B58"/>
    <w:rsid w:val="34D1E3D2"/>
    <w:rsid w:val="34D28E4C"/>
    <w:rsid w:val="34EAC02F"/>
    <w:rsid w:val="34EAC032"/>
    <w:rsid w:val="34F1A417"/>
    <w:rsid w:val="34F3AD0C"/>
    <w:rsid w:val="34FBECCD"/>
    <w:rsid w:val="34FD3343"/>
    <w:rsid w:val="3509AE08"/>
    <w:rsid w:val="350C1946"/>
    <w:rsid w:val="351866BD"/>
    <w:rsid w:val="351E711A"/>
    <w:rsid w:val="352032E6"/>
    <w:rsid w:val="35242622"/>
    <w:rsid w:val="35255BA5"/>
    <w:rsid w:val="3525F38A"/>
    <w:rsid w:val="3525F4E1"/>
    <w:rsid w:val="3529BF63"/>
    <w:rsid w:val="352F00E3"/>
    <w:rsid w:val="3531CA92"/>
    <w:rsid w:val="3533B46F"/>
    <w:rsid w:val="3536DD3F"/>
    <w:rsid w:val="3543D593"/>
    <w:rsid w:val="3544C29C"/>
    <w:rsid w:val="35450350"/>
    <w:rsid w:val="3545E5B7"/>
    <w:rsid w:val="35493C07"/>
    <w:rsid w:val="354B99FA"/>
    <w:rsid w:val="35542E96"/>
    <w:rsid w:val="3557D151"/>
    <w:rsid w:val="35591572"/>
    <w:rsid w:val="355D696F"/>
    <w:rsid w:val="355DC4BA"/>
    <w:rsid w:val="355F6E0F"/>
    <w:rsid w:val="3561D2B1"/>
    <w:rsid w:val="3561E6F1"/>
    <w:rsid w:val="35674325"/>
    <w:rsid w:val="356CFDC3"/>
    <w:rsid w:val="356DBA00"/>
    <w:rsid w:val="356E4BE5"/>
    <w:rsid w:val="356ED1BB"/>
    <w:rsid w:val="356EE279"/>
    <w:rsid w:val="357124D7"/>
    <w:rsid w:val="3571FB26"/>
    <w:rsid w:val="3576092E"/>
    <w:rsid w:val="3576482B"/>
    <w:rsid w:val="357869A7"/>
    <w:rsid w:val="3578A06D"/>
    <w:rsid w:val="357A84DA"/>
    <w:rsid w:val="357EB3E3"/>
    <w:rsid w:val="358176A7"/>
    <w:rsid w:val="3582D842"/>
    <w:rsid w:val="3582DC91"/>
    <w:rsid w:val="3583585E"/>
    <w:rsid w:val="35887343"/>
    <w:rsid w:val="3588DD1C"/>
    <w:rsid w:val="3589B372"/>
    <w:rsid w:val="358A9DBB"/>
    <w:rsid w:val="358B1945"/>
    <w:rsid w:val="358C4799"/>
    <w:rsid w:val="358D69BA"/>
    <w:rsid w:val="3591FE8D"/>
    <w:rsid w:val="359395DD"/>
    <w:rsid w:val="359D7B82"/>
    <w:rsid w:val="359F0949"/>
    <w:rsid w:val="35A51C21"/>
    <w:rsid w:val="35A5C384"/>
    <w:rsid w:val="35A78FCE"/>
    <w:rsid w:val="35A96652"/>
    <w:rsid w:val="35AFC7C3"/>
    <w:rsid w:val="35B00406"/>
    <w:rsid w:val="35B057B4"/>
    <w:rsid w:val="35B0FB88"/>
    <w:rsid w:val="35B40505"/>
    <w:rsid w:val="35B449C6"/>
    <w:rsid w:val="35B788AC"/>
    <w:rsid w:val="35B7A181"/>
    <w:rsid w:val="35BC426E"/>
    <w:rsid w:val="35BFE251"/>
    <w:rsid w:val="35C0DDCB"/>
    <w:rsid w:val="35C20C0D"/>
    <w:rsid w:val="35C52003"/>
    <w:rsid w:val="35C75744"/>
    <w:rsid w:val="35CA639A"/>
    <w:rsid w:val="35CBB2FC"/>
    <w:rsid w:val="35CC858C"/>
    <w:rsid w:val="35CE2CF6"/>
    <w:rsid w:val="35CF3822"/>
    <w:rsid w:val="35CFBD73"/>
    <w:rsid w:val="35D4A771"/>
    <w:rsid w:val="35D4C524"/>
    <w:rsid w:val="35D7F472"/>
    <w:rsid w:val="35E217FD"/>
    <w:rsid w:val="35E8892A"/>
    <w:rsid w:val="35F031BD"/>
    <w:rsid w:val="35F126A4"/>
    <w:rsid w:val="35F23AC4"/>
    <w:rsid w:val="35F25B00"/>
    <w:rsid w:val="35F3BC5F"/>
    <w:rsid w:val="35F698C1"/>
    <w:rsid w:val="35FFCE07"/>
    <w:rsid w:val="36068F10"/>
    <w:rsid w:val="3608B1AD"/>
    <w:rsid w:val="360D5860"/>
    <w:rsid w:val="3613DBB9"/>
    <w:rsid w:val="36147D9C"/>
    <w:rsid w:val="36152CE8"/>
    <w:rsid w:val="361C1BE2"/>
    <w:rsid w:val="361CB554"/>
    <w:rsid w:val="3623820C"/>
    <w:rsid w:val="3625BC80"/>
    <w:rsid w:val="3626D7ED"/>
    <w:rsid w:val="36286BBB"/>
    <w:rsid w:val="362E742C"/>
    <w:rsid w:val="36366630"/>
    <w:rsid w:val="363D02F2"/>
    <w:rsid w:val="363F3894"/>
    <w:rsid w:val="3642AE41"/>
    <w:rsid w:val="364562E1"/>
    <w:rsid w:val="364B955E"/>
    <w:rsid w:val="364BACEC"/>
    <w:rsid w:val="36508326"/>
    <w:rsid w:val="3652C142"/>
    <w:rsid w:val="3655E0B8"/>
    <w:rsid w:val="36590202"/>
    <w:rsid w:val="365BB35A"/>
    <w:rsid w:val="365E308E"/>
    <w:rsid w:val="36619216"/>
    <w:rsid w:val="3662D2E0"/>
    <w:rsid w:val="3662EED7"/>
    <w:rsid w:val="3662FD80"/>
    <w:rsid w:val="36637447"/>
    <w:rsid w:val="3664DE03"/>
    <w:rsid w:val="3666AB5D"/>
    <w:rsid w:val="366D802F"/>
    <w:rsid w:val="367497BF"/>
    <w:rsid w:val="36783830"/>
    <w:rsid w:val="36797ED4"/>
    <w:rsid w:val="367E4911"/>
    <w:rsid w:val="3682A7BE"/>
    <w:rsid w:val="3685518D"/>
    <w:rsid w:val="3686D6B8"/>
    <w:rsid w:val="368832C4"/>
    <w:rsid w:val="368BA5CD"/>
    <w:rsid w:val="368C0351"/>
    <w:rsid w:val="368CE425"/>
    <w:rsid w:val="36953B5D"/>
    <w:rsid w:val="3695FD80"/>
    <w:rsid w:val="369A3312"/>
    <w:rsid w:val="36A39DCE"/>
    <w:rsid w:val="36AB6379"/>
    <w:rsid w:val="36AC9E02"/>
    <w:rsid w:val="36AE6848"/>
    <w:rsid w:val="36AE6E34"/>
    <w:rsid w:val="36B36F8C"/>
    <w:rsid w:val="36B92C64"/>
    <w:rsid w:val="36BA9BF9"/>
    <w:rsid w:val="36BD6465"/>
    <w:rsid w:val="36BE63CD"/>
    <w:rsid w:val="36BEBFC7"/>
    <w:rsid w:val="36C192EF"/>
    <w:rsid w:val="36C2994B"/>
    <w:rsid w:val="36C32584"/>
    <w:rsid w:val="36C58B85"/>
    <w:rsid w:val="36C8E25F"/>
    <w:rsid w:val="36CA4BD0"/>
    <w:rsid w:val="36D924A3"/>
    <w:rsid w:val="36DF7F0E"/>
    <w:rsid w:val="36E1FEB8"/>
    <w:rsid w:val="36E2AEEB"/>
    <w:rsid w:val="36E3BB8B"/>
    <w:rsid w:val="36E823EA"/>
    <w:rsid w:val="36EBEF50"/>
    <w:rsid w:val="36EF62B8"/>
    <w:rsid w:val="36EFC9D1"/>
    <w:rsid w:val="36F1D1C1"/>
    <w:rsid w:val="36F3ACE2"/>
    <w:rsid w:val="36F4E746"/>
    <w:rsid w:val="36F56FAB"/>
    <w:rsid w:val="36FA8E29"/>
    <w:rsid w:val="36FB7BA7"/>
    <w:rsid w:val="36FBC1C4"/>
    <w:rsid w:val="36FE4BDF"/>
    <w:rsid w:val="37017705"/>
    <w:rsid w:val="3703B7C6"/>
    <w:rsid w:val="370605A5"/>
    <w:rsid w:val="37076A5F"/>
    <w:rsid w:val="37083DE6"/>
    <w:rsid w:val="370BEE45"/>
    <w:rsid w:val="370C1AEE"/>
    <w:rsid w:val="3713C531"/>
    <w:rsid w:val="371B0AF3"/>
    <w:rsid w:val="371BB354"/>
    <w:rsid w:val="371E65B3"/>
    <w:rsid w:val="3726039F"/>
    <w:rsid w:val="3726F251"/>
    <w:rsid w:val="37276E62"/>
    <w:rsid w:val="37291408"/>
    <w:rsid w:val="372A7A0E"/>
    <w:rsid w:val="372D66FE"/>
    <w:rsid w:val="3731D479"/>
    <w:rsid w:val="3736F205"/>
    <w:rsid w:val="3738882D"/>
    <w:rsid w:val="373D8EAF"/>
    <w:rsid w:val="3740D551"/>
    <w:rsid w:val="37422373"/>
    <w:rsid w:val="37428A44"/>
    <w:rsid w:val="374784F3"/>
    <w:rsid w:val="37481EC4"/>
    <w:rsid w:val="374C5C2D"/>
    <w:rsid w:val="37526966"/>
    <w:rsid w:val="3756380E"/>
    <w:rsid w:val="3758C15A"/>
    <w:rsid w:val="3758FE45"/>
    <w:rsid w:val="375957CA"/>
    <w:rsid w:val="375D52A8"/>
    <w:rsid w:val="375E9170"/>
    <w:rsid w:val="3764135A"/>
    <w:rsid w:val="3765B040"/>
    <w:rsid w:val="37673979"/>
    <w:rsid w:val="376C33BD"/>
    <w:rsid w:val="3771C3BE"/>
    <w:rsid w:val="3772F13D"/>
    <w:rsid w:val="3774E125"/>
    <w:rsid w:val="377994A2"/>
    <w:rsid w:val="3779A699"/>
    <w:rsid w:val="377B335A"/>
    <w:rsid w:val="377C436A"/>
    <w:rsid w:val="377C642A"/>
    <w:rsid w:val="377D48A0"/>
    <w:rsid w:val="377E7AF9"/>
    <w:rsid w:val="3784D541"/>
    <w:rsid w:val="37865336"/>
    <w:rsid w:val="37884663"/>
    <w:rsid w:val="378C736A"/>
    <w:rsid w:val="37981189"/>
    <w:rsid w:val="379C9783"/>
    <w:rsid w:val="37A85797"/>
    <w:rsid w:val="37A8ED70"/>
    <w:rsid w:val="37A91CF9"/>
    <w:rsid w:val="37AA06F3"/>
    <w:rsid w:val="37AA6FA6"/>
    <w:rsid w:val="37AC1A18"/>
    <w:rsid w:val="37AC71EA"/>
    <w:rsid w:val="37AC93BC"/>
    <w:rsid w:val="37AE804D"/>
    <w:rsid w:val="37B0F5D0"/>
    <w:rsid w:val="37B5EC39"/>
    <w:rsid w:val="37C928D3"/>
    <w:rsid w:val="37C9EE0A"/>
    <w:rsid w:val="37CCCD52"/>
    <w:rsid w:val="37CE7174"/>
    <w:rsid w:val="37D480C9"/>
    <w:rsid w:val="37DA20F2"/>
    <w:rsid w:val="37DED688"/>
    <w:rsid w:val="37E0B502"/>
    <w:rsid w:val="37EFF852"/>
    <w:rsid w:val="37F55C8A"/>
    <w:rsid w:val="37F72A11"/>
    <w:rsid w:val="37F809F2"/>
    <w:rsid w:val="37FABCB3"/>
    <w:rsid w:val="37FC2B9E"/>
    <w:rsid w:val="37FF4038"/>
    <w:rsid w:val="3805A043"/>
    <w:rsid w:val="3807E396"/>
    <w:rsid w:val="380A6F31"/>
    <w:rsid w:val="380BE6D6"/>
    <w:rsid w:val="380DDC75"/>
    <w:rsid w:val="38157510"/>
    <w:rsid w:val="381C2616"/>
    <w:rsid w:val="381DAD07"/>
    <w:rsid w:val="381E96D2"/>
    <w:rsid w:val="381F3C6B"/>
    <w:rsid w:val="38262510"/>
    <w:rsid w:val="3835F079"/>
    <w:rsid w:val="383662A3"/>
    <w:rsid w:val="3838145E"/>
    <w:rsid w:val="383EA954"/>
    <w:rsid w:val="383EC4C3"/>
    <w:rsid w:val="384335BE"/>
    <w:rsid w:val="3843429E"/>
    <w:rsid w:val="384B6670"/>
    <w:rsid w:val="384C105F"/>
    <w:rsid w:val="384FD7F5"/>
    <w:rsid w:val="3854F03F"/>
    <w:rsid w:val="385538F1"/>
    <w:rsid w:val="38557DA7"/>
    <w:rsid w:val="38616027"/>
    <w:rsid w:val="386CE6D4"/>
    <w:rsid w:val="386F7A6E"/>
    <w:rsid w:val="387264DD"/>
    <w:rsid w:val="3872B75A"/>
    <w:rsid w:val="3874289C"/>
    <w:rsid w:val="38748499"/>
    <w:rsid w:val="3875B53D"/>
    <w:rsid w:val="38786BE7"/>
    <w:rsid w:val="3880E43E"/>
    <w:rsid w:val="3886FC79"/>
    <w:rsid w:val="3888D82D"/>
    <w:rsid w:val="38890F6E"/>
    <w:rsid w:val="3889F6F9"/>
    <w:rsid w:val="388C3A32"/>
    <w:rsid w:val="388D374F"/>
    <w:rsid w:val="389348D2"/>
    <w:rsid w:val="38953218"/>
    <w:rsid w:val="3895E793"/>
    <w:rsid w:val="3896B795"/>
    <w:rsid w:val="38975D77"/>
    <w:rsid w:val="389B586B"/>
    <w:rsid w:val="389CCD9C"/>
    <w:rsid w:val="389ED62B"/>
    <w:rsid w:val="38A2C061"/>
    <w:rsid w:val="38A848F8"/>
    <w:rsid w:val="38A8DE58"/>
    <w:rsid w:val="38AE3FE5"/>
    <w:rsid w:val="38AF8550"/>
    <w:rsid w:val="38AFF078"/>
    <w:rsid w:val="38B1197E"/>
    <w:rsid w:val="38B4D0B7"/>
    <w:rsid w:val="38B5689A"/>
    <w:rsid w:val="38B60CEA"/>
    <w:rsid w:val="38C1FD33"/>
    <w:rsid w:val="38C54D9C"/>
    <w:rsid w:val="38CB978C"/>
    <w:rsid w:val="38D1812F"/>
    <w:rsid w:val="38D5FC9C"/>
    <w:rsid w:val="38D99885"/>
    <w:rsid w:val="38D9D0AC"/>
    <w:rsid w:val="38DD4209"/>
    <w:rsid w:val="38E04AA2"/>
    <w:rsid w:val="38E2580B"/>
    <w:rsid w:val="38E3DF9B"/>
    <w:rsid w:val="38E59C3F"/>
    <w:rsid w:val="38E5EABF"/>
    <w:rsid w:val="38E95FAB"/>
    <w:rsid w:val="38E98627"/>
    <w:rsid w:val="38ECAD9D"/>
    <w:rsid w:val="38EEC6B2"/>
    <w:rsid w:val="38EF2AC1"/>
    <w:rsid w:val="38EF33C2"/>
    <w:rsid w:val="38F20014"/>
    <w:rsid w:val="38F45F99"/>
    <w:rsid w:val="38F52E26"/>
    <w:rsid w:val="38F6BB79"/>
    <w:rsid w:val="38F8C04F"/>
    <w:rsid w:val="38FBB7AD"/>
    <w:rsid w:val="3900CC1C"/>
    <w:rsid w:val="3900F342"/>
    <w:rsid w:val="390169E9"/>
    <w:rsid w:val="390C6B9F"/>
    <w:rsid w:val="39192AD5"/>
    <w:rsid w:val="391ABDB5"/>
    <w:rsid w:val="391B4CD0"/>
    <w:rsid w:val="391C9140"/>
    <w:rsid w:val="391CAA2F"/>
    <w:rsid w:val="391D154F"/>
    <w:rsid w:val="391D6E3C"/>
    <w:rsid w:val="391EF171"/>
    <w:rsid w:val="39247ED6"/>
    <w:rsid w:val="392700B9"/>
    <w:rsid w:val="39302F0E"/>
    <w:rsid w:val="39338127"/>
    <w:rsid w:val="3933FF63"/>
    <w:rsid w:val="3935E2EF"/>
    <w:rsid w:val="39365873"/>
    <w:rsid w:val="393A66E0"/>
    <w:rsid w:val="393C1E04"/>
    <w:rsid w:val="39437567"/>
    <w:rsid w:val="3943E11B"/>
    <w:rsid w:val="39464CC0"/>
    <w:rsid w:val="394A7ECE"/>
    <w:rsid w:val="394ACBF5"/>
    <w:rsid w:val="394BD11D"/>
    <w:rsid w:val="394F2A6E"/>
    <w:rsid w:val="395151C0"/>
    <w:rsid w:val="395345FC"/>
    <w:rsid w:val="395D2C24"/>
    <w:rsid w:val="396112C4"/>
    <w:rsid w:val="39623506"/>
    <w:rsid w:val="39661D5B"/>
    <w:rsid w:val="396C1E96"/>
    <w:rsid w:val="396E8668"/>
    <w:rsid w:val="39729935"/>
    <w:rsid w:val="397779C5"/>
    <w:rsid w:val="39796203"/>
    <w:rsid w:val="397C0687"/>
    <w:rsid w:val="397D97EE"/>
    <w:rsid w:val="398567F3"/>
    <w:rsid w:val="39859ACC"/>
    <w:rsid w:val="39888427"/>
    <w:rsid w:val="398AC73C"/>
    <w:rsid w:val="398D9956"/>
    <w:rsid w:val="3993E18C"/>
    <w:rsid w:val="3994C448"/>
    <w:rsid w:val="399B179D"/>
    <w:rsid w:val="39A7730D"/>
    <w:rsid w:val="39A7FF2B"/>
    <w:rsid w:val="39A98912"/>
    <w:rsid w:val="39B22DB7"/>
    <w:rsid w:val="39B3689D"/>
    <w:rsid w:val="39B448BD"/>
    <w:rsid w:val="39B4B125"/>
    <w:rsid w:val="39B6E4B5"/>
    <w:rsid w:val="39B9737F"/>
    <w:rsid w:val="39B988D4"/>
    <w:rsid w:val="39B9898F"/>
    <w:rsid w:val="39BA8FAF"/>
    <w:rsid w:val="39BF4214"/>
    <w:rsid w:val="39C32E0B"/>
    <w:rsid w:val="39C5FEB2"/>
    <w:rsid w:val="39C85E2B"/>
    <w:rsid w:val="39CB4BE7"/>
    <w:rsid w:val="39CD77E6"/>
    <w:rsid w:val="39D0C8F5"/>
    <w:rsid w:val="39D1504D"/>
    <w:rsid w:val="39D5E40F"/>
    <w:rsid w:val="39D91434"/>
    <w:rsid w:val="39DD7392"/>
    <w:rsid w:val="39DDB94F"/>
    <w:rsid w:val="39DF6109"/>
    <w:rsid w:val="39E074E5"/>
    <w:rsid w:val="39E3BD7B"/>
    <w:rsid w:val="39E72EE5"/>
    <w:rsid w:val="39E7EABF"/>
    <w:rsid w:val="39E964DB"/>
    <w:rsid w:val="39EA2914"/>
    <w:rsid w:val="39EAF6CD"/>
    <w:rsid w:val="39ED3966"/>
    <w:rsid w:val="39EFD158"/>
    <w:rsid w:val="39F07387"/>
    <w:rsid w:val="39F162FB"/>
    <w:rsid w:val="39F4BA96"/>
    <w:rsid w:val="39F569D9"/>
    <w:rsid w:val="39F6619F"/>
    <w:rsid w:val="39F85168"/>
    <w:rsid w:val="39FA9AD6"/>
    <w:rsid w:val="39FE3968"/>
    <w:rsid w:val="3A0616F2"/>
    <w:rsid w:val="3A07C3F7"/>
    <w:rsid w:val="3A0806E6"/>
    <w:rsid w:val="3A0B00C0"/>
    <w:rsid w:val="3A0B2D49"/>
    <w:rsid w:val="3A0F3E8F"/>
    <w:rsid w:val="3A106E8F"/>
    <w:rsid w:val="3A132ACB"/>
    <w:rsid w:val="3A133896"/>
    <w:rsid w:val="3A18FB4D"/>
    <w:rsid w:val="3A1AC176"/>
    <w:rsid w:val="3A1B43E9"/>
    <w:rsid w:val="3A215A8D"/>
    <w:rsid w:val="3A21E79C"/>
    <w:rsid w:val="3A246E1C"/>
    <w:rsid w:val="3A2706CF"/>
    <w:rsid w:val="3A2C2601"/>
    <w:rsid w:val="3A3034DF"/>
    <w:rsid w:val="3A313659"/>
    <w:rsid w:val="3A316A9E"/>
    <w:rsid w:val="3A329A54"/>
    <w:rsid w:val="3A386AF8"/>
    <w:rsid w:val="3A38AA4F"/>
    <w:rsid w:val="3A3A4656"/>
    <w:rsid w:val="3A3C2950"/>
    <w:rsid w:val="3A3CFA46"/>
    <w:rsid w:val="3A3DBCE4"/>
    <w:rsid w:val="3A3E28A4"/>
    <w:rsid w:val="3A3EC435"/>
    <w:rsid w:val="3A3EDFA9"/>
    <w:rsid w:val="3A3FAF91"/>
    <w:rsid w:val="3A40C398"/>
    <w:rsid w:val="3A474AE7"/>
    <w:rsid w:val="3A4C13A9"/>
    <w:rsid w:val="3A4F2B60"/>
    <w:rsid w:val="3A509155"/>
    <w:rsid w:val="3A5708C3"/>
    <w:rsid w:val="3A5B9278"/>
    <w:rsid w:val="3A6CC6DA"/>
    <w:rsid w:val="3A71639D"/>
    <w:rsid w:val="3A72331E"/>
    <w:rsid w:val="3A762D64"/>
    <w:rsid w:val="3A7813FC"/>
    <w:rsid w:val="3A7D0AF1"/>
    <w:rsid w:val="3A7D88DE"/>
    <w:rsid w:val="3A7F52B8"/>
    <w:rsid w:val="3A843944"/>
    <w:rsid w:val="3A8813AE"/>
    <w:rsid w:val="3A895E63"/>
    <w:rsid w:val="3A898FE8"/>
    <w:rsid w:val="3A8C8CA9"/>
    <w:rsid w:val="3A8E3896"/>
    <w:rsid w:val="3A8FA252"/>
    <w:rsid w:val="3A903FD3"/>
    <w:rsid w:val="3A915ACA"/>
    <w:rsid w:val="3A91F815"/>
    <w:rsid w:val="3A95B2C9"/>
    <w:rsid w:val="3A968C8A"/>
    <w:rsid w:val="3A9D7856"/>
    <w:rsid w:val="3AA72D35"/>
    <w:rsid w:val="3AAA7C61"/>
    <w:rsid w:val="3AABAEFD"/>
    <w:rsid w:val="3AB8CBAA"/>
    <w:rsid w:val="3AB992DD"/>
    <w:rsid w:val="3ABA4B6F"/>
    <w:rsid w:val="3ABB8FE0"/>
    <w:rsid w:val="3ABF9125"/>
    <w:rsid w:val="3AC545A4"/>
    <w:rsid w:val="3AC79174"/>
    <w:rsid w:val="3AC999C4"/>
    <w:rsid w:val="3ACAA0F8"/>
    <w:rsid w:val="3ACDA5F5"/>
    <w:rsid w:val="3ACFA2A1"/>
    <w:rsid w:val="3ACFF0BD"/>
    <w:rsid w:val="3AD03707"/>
    <w:rsid w:val="3AD1DF74"/>
    <w:rsid w:val="3AD28352"/>
    <w:rsid w:val="3AD84614"/>
    <w:rsid w:val="3ADCEDA6"/>
    <w:rsid w:val="3ADE58DE"/>
    <w:rsid w:val="3ADE7E61"/>
    <w:rsid w:val="3AE1CD43"/>
    <w:rsid w:val="3AEA31B3"/>
    <w:rsid w:val="3AEC654A"/>
    <w:rsid w:val="3AED213F"/>
    <w:rsid w:val="3AF074A5"/>
    <w:rsid w:val="3AF411C1"/>
    <w:rsid w:val="3AF4B237"/>
    <w:rsid w:val="3AF69353"/>
    <w:rsid w:val="3AF6F9D3"/>
    <w:rsid w:val="3AF76FDE"/>
    <w:rsid w:val="3AFA2444"/>
    <w:rsid w:val="3AFCE72F"/>
    <w:rsid w:val="3B032C3A"/>
    <w:rsid w:val="3B0405F2"/>
    <w:rsid w:val="3B043985"/>
    <w:rsid w:val="3B06AA81"/>
    <w:rsid w:val="3B086AF3"/>
    <w:rsid w:val="3B0E801C"/>
    <w:rsid w:val="3B123E9A"/>
    <w:rsid w:val="3B16F8BF"/>
    <w:rsid w:val="3B196E06"/>
    <w:rsid w:val="3B1D984E"/>
    <w:rsid w:val="3B1DE4CD"/>
    <w:rsid w:val="3B24F90B"/>
    <w:rsid w:val="3B2573D0"/>
    <w:rsid w:val="3B29514A"/>
    <w:rsid w:val="3B2C7D18"/>
    <w:rsid w:val="3B2DC702"/>
    <w:rsid w:val="3B2E4471"/>
    <w:rsid w:val="3B3363E6"/>
    <w:rsid w:val="3B36DA59"/>
    <w:rsid w:val="3B36E0B4"/>
    <w:rsid w:val="3B37E4D3"/>
    <w:rsid w:val="3B39EF66"/>
    <w:rsid w:val="3B3BF804"/>
    <w:rsid w:val="3B3D6414"/>
    <w:rsid w:val="3B3D68B3"/>
    <w:rsid w:val="3B401EF4"/>
    <w:rsid w:val="3B4883A2"/>
    <w:rsid w:val="3B4920E2"/>
    <w:rsid w:val="3B4AA10A"/>
    <w:rsid w:val="3B505EBC"/>
    <w:rsid w:val="3B570E39"/>
    <w:rsid w:val="3B583DBD"/>
    <w:rsid w:val="3B59D5A2"/>
    <w:rsid w:val="3B5BEF9F"/>
    <w:rsid w:val="3B5CC91B"/>
    <w:rsid w:val="3B5FBE1C"/>
    <w:rsid w:val="3B605D9F"/>
    <w:rsid w:val="3B620B43"/>
    <w:rsid w:val="3B691AA6"/>
    <w:rsid w:val="3B6A594D"/>
    <w:rsid w:val="3B6D2B01"/>
    <w:rsid w:val="3B6FA6C8"/>
    <w:rsid w:val="3B7559CF"/>
    <w:rsid w:val="3B75A2A7"/>
    <w:rsid w:val="3B76FC8F"/>
    <w:rsid w:val="3B775BEA"/>
    <w:rsid w:val="3B7F71FC"/>
    <w:rsid w:val="3B7FC469"/>
    <w:rsid w:val="3B800B20"/>
    <w:rsid w:val="3B854BE2"/>
    <w:rsid w:val="3B8966DC"/>
    <w:rsid w:val="3B8976FF"/>
    <w:rsid w:val="3B8C998C"/>
    <w:rsid w:val="3B8EB1FB"/>
    <w:rsid w:val="3B8F3AFD"/>
    <w:rsid w:val="3B9383AF"/>
    <w:rsid w:val="3B93EB33"/>
    <w:rsid w:val="3B94E627"/>
    <w:rsid w:val="3B96A172"/>
    <w:rsid w:val="3B983A96"/>
    <w:rsid w:val="3B983C18"/>
    <w:rsid w:val="3B9AE4A1"/>
    <w:rsid w:val="3B9B66D1"/>
    <w:rsid w:val="3B9BB4CB"/>
    <w:rsid w:val="3B9C1C4A"/>
    <w:rsid w:val="3B9E2970"/>
    <w:rsid w:val="3BA3DE5E"/>
    <w:rsid w:val="3BAFCB22"/>
    <w:rsid w:val="3BB27B5D"/>
    <w:rsid w:val="3BB28180"/>
    <w:rsid w:val="3BB5E90F"/>
    <w:rsid w:val="3BBFEEF1"/>
    <w:rsid w:val="3BC21C1D"/>
    <w:rsid w:val="3BC2E00B"/>
    <w:rsid w:val="3BC346B8"/>
    <w:rsid w:val="3BC974B0"/>
    <w:rsid w:val="3BCB920A"/>
    <w:rsid w:val="3BD12485"/>
    <w:rsid w:val="3BD1BF18"/>
    <w:rsid w:val="3BD1C1C9"/>
    <w:rsid w:val="3BD26C1C"/>
    <w:rsid w:val="3BD394CD"/>
    <w:rsid w:val="3BD659E1"/>
    <w:rsid w:val="3BD89F39"/>
    <w:rsid w:val="3BDA9C62"/>
    <w:rsid w:val="3BDEB1DF"/>
    <w:rsid w:val="3BE5FE22"/>
    <w:rsid w:val="3BE72273"/>
    <w:rsid w:val="3BE86ADC"/>
    <w:rsid w:val="3BEB349A"/>
    <w:rsid w:val="3BEE2675"/>
    <w:rsid w:val="3BEF814F"/>
    <w:rsid w:val="3BF359EF"/>
    <w:rsid w:val="3BF3979F"/>
    <w:rsid w:val="3BF4BA3F"/>
    <w:rsid w:val="3BF601FA"/>
    <w:rsid w:val="3BFCD77E"/>
    <w:rsid w:val="3C03F3AC"/>
    <w:rsid w:val="3C0731D8"/>
    <w:rsid w:val="3C084E22"/>
    <w:rsid w:val="3C0924A6"/>
    <w:rsid w:val="3C09A58E"/>
    <w:rsid w:val="3C0A0D72"/>
    <w:rsid w:val="3C0BE784"/>
    <w:rsid w:val="3C112152"/>
    <w:rsid w:val="3C123262"/>
    <w:rsid w:val="3C17A3F6"/>
    <w:rsid w:val="3C1CA50F"/>
    <w:rsid w:val="3C1F4BF1"/>
    <w:rsid w:val="3C20BB87"/>
    <w:rsid w:val="3C20DC35"/>
    <w:rsid w:val="3C20EDE5"/>
    <w:rsid w:val="3C21560D"/>
    <w:rsid w:val="3C259ADA"/>
    <w:rsid w:val="3C25C8AC"/>
    <w:rsid w:val="3C2AD105"/>
    <w:rsid w:val="3C2D28A7"/>
    <w:rsid w:val="3C32978B"/>
    <w:rsid w:val="3C360322"/>
    <w:rsid w:val="3C37CD65"/>
    <w:rsid w:val="3C38EDC2"/>
    <w:rsid w:val="3C3BB563"/>
    <w:rsid w:val="3C3E137D"/>
    <w:rsid w:val="3C413AB3"/>
    <w:rsid w:val="3C437F47"/>
    <w:rsid w:val="3C439B02"/>
    <w:rsid w:val="3C451D34"/>
    <w:rsid w:val="3C489FE7"/>
    <w:rsid w:val="3C58A48E"/>
    <w:rsid w:val="3C63F793"/>
    <w:rsid w:val="3C66F221"/>
    <w:rsid w:val="3C696AE6"/>
    <w:rsid w:val="3C6AE26E"/>
    <w:rsid w:val="3C6B1855"/>
    <w:rsid w:val="3C6C87CE"/>
    <w:rsid w:val="3C6D7E6D"/>
    <w:rsid w:val="3C72D2C9"/>
    <w:rsid w:val="3C73740F"/>
    <w:rsid w:val="3C775FC5"/>
    <w:rsid w:val="3C7E6412"/>
    <w:rsid w:val="3C837FAC"/>
    <w:rsid w:val="3C887182"/>
    <w:rsid w:val="3C89646C"/>
    <w:rsid w:val="3C8B1BB7"/>
    <w:rsid w:val="3C8D0811"/>
    <w:rsid w:val="3C8FD7B8"/>
    <w:rsid w:val="3C96B06B"/>
    <w:rsid w:val="3C97FF1F"/>
    <w:rsid w:val="3C982363"/>
    <w:rsid w:val="3C99F2CA"/>
    <w:rsid w:val="3C9D5BAA"/>
    <w:rsid w:val="3CA4425C"/>
    <w:rsid w:val="3CA6CC72"/>
    <w:rsid w:val="3CA990C7"/>
    <w:rsid w:val="3CAC39F6"/>
    <w:rsid w:val="3CAFE2E5"/>
    <w:rsid w:val="3CB75D83"/>
    <w:rsid w:val="3CB90F86"/>
    <w:rsid w:val="3CBA0674"/>
    <w:rsid w:val="3CBC3466"/>
    <w:rsid w:val="3CC3A5C9"/>
    <w:rsid w:val="3CC57DCC"/>
    <w:rsid w:val="3CC71ECC"/>
    <w:rsid w:val="3CC73F14"/>
    <w:rsid w:val="3CCAE8E5"/>
    <w:rsid w:val="3CD01BE4"/>
    <w:rsid w:val="3CD08EB6"/>
    <w:rsid w:val="3CD147F1"/>
    <w:rsid w:val="3CD16362"/>
    <w:rsid w:val="3CD62071"/>
    <w:rsid w:val="3CD67DAF"/>
    <w:rsid w:val="3CDAF29C"/>
    <w:rsid w:val="3CDDA19B"/>
    <w:rsid w:val="3CE346EB"/>
    <w:rsid w:val="3CEE26FF"/>
    <w:rsid w:val="3CF23F95"/>
    <w:rsid w:val="3CF287D6"/>
    <w:rsid w:val="3CF417B4"/>
    <w:rsid w:val="3CFA717C"/>
    <w:rsid w:val="3CFEC9EC"/>
    <w:rsid w:val="3D0751A1"/>
    <w:rsid w:val="3D07B4E9"/>
    <w:rsid w:val="3D0CE91D"/>
    <w:rsid w:val="3D1503EA"/>
    <w:rsid w:val="3D157DB1"/>
    <w:rsid w:val="3D1A441E"/>
    <w:rsid w:val="3D1F9A5A"/>
    <w:rsid w:val="3D23E6AF"/>
    <w:rsid w:val="3D24AF9C"/>
    <w:rsid w:val="3D26D5AB"/>
    <w:rsid w:val="3D27B3EF"/>
    <w:rsid w:val="3D28DDDA"/>
    <w:rsid w:val="3D2ADE74"/>
    <w:rsid w:val="3D3C228F"/>
    <w:rsid w:val="3D3EDECE"/>
    <w:rsid w:val="3D40AC15"/>
    <w:rsid w:val="3D42A235"/>
    <w:rsid w:val="3D464F08"/>
    <w:rsid w:val="3D486EC3"/>
    <w:rsid w:val="3D48D3A4"/>
    <w:rsid w:val="3D4BB35B"/>
    <w:rsid w:val="3D52D2F7"/>
    <w:rsid w:val="3D57976E"/>
    <w:rsid w:val="3D599B9F"/>
    <w:rsid w:val="3D59AA33"/>
    <w:rsid w:val="3D59E6E0"/>
    <w:rsid w:val="3D5D11F8"/>
    <w:rsid w:val="3D62B332"/>
    <w:rsid w:val="3D683071"/>
    <w:rsid w:val="3D70C88A"/>
    <w:rsid w:val="3D70D8FE"/>
    <w:rsid w:val="3D7235CD"/>
    <w:rsid w:val="3D74508B"/>
    <w:rsid w:val="3D74E571"/>
    <w:rsid w:val="3D74E681"/>
    <w:rsid w:val="3D7771A2"/>
    <w:rsid w:val="3D7993D4"/>
    <w:rsid w:val="3D7A643D"/>
    <w:rsid w:val="3D7BC2A3"/>
    <w:rsid w:val="3D81D5A7"/>
    <w:rsid w:val="3D82B244"/>
    <w:rsid w:val="3D8328C2"/>
    <w:rsid w:val="3D837C23"/>
    <w:rsid w:val="3D851C28"/>
    <w:rsid w:val="3D86B85F"/>
    <w:rsid w:val="3D8A5795"/>
    <w:rsid w:val="3D8C18CE"/>
    <w:rsid w:val="3D8CBA96"/>
    <w:rsid w:val="3D8CD7CA"/>
    <w:rsid w:val="3D8CF92D"/>
    <w:rsid w:val="3D91AABB"/>
    <w:rsid w:val="3D93DDFA"/>
    <w:rsid w:val="3D989725"/>
    <w:rsid w:val="3D9BFCD7"/>
    <w:rsid w:val="3D9CB0CA"/>
    <w:rsid w:val="3D9E96F4"/>
    <w:rsid w:val="3D9FC95E"/>
    <w:rsid w:val="3DA0395B"/>
    <w:rsid w:val="3DA52D0F"/>
    <w:rsid w:val="3DA56CD6"/>
    <w:rsid w:val="3DAA106A"/>
    <w:rsid w:val="3DADA34A"/>
    <w:rsid w:val="3DB68705"/>
    <w:rsid w:val="3DB88F2D"/>
    <w:rsid w:val="3DBB2245"/>
    <w:rsid w:val="3DBDDED6"/>
    <w:rsid w:val="3DC19FD1"/>
    <w:rsid w:val="3DC2846F"/>
    <w:rsid w:val="3DC47725"/>
    <w:rsid w:val="3DC5654B"/>
    <w:rsid w:val="3DC685BD"/>
    <w:rsid w:val="3DD049EF"/>
    <w:rsid w:val="3DD3F0B0"/>
    <w:rsid w:val="3DDE72FE"/>
    <w:rsid w:val="3DE3AA59"/>
    <w:rsid w:val="3DEA4174"/>
    <w:rsid w:val="3DED5E5E"/>
    <w:rsid w:val="3DF3041C"/>
    <w:rsid w:val="3DF77132"/>
    <w:rsid w:val="3DF78A18"/>
    <w:rsid w:val="3DF9DFBB"/>
    <w:rsid w:val="3DFD5329"/>
    <w:rsid w:val="3E01F1D4"/>
    <w:rsid w:val="3E111A13"/>
    <w:rsid w:val="3E1135FE"/>
    <w:rsid w:val="3E12ED02"/>
    <w:rsid w:val="3E1345C0"/>
    <w:rsid w:val="3E148CE5"/>
    <w:rsid w:val="3E185B8A"/>
    <w:rsid w:val="3E1AA20D"/>
    <w:rsid w:val="3E1AF74B"/>
    <w:rsid w:val="3E1D8E54"/>
    <w:rsid w:val="3E1F5DC6"/>
    <w:rsid w:val="3E239CEB"/>
    <w:rsid w:val="3E2425AC"/>
    <w:rsid w:val="3E25A950"/>
    <w:rsid w:val="3E2A402F"/>
    <w:rsid w:val="3E2FA4CC"/>
    <w:rsid w:val="3E306AD5"/>
    <w:rsid w:val="3E326DB8"/>
    <w:rsid w:val="3E33AC2E"/>
    <w:rsid w:val="3E347747"/>
    <w:rsid w:val="3E34B0BB"/>
    <w:rsid w:val="3E35F04D"/>
    <w:rsid w:val="3E40D949"/>
    <w:rsid w:val="3E43612A"/>
    <w:rsid w:val="3E47AE84"/>
    <w:rsid w:val="3E47E01E"/>
    <w:rsid w:val="3E54483E"/>
    <w:rsid w:val="3E582284"/>
    <w:rsid w:val="3E5F91EF"/>
    <w:rsid w:val="3E6057E6"/>
    <w:rsid w:val="3E61B6EE"/>
    <w:rsid w:val="3E67E347"/>
    <w:rsid w:val="3E68E1A3"/>
    <w:rsid w:val="3E6949F8"/>
    <w:rsid w:val="3E698B16"/>
    <w:rsid w:val="3E6C6C5E"/>
    <w:rsid w:val="3E6F1503"/>
    <w:rsid w:val="3E7180FC"/>
    <w:rsid w:val="3E722775"/>
    <w:rsid w:val="3E727131"/>
    <w:rsid w:val="3E7AC9AD"/>
    <w:rsid w:val="3E7CC79F"/>
    <w:rsid w:val="3E7CF2F8"/>
    <w:rsid w:val="3E7FF921"/>
    <w:rsid w:val="3E81E573"/>
    <w:rsid w:val="3E855D64"/>
    <w:rsid w:val="3E88E87E"/>
    <w:rsid w:val="3E8CE152"/>
    <w:rsid w:val="3E90FF24"/>
    <w:rsid w:val="3E9116EC"/>
    <w:rsid w:val="3E91C3C3"/>
    <w:rsid w:val="3E98AF56"/>
    <w:rsid w:val="3E9C11E4"/>
    <w:rsid w:val="3E9D39D4"/>
    <w:rsid w:val="3E9D97A4"/>
    <w:rsid w:val="3EA34A29"/>
    <w:rsid w:val="3EAEF656"/>
    <w:rsid w:val="3EB50E49"/>
    <w:rsid w:val="3EB5FEC6"/>
    <w:rsid w:val="3EB908F3"/>
    <w:rsid w:val="3EBAFE2A"/>
    <w:rsid w:val="3EBD0096"/>
    <w:rsid w:val="3EBD0A14"/>
    <w:rsid w:val="3EBF0B68"/>
    <w:rsid w:val="3EBF2123"/>
    <w:rsid w:val="3EC0A7F0"/>
    <w:rsid w:val="3EC4D3AA"/>
    <w:rsid w:val="3EC980FB"/>
    <w:rsid w:val="3ECA44AB"/>
    <w:rsid w:val="3ECAB0E5"/>
    <w:rsid w:val="3ECBEAA7"/>
    <w:rsid w:val="3ECE7ADC"/>
    <w:rsid w:val="3ED32825"/>
    <w:rsid w:val="3ED5E1E5"/>
    <w:rsid w:val="3ED9E1A9"/>
    <w:rsid w:val="3EDA4B63"/>
    <w:rsid w:val="3EDDFC3D"/>
    <w:rsid w:val="3EDF4B3D"/>
    <w:rsid w:val="3EE019DE"/>
    <w:rsid w:val="3EE6333A"/>
    <w:rsid w:val="3EE77A14"/>
    <w:rsid w:val="3EEBE660"/>
    <w:rsid w:val="3EEC9C64"/>
    <w:rsid w:val="3EEE16BC"/>
    <w:rsid w:val="3EEEC5DE"/>
    <w:rsid w:val="3EF58285"/>
    <w:rsid w:val="3EF59EA3"/>
    <w:rsid w:val="3EF73BB6"/>
    <w:rsid w:val="3EFCB448"/>
    <w:rsid w:val="3EFF62C5"/>
    <w:rsid w:val="3F0805BD"/>
    <w:rsid w:val="3F08BE7F"/>
    <w:rsid w:val="3F0A6628"/>
    <w:rsid w:val="3F0DB964"/>
    <w:rsid w:val="3F0E5B10"/>
    <w:rsid w:val="3F115277"/>
    <w:rsid w:val="3F1635E0"/>
    <w:rsid w:val="3F1683E2"/>
    <w:rsid w:val="3F17A290"/>
    <w:rsid w:val="3F17C0E8"/>
    <w:rsid w:val="3F1F8FD8"/>
    <w:rsid w:val="3F202721"/>
    <w:rsid w:val="3F224799"/>
    <w:rsid w:val="3F26FB75"/>
    <w:rsid w:val="3F28F533"/>
    <w:rsid w:val="3F28FE09"/>
    <w:rsid w:val="3F2C801E"/>
    <w:rsid w:val="3F35680A"/>
    <w:rsid w:val="3F365498"/>
    <w:rsid w:val="3F399814"/>
    <w:rsid w:val="3F4721A5"/>
    <w:rsid w:val="3F49F70A"/>
    <w:rsid w:val="3F56FDB0"/>
    <w:rsid w:val="3F5933DC"/>
    <w:rsid w:val="3F5BD15F"/>
    <w:rsid w:val="3F5CEF6B"/>
    <w:rsid w:val="3F5D9BB2"/>
    <w:rsid w:val="3F63C187"/>
    <w:rsid w:val="3F66E618"/>
    <w:rsid w:val="3F69FFE8"/>
    <w:rsid w:val="3F6B72CD"/>
    <w:rsid w:val="3F6C0C57"/>
    <w:rsid w:val="3F6F9F06"/>
    <w:rsid w:val="3F6FE589"/>
    <w:rsid w:val="3F718AB3"/>
    <w:rsid w:val="3F73B04C"/>
    <w:rsid w:val="3F7A31BB"/>
    <w:rsid w:val="3F7D193B"/>
    <w:rsid w:val="3F825C94"/>
    <w:rsid w:val="3F8361FA"/>
    <w:rsid w:val="3F962FE8"/>
    <w:rsid w:val="3F985F46"/>
    <w:rsid w:val="3FA1B940"/>
    <w:rsid w:val="3FA59CAC"/>
    <w:rsid w:val="3FA5AD92"/>
    <w:rsid w:val="3FA5BEED"/>
    <w:rsid w:val="3FA6436D"/>
    <w:rsid w:val="3FAE1E03"/>
    <w:rsid w:val="3FAE9080"/>
    <w:rsid w:val="3FB10230"/>
    <w:rsid w:val="3FB55EC4"/>
    <w:rsid w:val="3FB56936"/>
    <w:rsid w:val="3FB5CCB3"/>
    <w:rsid w:val="3FC0A34B"/>
    <w:rsid w:val="3FC1F333"/>
    <w:rsid w:val="3FC324A5"/>
    <w:rsid w:val="3FC74C42"/>
    <w:rsid w:val="3FC75792"/>
    <w:rsid w:val="3FC7C0A8"/>
    <w:rsid w:val="3FC8C75A"/>
    <w:rsid w:val="3FCF7031"/>
    <w:rsid w:val="3FD343FF"/>
    <w:rsid w:val="3FD7F549"/>
    <w:rsid w:val="3FDB4107"/>
    <w:rsid w:val="3FE4B146"/>
    <w:rsid w:val="3FE98D62"/>
    <w:rsid w:val="3FEC0EB8"/>
    <w:rsid w:val="3FEE1A29"/>
    <w:rsid w:val="3FEE33AE"/>
    <w:rsid w:val="3FF15D73"/>
    <w:rsid w:val="3FF26796"/>
    <w:rsid w:val="3FF2B2BF"/>
    <w:rsid w:val="3FF92D0D"/>
    <w:rsid w:val="3FFA4B8C"/>
    <w:rsid w:val="3FFDB5AB"/>
    <w:rsid w:val="4001CA42"/>
    <w:rsid w:val="4006E261"/>
    <w:rsid w:val="40087122"/>
    <w:rsid w:val="4009E000"/>
    <w:rsid w:val="400BAD1C"/>
    <w:rsid w:val="401259A7"/>
    <w:rsid w:val="40137E89"/>
    <w:rsid w:val="40148485"/>
    <w:rsid w:val="401715F5"/>
    <w:rsid w:val="40181803"/>
    <w:rsid w:val="401D19D6"/>
    <w:rsid w:val="402588BD"/>
    <w:rsid w:val="402B37B7"/>
    <w:rsid w:val="403399B9"/>
    <w:rsid w:val="403454CD"/>
    <w:rsid w:val="4037D142"/>
    <w:rsid w:val="4039B452"/>
    <w:rsid w:val="4039C51A"/>
    <w:rsid w:val="403A5BB0"/>
    <w:rsid w:val="403C15E0"/>
    <w:rsid w:val="403C9450"/>
    <w:rsid w:val="403CBC71"/>
    <w:rsid w:val="4043B240"/>
    <w:rsid w:val="404410FA"/>
    <w:rsid w:val="40480F07"/>
    <w:rsid w:val="4048787C"/>
    <w:rsid w:val="404AE147"/>
    <w:rsid w:val="404CDDA4"/>
    <w:rsid w:val="404EC08F"/>
    <w:rsid w:val="404EC17C"/>
    <w:rsid w:val="404EC751"/>
    <w:rsid w:val="404F2AFE"/>
    <w:rsid w:val="404FD858"/>
    <w:rsid w:val="40515A52"/>
    <w:rsid w:val="4057C056"/>
    <w:rsid w:val="40585703"/>
    <w:rsid w:val="405862EA"/>
    <w:rsid w:val="405E1E14"/>
    <w:rsid w:val="40601341"/>
    <w:rsid w:val="40614FDB"/>
    <w:rsid w:val="40645103"/>
    <w:rsid w:val="4066F520"/>
    <w:rsid w:val="406A5410"/>
    <w:rsid w:val="406DC8F6"/>
    <w:rsid w:val="406E61F5"/>
    <w:rsid w:val="406F3DC6"/>
    <w:rsid w:val="406FEA98"/>
    <w:rsid w:val="40747B5E"/>
    <w:rsid w:val="40775452"/>
    <w:rsid w:val="407A71A1"/>
    <w:rsid w:val="407B2722"/>
    <w:rsid w:val="40808830"/>
    <w:rsid w:val="4087A5E5"/>
    <w:rsid w:val="408CE3B4"/>
    <w:rsid w:val="40909529"/>
    <w:rsid w:val="40919795"/>
    <w:rsid w:val="409A8321"/>
    <w:rsid w:val="40A1E22A"/>
    <w:rsid w:val="40A3695B"/>
    <w:rsid w:val="40A3F621"/>
    <w:rsid w:val="40A475ED"/>
    <w:rsid w:val="40A4DFBA"/>
    <w:rsid w:val="40A54B3C"/>
    <w:rsid w:val="40A5F5B8"/>
    <w:rsid w:val="40A64F99"/>
    <w:rsid w:val="40B00621"/>
    <w:rsid w:val="40B1964C"/>
    <w:rsid w:val="40B522AD"/>
    <w:rsid w:val="40B593FC"/>
    <w:rsid w:val="40B5D3EC"/>
    <w:rsid w:val="40B75ED5"/>
    <w:rsid w:val="40BACE96"/>
    <w:rsid w:val="40BBD3F3"/>
    <w:rsid w:val="40C1A5AD"/>
    <w:rsid w:val="40C7D5C1"/>
    <w:rsid w:val="40C94032"/>
    <w:rsid w:val="40CACC64"/>
    <w:rsid w:val="40CC0652"/>
    <w:rsid w:val="40D29E1B"/>
    <w:rsid w:val="40D34DB9"/>
    <w:rsid w:val="40D375DF"/>
    <w:rsid w:val="40D8E0B8"/>
    <w:rsid w:val="40DA45E5"/>
    <w:rsid w:val="40DB17ED"/>
    <w:rsid w:val="40DE1B81"/>
    <w:rsid w:val="40DECCAD"/>
    <w:rsid w:val="40DFD95B"/>
    <w:rsid w:val="40E31B55"/>
    <w:rsid w:val="40E5BE20"/>
    <w:rsid w:val="40EB6CD1"/>
    <w:rsid w:val="40EBCF64"/>
    <w:rsid w:val="40F3E9BC"/>
    <w:rsid w:val="40FEC223"/>
    <w:rsid w:val="4103BC26"/>
    <w:rsid w:val="41042F21"/>
    <w:rsid w:val="4107DB91"/>
    <w:rsid w:val="411436A9"/>
    <w:rsid w:val="411548AF"/>
    <w:rsid w:val="41182405"/>
    <w:rsid w:val="411E06BB"/>
    <w:rsid w:val="411ECCBD"/>
    <w:rsid w:val="4122FE91"/>
    <w:rsid w:val="41287DAE"/>
    <w:rsid w:val="412BDD64"/>
    <w:rsid w:val="4132E721"/>
    <w:rsid w:val="4133ACC7"/>
    <w:rsid w:val="4135C778"/>
    <w:rsid w:val="41363096"/>
    <w:rsid w:val="4137176E"/>
    <w:rsid w:val="4137E7F8"/>
    <w:rsid w:val="4138B259"/>
    <w:rsid w:val="4139D343"/>
    <w:rsid w:val="413BAC7C"/>
    <w:rsid w:val="413DDBD6"/>
    <w:rsid w:val="41412740"/>
    <w:rsid w:val="4144A7D7"/>
    <w:rsid w:val="41455648"/>
    <w:rsid w:val="414ADCC8"/>
    <w:rsid w:val="41509DDB"/>
    <w:rsid w:val="4151853F"/>
    <w:rsid w:val="415370D3"/>
    <w:rsid w:val="4157942B"/>
    <w:rsid w:val="4159E17F"/>
    <w:rsid w:val="415EB6B8"/>
    <w:rsid w:val="41641EE2"/>
    <w:rsid w:val="4164806F"/>
    <w:rsid w:val="4164FEB6"/>
    <w:rsid w:val="41654F08"/>
    <w:rsid w:val="4165BBEE"/>
    <w:rsid w:val="416917ED"/>
    <w:rsid w:val="416A9F78"/>
    <w:rsid w:val="416B96B2"/>
    <w:rsid w:val="417D4CEC"/>
    <w:rsid w:val="417D6FFC"/>
    <w:rsid w:val="417EF53C"/>
    <w:rsid w:val="41801723"/>
    <w:rsid w:val="4182549B"/>
    <w:rsid w:val="41851C9F"/>
    <w:rsid w:val="4189F7E0"/>
    <w:rsid w:val="418ABE20"/>
    <w:rsid w:val="418C7F6E"/>
    <w:rsid w:val="4191FB84"/>
    <w:rsid w:val="4193E897"/>
    <w:rsid w:val="4194E363"/>
    <w:rsid w:val="4195F534"/>
    <w:rsid w:val="419745F0"/>
    <w:rsid w:val="419C21A5"/>
    <w:rsid w:val="419DE582"/>
    <w:rsid w:val="41A23420"/>
    <w:rsid w:val="41A4A2E1"/>
    <w:rsid w:val="41A62DA9"/>
    <w:rsid w:val="41AC6963"/>
    <w:rsid w:val="41B0BACA"/>
    <w:rsid w:val="41B2E90D"/>
    <w:rsid w:val="41B3FA0C"/>
    <w:rsid w:val="41B40648"/>
    <w:rsid w:val="41B5CEA5"/>
    <w:rsid w:val="41BA197F"/>
    <w:rsid w:val="41BA510E"/>
    <w:rsid w:val="41C0DAD6"/>
    <w:rsid w:val="41C424E1"/>
    <w:rsid w:val="41C50691"/>
    <w:rsid w:val="41C50AE1"/>
    <w:rsid w:val="41C5BD47"/>
    <w:rsid w:val="41C90025"/>
    <w:rsid w:val="41CC46B7"/>
    <w:rsid w:val="41CD101C"/>
    <w:rsid w:val="41CF98B6"/>
    <w:rsid w:val="41D4AE32"/>
    <w:rsid w:val="41E2FAA1"/>
    <w:rsid w:val="41E30F81"/>
    <w:rsid w:val="41E619E0"/>
    <w:rsid w:val="41E6B05C"/>
    <w:rsid w:val="41E88B39"/>
    <w:rsid w:val="41E946C6"/>
    <w:rsid w:val="41EC1165"/>
    <w:rsid w:val="41ED04E1"/>
    <w:rsid w:val="41EFE2EB"/>
    <w:rsid w:val="41F25BA5"/>
    <w:rsid w:val="41F4531C"/>
    <w:rsid w:val="41FBF63E"/>
    <w:rsid w:val="41FCB3C8"/>
    <w:rsid w:val="41FCEB91"/>
    <w:rsid w:val="41FDF133"/>
    <w:rsid w:val="41FE36D3"/>
    <w:rsid w:val="420D0EB6"/>
    <w:rsid w:val="420D6FD9"/>
    <w:rsid w:val="4212B05F"/>
    <w:rsid w:val="4219A574"/>
    <w:rsid w:val="421A3430"/>
    <w:rsid w:val="421C6E29"/>
    <w:rsid w:val="421CD19E"/>
    <w:rsid w:val="422667EF"/>
    <w:rsid w:val="4229BFE1"/>
    <w:rsid w:val="422A0BD4"/>
    <w:rsid w:val="422AF53C"/>
    <w:rsid w:val="422BC48E"/>
    <w:rsid w:val="422CF6E7"/>
    <w:rsid w:val="4231E50E"/>
    <w:rsid w:val="42349099"/>
    <w:rsid w:val="4236CAAD"/>
    <w:rsid w:val="4236F0D9"/>
    <w:rsid w:val="423816D1"/>
    <w:rsid w:val="42391419"/>
    <w:rsid w:val="423F82C6"/>
    <w:rsid w:val="42452BA5"/>
    <w:rsid w:val="424784E4"/>
    <w:rsid w:val="42588FB3"/>
    <w:rsid w:val="4259EE58"/>
    <w:rsid w:val="42628F87"/>
    <w:rsid w:val="4264517F"/>
    <w:rsid w:val="42653CA2"/>
    <w:rsid w:val="426C25D9"/>
    <w:rsid w:val="42723751"/>
    <w:rsid w:val="42777C89"/>
    <w:rsid w:val="427796FD"/>
    <w:rsid w:val="427A925A"/>
    <w:rsid w:val="4280228F"/>
    <w:rsid w:val="4280A3D3"/>
    <w:rsid w:val="4287D8ED"/>
    <w:rsid w:val="428CECB7"/>
    <w:rsid w:val="428F6876"/>
    <w:rsid w:val="42902AA3"/>
    <w:rsid w:val="429C2713"/>
    <w:rsid w:val="429C5A22"/>
    <w:rsid w:val="42A4CBA3"/>
    <w:rsid w:val="42A59FE3"/>
    <w:rsid w:val="42A7757E"/>
    <w:rsid w:val="42A79FBE"/>
    <w:rsid w:val="42AA439E"/>
    <w:rsid w:val="42AA8072"/>
    <w:rsid w:val="42AE4177"/>
    <w:rsid w:val="42AED444"/>
    <w:rsid w:val="42B57B06"/>
    <w:rsid w:val="42BB5465"/>
    <w:rsid w:val="42C240B4"/>
    <w:rsid w:val="42C3C303"/>
    <w:rsid w:val="42C93D8C"/>
    <w:rsid w:val="42CC5527"/>
    <w:rsid w:val="42CF7594"/>
    <w:rsid w:val="42D128E6"/>
    <w:rsid w:val="42DBF953"/>
    <w:rsid w:val="42DF9D84"/>
    <w:rsid w:val="42E1E15B"/>
    <w:rsid w:val="42E1FC95"/>
    <w:rsid w:val="42E29438"/>
    <w:rsid w:val="42ECA053"/>
    <w:rsid w:val="42F18941"/>
    <w:rsid w:val="42FC0197"/>
    <w:rsid w:val="42FCA6E0"/>
    <w:rsid w:val="43047FA8"/>
    <w:rsid w:val="430516DD"/>
    <w:rsid w:val="4308A016"/>
    <w:rsid w:val="430A69F1"/>
    <w:rsid w:val="430ACCF4"/>
    <w:rsid w:val="430B9A46"/>
    <w:rsid w:val="4312BCE4"/>
    <w:rsid w:val="43192804"/>
    <w:rsid w:val="431B6873"/>
    <w:rsid w:val="431BEC20"/>
    <w:rsid w:val="43201392"/>
    <w:rsid w:val="432C6AB0"/>
    <w:rsid w:val="432C9D99"/>
    <w:rsid w:val="432D2311"/>
    <w:rsid w:val="432EE9B1"/>
    <w:rsid w:val="433315C5"/>
    <w:rsid w:val="433A558D"/>
    <w:rsid w:val="433B7D57"/>
    <w:rsid w:val="433D497F"/>
    <w:rsid w:val="433D5B0A"/>
    <w:rsid w:val="433DAF6A"/>
    <w:rsid w:val="433F409A"/>
    <w:rsid w:val="43401E13"/>
    <w:rsid w:val="4341ED81"/>
    <w:rsid w:val="4341FD5C"/>
    <w:rsid w:val="4345314C"/>
    <w:rsid w:val="43480080"/>
    <w:rsid w:val="434AB122"/>
    <w:rsid w:val="434BBAD9"/>
    <w:rsid w:val="434DEF68"/>
    <w:rsid w:val="435176E2"/>
    <w:rsid w:val="43541262"/>
    <w:rsid w:val="4354E4D5"/>
    <w:rsid w:val="4357FBB2"/>
    <w:rsid w:val="435B6F82"/>
    <w:rsid w:val="435BC534"/>
    <w:rsid w:val="436044EF"/>
    <w:rsid w:val="43688DF5"/>
    <w:rsid w:val="4369450B"/>
    <w:rsid w:val="436AC1B4"/>
    <w:rsid w:val="437013A9"/>
    <w:rsid w:val="43704738"/>
    <w:rsid w:val="4370AA9D"/>
    <w:rsid w:val="43714BD7"/>
    <w:rsid w:val="43720E75"/>
    <w:rsid w:val="43777C00"/>
    <w:rsid w:val="437D46B0"/>
    <w:rsid w:val="437D7FE1"/>
    <w:rsid w:val="437E3168"/>
    <w:rsid w:val="438130E5"/>
    <w:rsid w:val="4392399C"/>
    <w:rsid w:val="439363AB"/>
    <w:rsid w:val="4396B07B"/>
    <w:rsid w:val="439833E4"/>
    <w:rsid w:val="439D2215"/>
    <w:rsid w:val="439DCD24"/>
    <w:rsid w:val="439FF4C6"/>
    <w:rsid w:val="43A30BFE"/>
    <w:rsid w:val="43A71019"/>
    <w:rsid w:val="43AB1777"/>
    <w:rsid w:val="43B0B270"/>
    <w:rsid w:val="43BD079E"/>
    <w:rsid w:val="43BD6592"/>
    <w:rsid w:val="43BD917C"/>
    <w:rsid w:val="43BEC22B"/>
    <w:rsid w:val="43C70EC5"/>
    <w:rsid w:val="43C9FB92"/>
    <w:rsid w:val="43CB1664"/>
    <w:rsid w:val="43CB46F4"/>
    <w:rsid w:val="43D00D56"/>
    <w:rsid w:val="43D08AA3"/>
    <w:rsid w:val="43D235CA"/>
    <w:rsid w:val="43D2BE3E"/>
    <w:rsid w:val="43DF4299"/>
    <w:rsid w:val="43EAC1CF"/>
    <w:rsid w:val="43EE3044"/>
    <w:rsid w:val="43EF71F9"/>
    <w:rsid w:val="43F32868"/>
    <w:rsid w:val="43F9D5E3"/>
    <w:rsid w:val="43FA62CF"/>
    <w:rsid w:val="43FC13AC"/>
    <w:rsid w:val="4400E11D"/>
    <w:rsid w:val="4402248A"/>
    <w:rsid w:val="4402CCA8"/>
    <w:rsid w:val="4406E10A"/>
    <w:rsid w:val="440C5590"/>
    <w:rsid w:val="440C5F55"/>
    <w:rsid w:val="441528E8"/>
    <w:rsid w:val="4418245E"/>
    <w:rsid w:val="441B5261"/>
    <w:rsid w:val="4420C74C"/>
    <w:rsid w:val="44245043"/>
    <w:rsid w:val="4424B317"/>
    <w:rsid w:val="442744F2"/>
    <w:rsid w:val="4427D77C"/>
    <w:rsid w:val="4428878B"/>
    <w:rsid w:val="4430A1C9"/>
    <w:rsid w:val="443620B5"/>
    <w:rsid w:val="44381A6D"/>
    <w:rsid w:val="443F0A3F"/>
    <w:rsid w:val="444058FA"/>
    <w:rsid w:val="44415F2A"/>
    <w:rsid w:val="444646F5"/>
    <w:rsid w:val="4446C48B"/>
    <w:rsid w:val="44480063"/>
    <w:rsid w:val="444E7168"/>
    <w:rsid w:val="44503309"/>
    <w:rsid w:val="4451F038"/>
    <w:rsid w:val="44542A98"/>
    <w:rsid w:val="445642E1"/>
    <w:rsid w:val="44574FEC"/>
    <w:rsid w:val="4458C931"/>
    <w:rsid w:val="445F39EC"/>
    <w:rsid w:val="445F89BF"/>
    <w:rsid w:val="4464D929"/>
    <w:rsid w:val="4465B2DD"/>
    <w:rsid w:val="44660BDF"/>
    <w:rsid w:val="4474D255"/>
    <w:rsid w:val="44849802"/>
    <w:rsid w:val="44855A69"/>
    <w:rsid w:val="44879D7B"/>
    <w:rsid w:val="448C7713"/>
    <w:rsid w:val="4494AA2A"/>
    <w:rsid w:val="4496383F"/>
    <w:rsid w:val="44977CC9"/>
    <w:rsid w:val="44980EC3"/>
    <w:rsid w:val="4499052F"/>
    <w:rsid w:val="449B1D7F"/>
    <w:rsid w:val="449C658C"/>
    <w:rsid w:val="449ED3C0"/>
    <w:rsid w:val="44A06098"/>
    <w:rsid w:val="44A40DCF"/>
    <w:rsid w:val="44A45C7A"/>
    <w:rsid w:val="44A5F731"/>
    <w:rsid w:val="44A761CB"/>
    <w:rsid w:val="44AACAD5"/>
    <w:rsid w:val="44AD7717"/>
    <w:rsid w:val="44AF50DC"/>
    <w:rsid w:val="44B2AB83"/>
    <w:rsid w:val="44B5750B"/>
    <w:rsid w:val="44B90C32"/>
    <w:rsid w:val="44BAF045"/>
    <w:rsid w:val="44BAF392"/>
    <w:rsid w:val="44BBD8D3"/>
    <w:rsid w:val="44BC361B"/>
    <w:rsid w:val="44BDF510"/>
    <w:rsid w:val="44C73229"/>
    <w:rsid w:val="44C9682E"/>
    <w:rsid w:val="44CFF916"/>
    <w:rsid w:val="44D0D5FF"/>
    <w:rsid w:val="44D11E1F"/>
    <w:rsid w:val="44D245BD"/>
    <w:rsid w:val="44D46992"/>
    <w:rsid w:val="44D7E1B7"/>
    <w:rsid w:val="44D9FB76"/>
    <w:rsid w:val="44DF790C"/>
    <w:rsid w:val="44E36C6A"/>
    <w:rsid w:val="44E58921"/>
    <w:rsid w:val="44E72AA6"/>
    <w:rsid w:val="44E86884"/>
    <w:rsid w:val="44EA0C71"/>
    <w:rsid w:val="44ECEB3B"/>
    <w:rsid w:val="44ED0004"/>
    <w:rsid w:val="44EF781B"/>
    <w:rsid w:val="44F0060C"/>
    <w:rsid w:val="44F255E3"/>
    <w:rsid w:val="44F2B68E"/>
    <w:rsid w:val="44F3CBA1"/>
    <w:rsid w:val="44F4EA35"/>
    <w:rsid w:val="44F4FDB2"/>
    <w:rsid w:val="44F8F8E6"/>
    <w:rsid w:val="44FAAC00"/>
    <w:rsid w:val="44FF11FC"/>
    <w:rsid w:val="450023CA"/>
    <w:rsid w:val="45087AF0"/>
    <w:rsid w:val="4509FD1E"/>
    <w:rsid w:val="450F126B"/>
    <w:rsid w:val="45110DAE"/>
    <w:rsid w:val="4511BE26"/>
    <w:rsid w:val="451561E1"/>
    <w:rsid w:val="4522E393"/>
    <w:rsid w:val="45254125"/>
    <w:rsid w:val="4525DA12"/>
    <w:rsid w:val="4527FC94"/>
    <w:rsid w:val="452D71D0"/>
    <w:rsid w:val="452F2EEE"/>
    <w:rsid w:val="4533E420"/>
    <w:rsid w:val="453A09B8"/>
    <w:rsid w:val="453DE450"/>
    <w:rsid w:val="4547A714"/>
    <w:rsid w:val="454A151B"/>
    <w:rsid w:val="45511233"/>
    <w:rsid w:val="4554551C"/>
    <w:rsid w:val="4554B2EE"/>
    <w:rsid w:val="4558B80D"/>
    <w:rsid w:val="455EECF7"/>
    <w:rsid w:val="455F2C7E"/>
    <w:rsid w:val="45614C71"/>
    <w:rsid w:val="45621CF1"/>
    <w:rsid w:val="4562A992"/>
    <w:rsid w:val="45639250"/>
    <w:rsid w:val="456631E1"/>
    <w:rsid w:val="45670D6A"/>
    <w:rsid w:val="4567A072"/>
    <w:rsid w:val="45691F6D"/>
    <w:rsid w:val="456B5A39"/>
    <w:rsid w:val="45735708"/>
    <w:rsid w:val="4574D5CF"/>
    <w:rsid w:val="4574F5C9"/>
    <w:rsid w:val="45792556"/>
    <w:rsid w:val="457C00AD"/>
    <w:rsid w:val="457E61F8"/>
    <w:rsid w:val="45828635"/>
    <w:rsid w:val="4583960F"/>
    <w:rsid w:val="4583D08B"/>
    <w:rsid w:val="4584E4BD"/>
    <w:rsid w:val="4585718A"/>
    <w:rsid w:val="4587EF9F"/>
    <w:rsid w:val="45882585"/>
    <w:rsid w:val="458F20FF"/>
    <w:rsid w:val="458F5B6F"/>
    <w:rsid w:val="4593EBB1"/>
    <w:rsid w:val="4596A21B"/>
    <w:rsid w:val="45972CA8"/>
    <w:rsid w:val="45975B99"/>
    <w:rsid w:val="459854F6"/>
    <w:rsid w:val="459FA801"/>
    <w:rsid w:val="45AC61E7"/>
    <w:rsid w:val="45B33FA2"/>
    <w:rsid w:val="45B74A59"/>
    <w:rsid w:val="45BB877E"/>
    <w:rsid w:val="45BBA81F"/>
    <w:rsid w:val="45BDB7F5"/>
    <w:rsid w:val="45BE0CC5"/>
    <w:rsid w:val="45BE5CCE"/>
    <w:rsid w:val="45BE6D96"/>
    <w:rsid w:val="45BF0676"/>
    <w:rsid w:val="45C28FA0"/>
    <w:rsid w:val="45C6F1D0"/>
    <w:rsid w:val="45C8EE1E"/>
    <w:rsid w:val="45CB10B1"/>
    <w:rsid w:val="45CDCDE4"/>
    <w:rsid w:val="45CFA7A9"/>
    <w:rsid w:val="45D09306"/>
    <w:rsid w:val="45D2B29C"/>
    <w:rsid w:val="45D36F7D"/>
    <w:rsid w:val="45D44E3F"/>
    <w:rsid w:val="45D4BA39"/>
    <w:rsid w:val="45D54E45"/>
    <w:rsid w:val="45D70106"/>
    <w:rsid w:val="45D80EBE"/>
    <w:rsid w:val="45D813E1"/>
    <w:rsid w:val="45DD90AA"/>
    <w:rsid w:val="45DFEFB3"/>
    <w:rsid w:val="45E0354A"/>
    <w:rsid w:val="45E5F817"/>
    <w:rsid w:val="45EDE6C3"/>
    <w:rsid w:val="45F0B755"/>
    <w:rsid w:val="45F3514F"/>
    <w:rsid w:val="45F7ECAD"/>
    <w:rsid w:val="45F85558"/>
    <w:rsid w:val="46028E69"/>
    <w:rsid w:val="46041C09"/>
    <w:rsid w:val="4605A57E"/>
    <w:rsid w:val="46095787"/>
    <w:rsid w:val="460F9394"/>
    <w:rsid w:val="461BB89E"/>
    <w:rsid w:val="461BCB38"/>
    <w:rsid w:val="461FDA9B"/>
    <w:rsid w:val="4620D91C"/>
    <w:rsid w:val="4621DB98"/>
    <w:rsid w:val="462247DA"/>
    <w:rsid w:val="4622851B"/>
    <w:rsid w:val="4623BD70"/>
    <w:rsid w:val="46269F69"/>
    <w:rsid w:val="462A8A05"/>
    <w:rsid w:val="462F42C5"/>
    <w:rsid w:val="46301A59"/>
    <w:rsid w:val="46317E02"/>
    <w:rsid w:val="4631CAC0"/>
    <w:rsid w:val="4633AC28"/>
    <w:rsid w:val="463C09C0"/>
    <w:rsid w:val="464101D6"/>
    <w:rsid w:val="4651177B"/>
    <w:rsid w:val="46560B66"/>
    <w:rsid w:val="465D7936"/>
    <w:rsid w:val="46631237"/>
    <w:rsid w:val="466A90C4"/>
    <w:rsid w:val="466B03A0"/>
    <w:rsid w:val="466C587C"/>
    <w:rsid w:val="4670891D"/>
    <w:rsid w:val="4672B8D0"/>
    <w:rsid w:val="467B1F94"/>
    <w:rsid w:val="467EE357"/>
    <w:rsid w:val="4681FF7F"/>
    <w:rsid w:val="468448F8"/>
    <w:rsid w:val="468840CE"/>
    <w:rsid w:val="4689AA48"/>
    <w:rsid w:val="468BD5EA"/>
    <w:rsid w:val="468BE00B"/>
    <w:rsid w:val="468BF696"/>
    <w:rsid w:val="468CB58A"/>
    <w:rsid w:val="468D0A8D"/>
    <w:rsid w:val="468D0D00"/>
    <w:rsid w:val="468F4EB4"/>
    <w:rsid w:val="4695DFB7"/>
    <w:rsid w:val="46964684"/>
    <w:rsid w:val="4697B171"/>
    <w:rsid w:val="469A9198"/>
    <w:rsid w:val="46A2ECD6"/>
    <w:rsid w:val="46A7D38F"/>
    <w:rsid w:val="46AB9794"/>
    <w:rsid w:val="46ADADC4"/>
    <w:rsid w:val="46ADB591"/>
    <w:rsid w:val="46AE10CB"/>
    <w:rsid w:val="46AF068F"/>
    <w:rsid w:val="46AF5AA5"/>
    <w:rsid w:val="46B5CBAD"/>
    <w:rsid w:val="46BB4927"/>
    <w:rsid w:val="46BC9807"/>
    <w:rsid w:val="46BF712B"/>
    <w:rsid w:val="46C453C7"/>
    <w:rsid w:val="46C4B0A6"/>
    <w:rsid w:val="46C889B0"/>
    <w:rsid w:val="46CF4624"/>
    <w:rsid w:val="46CF6FF9"/>
    <w:rsid w:val="46D2670D"/>
    <w:rsid w:val="46D56BAB"/>
    <w:rsid w:val="46DD59A7"/>
    <w:rsid w:val="46DD6E07"/>
    <w:rsid w:val="46E19E40"/>
    <w:rsid w:val="46E37A10"/>
    <w:rsid w:val="46E41177"/>
    <w:rsid w:val="46E6C64E"/>
    <w:rsid w:val="46E8666E"/>
    <w:rsid w:val="46EA9076"/>
    <w:rsid w:val="46F3BB2C"/>
    <w:rsid w:val="46F3C37A"/>
    <w:rsid w:val="46F49919"/>
    <w:rsid w:val="46F7673A"/>
    <w:rsid w:val="46FC47C0"/>
    <w:rsid w:val="46FD54EC"/>
    <w:rsid w:val="46FD75F8"/>
    <w:rsid w:val="4700E0F5"/>
    <w:rsid w:val="4707A555"/>
    <w:rsid w:val="47083C62"/>
    <w:rsid w:val="470A8950"/>
    <w:rsid w:val="470CA871"/>
    <w:rsid w:val="470CAA7E"/>
    <w:rsid w:val="470ECC6A"/>
    <w:rsid w:val="47181F8D"/>
    <w:rsid w:val="47193C8B"/>
    <w:rsid w:val="47197426"/>
    <w:rsid w:val="471E2C12"/>
    <w:rsid w:val="47223A17"/>
    <w:rsid w:val="472330CD"/>
    <w:rsid w:val="472A0A8A"/>
    <w:rsid w:val="473073C6"/>
    <w:rsid w:val="4736874A"/>
    <w:rsid w:val="4738E631"/>
    <w:rsid w:val="473D02D2"/>
    <w:rsid w:val="47466370"/>
    <w:rsid w:val="47474EC3"/>
    <w:rsid w:val="474A8E88"/>
    <w:rsid w:val="474E3CB9"/>
    <w:rsid w:val="4756F87C"/>
    <w:rsid w:val="475AF2C8"/>
    <w:rsid w:val="475DD318"/>
    <w:rsid w:val="47613D8D"/>
    <w:rsid w:val="4764C212"/>
    <w:rsid w:val="476A76BC"/>
    <w:rsid w:val="476F759E"/>
    <w:rsid w:val="4774EA10"/>
    <w:rsid w:val="477AFAC3"/>
    <w:rsid w:val="477AFD6F"/>
    <w:rsid w:val="477B7B8F"/>
    <w:rsid w:val="47817B88"/>
    <w:rsid w:val="47818AEF"/>
    <w:rsid w:val="47839719"/>
    <w:rsid w:val="4788DEC4"/>
    <w:rsid w:val="478CCF34"/>
    <w:rsid w:val="478D9D4F"/>
    <w:rsid w:val="47924CE5"/>
    <w:rsid w:val="47976907"/>
    <w:rsid w:val="479781F0"/>
    <w:rsid w:val="4797E9AE"/>
    <w:rsid w:val="479959B2"/>
    <w:rsid w:val="479E24F5"/>
    <w:rsid w:val="479F3A68"/>
    <w:rsid w:val="47A022C5"/>
    <w:rsid w:val="47A1EE5F"/>
    <w:rsid w:val="47AE3B1F"/>
    <w:rsid w:val="47B11B88"/>
    <w:rsid w:val="47B12B7A"/>
    <w:rsid w:val="47B53B1F"/>
    <w:rsid w:val="47B6A0E0"/>
    <w:rsid w:val="47BE1B4D"/>
    <w:rsid w:val="47C24BEA"/>
    <w:rsid w:val="47C613AA"/>
    <w:rsid w:val="47CE8E48"/>
    <w:rsid w:val="47D592CB"/>
    <w:rsid w:val="47D65059"/>
    <w:rsid w:val="47DCFF12"/>
    <w:rsid w:val="47DE77C5"/>
    <w:rsid w:val="47DF205E"/>
    <w:rsid w:val="47DF8B2F"/>
    <w:rsid w:val="47E21951"/>
    <w:rsid w:val="47E3305D"/>
    <w:rsid w:val="47E8789E"/>
    <w:rsid w:val="47EF9B33"/>
    <w:rsid w:val="47F21049"/>
    <w:rsid w:val="47FED564"/>
    <w:rsid w:val="47FFCEE8"/>
    <w:rsid w:val="4800619E"/>
    <w:rsid w:val="4800F6AA"/>
    <w:rsid w:val="48035048"/>
    <w:rsid w:val="4803C00B"/>
    <w:rsid w:val="480A06F1"/>
    <w:rsid w:val="480AF398"/>
    <w:rsid w:val="48127287"/>
    <w:rsid w:val="481503C2"/>
    <w:rsid w:val="48181B9F"/>
    <w:rsid w:val="481BDAAE"/>
    <w:rsid w:val="481CEC24"/>
    <w:rsid w:val="481E62F7"/>
    <w:rsid w:val="481FE2A6"/>
    <w:rsid w:val="48230A3F"/>
    <w:rsid w:val="4823FD5C"/>
    <w:rsid w:val="482751EC"/>
    <w:rsid w:val="48289406"/>
    <w:rsid w:val="482E5CAA"/>
    <w:rsid w:val="482F221D"/>
    <w:rsid w:val="48310F37"/>
    <w:rsid w:val="4831C01E"/>
    <w:rsid w:val="4837D7F9"/>
    <w:rsid w:val="483B44AE"/>
    <w:rsid w:val="483BC225"/>
    <w:rsid w:val="48420CF6"/>
    <w:rsid w:val="48432900"/>
    <w:rsid w:val="4847D8D2"/>
    <w:rsid w:val="4848882C"/>
    <w:rsid w:val="484B3CF9"/>
    <w:rsid w:val="484D5922"/>
    <w:rsid w:val="484F2003"/>
    <w:rsid w:val="48510AB9"/>
    <w:rsid w:val="48527ED7"/>
    <w:rsid w:val="48558F32"/>
    <w:rsid w:val="4855F2FD"/>
    <w:rsid w:val="485FEF1E"/>
    <w:rsid w:val="4860FE2E"/>
    <w:rsid w:val="48630C12"/>
    <w:rsid w:val="48630E54"/>
    <w:rsid w:val="48674BB8"/>
    <w:rsid w:val="486A468E"/>
    <w:rsid w:val="486E5905"/>
    <w:rsid w:val="4871FADD"/>
    <w:rsid w:val="48724F3E"/>
    <w:rsid w:val="4872A834"/>
    <w:rsid w:val="4877CC4A"/>
    <w:rsid w:val="4877F040"/>
    <w:rsid w:val="487EC1F8"/>
    <w:rsid w:val="487FD395"/>
    <w:rsid w:val="48801BA8"/>
    <w:rsid w:val="48802EDC"/>
    <w:rsid w:val="48803E9A"/>
    <w:rsid w:val="4881ED9E"/>
    <w:rsid w:val="488216C4"/>
    <w:rsid w:val="488863F8"/>
    <w:rsid w:val="488C7CE7"/>
    <w:rsid w:val="488CC8F6"/>
    <w:rsid w:val="488D3D9F"/>
    <w:rsid w:val="4890B8E5"/>
    <w:rsid w:val="4893B6A5"/>
    <w:rsid w:val="48972204"/>
    <w:rsid w:val="48991F19"/>
    <w:rsid w:val="489EE851"/>
    <w:rsid w:val="489F21A9"/>
    <w:rsid w:val="48A0460B"/>
    <w:rsid w:val="48A2FF78"/>
    <w:rsid w:val="48A7B107"/>
    <w:rsid w:val="48A941BF"/>
    <w:rsid w:val="48AA6701"/>
    <w:rsid w:val="48AAE90C"/>
    <w:rsid w:val="48AEF6FE"/>
    <w:rsid w:val="48B23466"/>
    <w:rsid w:val="48B44CD9"/>
    <w:rsid w:val="48B69CCB"/>
    <w:rsid w:val="48BCCF6C"/>
    <w:rsid w:val="48BEE96A"/>
    <w:rsid w:val="48C070D0"/>
    <w:rsid w:val="48C87018"/>
    <w:rsid w:val="48CC8BAC"/>
    <w:rsid w:val="48CFDE1A"/>
    <w:rsid w:val="48D5869A"/>
    <w:rsid w:val="48D6D34C"/>
    <w:rsid w:val="48D7FE12"/>
    <w:rsid w:val="48D8FACA"/>
    <w:rsid w:val="48DACC66"/>
    <w:rsid w:val="48E1689D"/>
    <w:rsid w:val="48E2365B"/>
    <w:rsid w:val="48E3E97D"/>
    <w:rsid w:val="48E59515"/>
    <w:rsid w:val="48E5A0D3"/>
    <w:rsid w:val="48E9BF07"/>
    <w:rsid w:val="48EB816B"/>
    <w:rsid w:val="48EE3679"/>
    <w:rsid w:val="48F179BC"/>
    <w:rsid w:val="48F20E23"/>
    <w:rsid w:val="48F3B706"/>
    <w:rsid w:val="48F7F630"/>
    <w:rsid w:val="48F90C5F"/>
    <w:rsid w:val="48F9104F"/>
    <w:rsid w:val="48FAF71D"/>
    <w:rsid w:val="48FC83BD"/>
    <w:rsid w:val="48FD58EA"/>
    <w:rsid w:val="49015708"/>
    <w:rsid w:val="49051454"/>
    <w:rsid w:val="49061A39"/>
    <w:rsid w:val="49082CF4"/>
    <w:rsid w:val="4909A353"/>
    <w:rsid w:val="490AAF4C"/>
    <w:rsid w:val="490D5C79"/>
    <w:rsid w:val="490D852B"/>
    <w:rsid w:val="490E10EF"/>
    <w:rsid w:val="490ED8FC"/>
    <w:rsid w:val="49110002"/>
    <w:rsid w:val="491370E0"/>
    <w:rsid w:val="4913DED7"/>
    <w:rsid w:val="49161BCC"/>
    <w:rsid w:val="491A970A"/>
    <w:rsid w:val="491B9B3F"/>
    <w:rsid w:val="491DAE99"/>
    <w:rsid w:val="491E33B8"/>
    <w:rsid w:val="491F04CF"/>
    <w:rsid w:val="4920F522"/>
    <w:rsid w:val="49267759"/>
    <w:rsid w:val="49327193"/>
    <w:rsid w:val="4938C7EC"/>
    <w:rsid w:val="4939914A"/>
    <w:rsid w:val="493B2BD4"/>
    <w:rsid w:val="493C78BE"/>
    <w:rsid w:val="493FD765"/>
    <w:rsid w:val="49409EB5"/>
    <w:rsid w:val="4943EA1A"/>
    <w:rsid w:val="494C70BF"/>
    <w:rsid w:val="494E5F3B"/>
    <w:rsid w:val="494FDA33"/>
    <w:rsid w:val="495826A7"/>
    <w:rsid w:val="495A0DB1"/>
    <w:rsid w:val="4961D780"/>
    <w:rsid w:val="4962065F"/>
    <w:rsid w:val="4962125A"/>
    <w:rsid w:val="49638648"/>
    <w:rsid w:val="49653A75"/>
    <w:rsid w:val="4965A680"/>
    <w:rsid w:val="4965D3CF"/>
    <w:rsid w:val="4968DACC"/>
    <w:rsid w:val="49690A8E"/>
    <w:rsid w:val="496A5C29"/>
    <w:rsid w:val="496D2386"/>
    <w:rsid w:val="496E1589"/>
    <w:rsid w:val="49705257"/>
    <w:rsid w:val="4972AFE9"/>
    <w:rsid w:val="4974078C"/>
    <w:rsid w:val="49753D0E"/>
    <w:rsid w:val="49764F7A"/>
    <w:rsid w:val="49797068"/>
    <w:rsid w:val="497DD8C9"/>
    <w:rsid w:val="497EF9FA"/>
    <w:rsid w:val="497F2AAA"/>
    <w:rsid w:val="497F574B"/>
    <w:rsid w:val="49844586"/>
    <w:rsid w:val="49859C40"/>
    <w:rsid w:val="4989C79F"/>
    <w:rsid w:val="498E3A55"/>
    <w:rsid w:val="49914522"/>
    <w:rsid w:val="4991777F"/>
    <w:rsid w:val="4994FC29"/>
    <w:rsid w:val="499AADF2"/>
    <w:rsid w:val="499B8306"/>
    <w:rsid w:val="49A16F7D"/>
    <w:rsid w:val="49A3D477"/>
    <w:rsid w:val="49A82CB7"/>
    <w:rsid w:val="49AA7256"/>
    <w:rsid w:val="49AB238C"/>
    <w:rsid w:val="49ACD5F0"/>
    <w:rsid w:val="49AF5771"/>
    <w:rsid w:val="49B48E3E"/>
    <w:rsid w:val="49B50D9A"/>
    <w:rsid w:val="49B68CAB"/>
    <w:rsid w:val="49B7A63E"/>
    <w:rsid w:val="49B9C7F7"/>
    <w:rsid w:val="49BC11D1"/>
    <w:rsid w:val="49BEFFAE"/>
    <w:rsid w:val="49C10F52"/>
    <w:rsid w:val="49C38361"/>
    <w:rsid w:val="49C5CDF5"/>
    <w:rsid w:val="49CF530D"/>
    <w:rsid w:val="49CF9084"/>
    <w:rsid w:val="49D12510"/>
    <w:rsid w:val="49D4ED93"/>
    <w:rsid w:val="49D52133"/>
    <w:rsid w:val="49D6BECB"/>
    <w:rsid w:val="49D756CC"/>
    <w:rsid w:val="49D78CFD"/>
    <w:rsid w:val="49DF6665"/>
    <w:rsid w:val="49DF6B11"/>
    <w:rsid w:val="49E04124"/>
    <w:rsid w:val="49E4287A"/>
    <w:rsid w:val="49E5C3DB"/>
    <w:rsid w:val="49E5F464"/>
    <w:rsid w:val="49E6B874"/>
    <w:rsid w:val="49EBE8DE"/>
    <w:rsid w:val="49ECA64C"/>
    <w:rsid w:val="49F78734"/>
    <w:rsid w:val="4A0698E0"/>
    <w:rsid w:val="4A088B6A"/>
    <w:rsid w:val="4A0906FF"/>
    <w:rsid w:val="4A0B6C48"/>
    <w:rsid w:val="4A0C0EE0"/>
    <w:rsid w:val="4A0D185E"/>
    <w:rsid w:val="4A0E36EA"/>
    <w:rsid w:val="4A0FC522"/>
    <w:rsid w:val="4A109D54"/>
    <w:rsid w:val="4A10DCF0"/>
    <w:rsid w:val="4A12DAC9"/>
    <w:rsid w:val="4A163205"/>
    <w:rsid w:val="4A17D427"/>
    <w:rsid w:val="4A189498"/>
    <w:rsid w:val="4A1CD7C5"/>
    <w:rsid w:val="4A1EAC52"/>
    <w:rsid w:val="4A1FEE44"/>
    <w:rsid w:val="4A24A5FE"/>
    <w:rsid w:val="4A26738D"/>
    <w:rsid w:val="4A2736ED"/>
    <w:rsid w:val="4A27566E"/>
    <w:rsid w:val="4A2822C0"/>
    <w:rsid w:val="4A2A220B"/>
    <w:rsid w:val="4A2A2998"/>
    <w:rsid w:val="4A2F34E8"/>
    <w:rsid w:val="4A3122ED"/>
    <w:rsid w:val="4A33FEA5"/>
    <w:rsid w:val="4A386A36"/>
    <w:rsid w:val="4A3B2B5C"/>
    <w:rsid w:val="4A3C8765"/>
    <w:rsid w:val="4A3CB5D5"/>
    <w:rsid w:val="4A3DECBC"/>
    <w:rsid w:val="4A418F9C"/>
    <w:rsid w:val="4A421007"/>
    <w:rsid w:val="4A491CB9"/>
    <w:rsid w:val="4A49C041"/>
    <w:rsid w:val="4A4CFB97"/>
    <w:rsid w:val="4A506643"/>
    <w:rsid w:val="4A50EA36"/>
    <w:rsid w:val="4A53DEEE"/>
    <w:rsid w:val="4A5D88FB"/>
    <w:rsid w:val="4A615723"/>
    <w:rsid w:val="4A644757"/>
    <w:rsid w:val="4A64B764"/>
    <w:rsid w:val="4A64EA37"/>
    <w:rsid w:val="4A684939"/>
    <w:rsid w:val="4A68860C"/>
    <w:rsid w:val="4A693BCE"/>
    <w:rsid w:val="4A6AB32D"/>
    <w:rsid w:val="4A6F1D90"/>
    <w:rsid w:val="4A70B5B6"/>
    <w:rsid w:val="4A714E3E"/>
    <w:rsid w:val="4A7404D3"/>
    <w:rsid w:val="4A772ECF"/>
    <w:rsid w:val="4A7BD4C3"/>
    <w:rsid w:val="4A8387C7"/>
    <w:rsid w:val="4A84D3E0"/>
    <w:rsid w:val="4A8797BE"/>
    <w:rsid w:val="4A89B665"/>
    <w:rsid w:val="4A8B5759"/>
    <w:rsid w:val="4A8C5A43"/>
    <w:rsid w:val="4A9672F6"/>
    <w:rsid w:val="4A9BE0C5"/>
    <w:rsid w:val="4AA5B270"/>
    <w:rsid w:val="4AA5EE5F"/>
    <w:rsid w:val="4AA76889"/>
    <w:rsid w:val="4AA98868"/>
    <w:rsid w:val="4AAAAC5E"/>
    <w:rsid w:val="4AAD0A20"/>
    <w:rsid w:val="4AAF7BFB"/>
    <w:rsid w:val="4AB27FBB"/>
    <w:rsid w:val="4AB5BB0A"/>
    <w:rsid w:val="4AB6ACFC"/>
    <w:rsid w:val="4AB80D72"/>
    <w:rsid w:val="4AB890E6"/>
    <w:rsid w:val="4AB958FC"/>
    <w:rsid w:val="4ABC04E9"/>
    <w:rsid w:val="4ABC84DF"/>
    <w:rsid w:val="4AC02708"/>
    <w:rsid w:val="4AC0C3D8"/>
    <w:rsid w:val="4AC61513"/>
    <w:rsid w:val="4AC6F18D"/>
    <w:rsid w:val="4AC83532"/>
    <w:rsid w:val="4AC9CBFD"/>
    <w:rsid w:val="4AD1D274"/>
    <w:rsid w:val="4AD69113"/>
    <w:rsid w:val="4ADCF3FF"/>
    <w:rsid w:val="4ADE4B92"/>
    <w:rsid w:val="4AE09C38"/>
    <w:rsid w:val="4AE0DB21"/>
    <w:rsid w:val="4AE5729F"/>
    <w:rsid w:val="4AE5C352"/>
    <w:rsid w:val="4AE87BBC"/>
    <w:rsid w:val="4AE8CB2D"/>
    <w:rsid w:val="4AEAC58D"/>
    <w:rsid w:val="4AEC0135"/>
    <w:rsid w:val="4AED7DD7"/>
    <w:rsid w:val="4AF647BD"/>
    <w:rsid w:val="4AF9C65B"/>
    <w:rsid w:val="4AFA9562"/>
    <w:rsid w:val="4AFC10F7"/>
    <w:rsid w:val="4AFDCA67"/>
    <w:rsid w:val="4B0F999C"/>
    <w:rsid w:val="4B1828C5"/>
    <w:rsid w:val="4B1B8879"/>
    <w:rsid w:val="4B1C5F46"/>
    <w:rsid w:val="4B1E095B"/>
    <w:rsid w:val="4B20229B"/>
    <w:rsid w:val="4B229050"/>
    <w:rsid w:val="4B23CD51"/>
    <w:rsid w:val="4B277B08"/>
    <w:rsid w:val="4B291037"/>
    <w:rsid w:val="4B2A7591"/>
    <w:rsid w:val="4B2AB5C8"/>
    <w:rsid w:val="4B2CC9E4"/>
    <w:rsid w:val="4B2D4FC1"/>
    <w:rsid w:val="4B306DF7"/>
    <w:rsid w:val="4B327714"/>
    <w:rsid w:val="4B3313E8"/>
    <w:rsid w:val="4B33DA63"/>
    <w:rsid w:val="4B34B9F2"/>
    <w:rsid w:val="4B36B61C"/>
    <w:rsid w:val="4B3885AE"/>
    <w:rsid w:val="4B427275"/>
    <w:rsid w:val="4B43F3BD"/>
    <w:rsid w:val="4B486BF8"/>
    <w:rsid w:val="4B4E54D3"/>
    <w:rsid w:val="4B579066"/>
    <w:rsid w:val="4B5E7106"/>
    <w:rsid w:val="4B652D7A"/>
    <w:rsid w:val="4B65B35A"/>
    <w:rsid w:val="4B69473C"/>
    <w:rsid w:val="4B72029C"/>
    <w:rsid w:val="4B75D383"/>
    <w:rsid w:val="4B772F3E"/>
    <w:rsid w:val="4B798EB8"/>
    <w:rsid w:val="4B7F9E19"/>
    <w:rsid w:val="4B88B7F6"/>
    <w:rsid w:val="4B89F5A5"/>
    <w:rsid w:val="4B8F1AD3"/>
    <w:rsid w:val="4B90169F"/>
    <w:rsid w:val="4B915C47"/>
    <w:rsid w:val="4B96A188"/>
    <w:rsid w:val="4B979FFC"/>
    <w:rsid w:val="4B9BF9EF"/>
    <w:rsid w:val="4BA1C17E"/>
    <w:rsid w:val="4BA3B6E5"/>
    <w:rsid w:val="4BA424E8"/>
    <w:rsid w:val="4BA50BDB"/>
    <w:rsid w:val="4BA7AAF3"/>
    <w:rsid w:val="4BAF45F5"/>
    <w:rsid w:val="4BB2780D"/>
    <w:rsid w:val="4BB5B34B"/>
    <w:rsid w:val="4BB6F609"/>
    <w:rsid w:val="4BBC2622"/>
    <w:rsid w:val="4BBCEA20"/>
    <w:rsid w:val="4BBDF279"/>
    <w:rsid w:val="4BBF23DA"/>
    <w:rsid w:val="4BC1E258"/>
    <w:rsid w:val="4BC38A2B"/>
    <w:rsid w:val="4BCACC4E"/>
    <w:rsid w:val="4BCC7ECF"/>
    <w:rsid w:val="4BD194A8"/>
    <w:rsid w:val="4BD24701"/>
    <w:rsid w:val="4BD8A26F"/>
    <w:rsid w:val="4BD9C5E7"/>
    <w:rsid w:val="4BDD3DBD"/>
    <w:rsid w:val="4BE0DE7D"/>
    <w:rsid w:val="4BEA140F"/>
    <w:rsid w:val="4BEB8423"/>
    <w:rsid w:val="4BEBB384"/>
    <w:rsid w:val="4BEEFB2A"/>
    <w:rsid w:val="4BEFCA33"/>
    <w:rsid w:val="4BF17320"/>
    <w:rsid w:val="4BF36DD3"/>
    <w:rsid w:val="4BF4C56E"/>
    <w:rsid w:val="4BF72FB0"/>
    <w:rsid w:val="4BF92D87"/>
    <w:rsid w:val="4BFAF1A2"/>
    <w:rsid w:val="4C07A239"/>
    <w:rsid w:val="4C091D8D"/>
    <w:rsid w:val="4C118675"/>
    <w:rsid w:val="4C15E04C"/>
    <w:rsid w:val="4C161256"/>
    <w:rsid w:val="4C162189"/>
    <w:rsid w:val="4C16BC75"/>
    <w:rsid w:val="4C1CE7C3"/>
    <w:rsid w:val="4C1FE86F"/>
    <w:rsid w:val="4C2BD10B"/>
    <w:rsid w:val="4C2D832F"/>
    <w:rsid w:val="4C30600D"/>
    <w:rsid w:val="4C30F004"/>
    <w:rsid w:val="4C38828F"/>
    <w:rsid w:val="4C39BBB3"/>
    <w:rsid w:val="4C3A8B1F"/>
    <w:rsid w:val="4C3D1623"/>
    <w:rsid w:val="4C3E1CEE"/>
    <w:rsid w:val="4C403DFE"/>
    <w:rsid w:val="4C41677B"/>
    <w:rsid w:val="4C4B96E8"/>
    <w:rsid w:val="4C4E37D6"/>
    <w:rsid w:val="4C519A04"/>
    <w:rsid w:val="4C53A694"/>
    <w:rsid w:val="4C56B752"/>
    <w:rsid w:val="4C57328D"/>
    <w:rsid w:val="4C593496"/>
    <w:rsid w:val="4C5A1D80"/>
    <w:rsid w:val="4C5AECB4"/>
    <w:rsid w:val="4C5C5E29"/>
    <w:rsid w:val="4C5C81EB"/>
    <w:rsid w:val="4C61401C"/>
    <w:rsid w:val="4C6605A8"/>
    <w:rsid w:val="4C6621BF"/>
    <w:rsid w:val="4C68D173"/>
    <w:rsid w:val="4C69E022"/>
    <w:rsid w:val="4C6A0C02"/>
    <w:rsid w:val="4C6AB8F0"/>
    <w:rsid w:val="4C6CE375"/>
    <w:rsid w:val="4C7089B2"/>
    <w:rsid w:val="4C72B68A"/>
    <w:rsid w:val="4C735D1D"/>
    <w:rsid w:val="4C73FFFA"/>
    <w:rsid w:val="4C78D11D"/>
    <w:rsid w:val="4C790502"/>
    <w:rsid w:val="4C82D4BF"/>
    <w:rsid w:val="4C847738"/>
    <w:rsid w:val="4C89208A"/>
    <w:rsid w:val="4C8EAF9B"/>
    <w:rsid w:val="4C902BC1"/>
    <w:rsid w:val="4C967A41"/>
    <w:rsid w:val="4C99C0CC"/>
    <w:rsid w:val="4C9A0AFF"/>
    <w:rsid w:val="4C9DFDD0"/>
    <w:rsid w:val="4C9E1F98"/>
    <w:rsid w:val="4CA13F49"/>
    <w:rsid w:val="4CA15F65"/>
    <w:rsid w:val="4CA4B1D0"/>
    <w:rsid w:val="4CA83956"/>
    <w:rsid w:val="4CACE969"/>
    <w:rsid w:val="4CB68BCF"/>
    <w:rsid w:val="4CB89B86"/>
    <w:rsid w:val="4CB8F790"/>
    <w:rsid w:val="4CB996D2"/>
    <w:rsid w:val="4CBE51CC"/>
    <w:rsid w:val="4CBF5A15"/>
    <w:rsid w:val="4CC0B446"/>
    <w:rsid w:val="4CC116C3"/>
    <w:rsid w:val="4CC2DE88"/>
    <w:rsid w:val="4CC380E6"/>
    <w:rsid w:val="4CC43316"/>
    <w:rsid w:val="4CC56B40"/>
    <w:rsid w:val="4CDBA011"/>
    <w:rsid w:val="4CDC763F"/>
    <w:rsid w:val="4CDF0B63"/>
    <w:rsid w:val="4CE33661"/>
    <w:rsid w:val="4CE8C7C4"/>
    <w:rsid w:val="4CEA8BAD"/>
    <w:rsid w:val="4CEEF0BB"/>
    <w:rsid w:val="4CF649ED"/>
    <w:rsid w:val="4CF6A7D2"/>
    <w:rsid w:val="4CF7D901"/>
    <w:rsid w:val="4CF87A64"/>
    <w:rsid w:val="4CF8BE85"/>
    <w:rsid w:val="4D025C0C"/>
    <w:rsid w:val="4D025CF5"/>
    <w:rsid w:val="4D04E3E1"/>
    <w:rsid w:val="4D0A0C56"/>
    <w:rsid w:val="4D0CD795"/>
    <w:rsid w:val="4D115ADA"/>
    <w:rsid w:val="4D11EC66"/>
    <w:rsid w:val="4D120417"/>
    <w:rsid w:val="4D1268B1"/>
    <w:rsid w:val="4D12D7B4"/>
    <w:rsid w:val="4D17A6DC"/>
    <w:rsid w:val="4D19FEF3"/>
    <w:rsid w:val="4D1A86F8"/>
    <w:rsid w:val="4D1C5A87"/>
    <w:rsid w:val="4D211287"/>
    <w:rsid w:val="4D211988"/>
    <w:rsid w:val="4D21E0E9"/>
    <w:rsid w:val="4D2378F6"/>
    <w:rsid w:val="4D23B1C2"/>
    <w:rsid w:val="4D25495A"/>
    <w:rsid w:val="4D2AD316"/>
    <w:rsid w:val="4D3169FF"/>
    <w:rsid w:val="4D31D3C0"/>
    <w:rsid w:val="4D34BE47"/>
    <w:rsid w:val="4D3C4D6C"/>
    <w:rsid w:val="4D3C85E3"/>
    <w:rsid w:val="4D43ABBF"/>
    <w:rsid w:val="4D480DA5"/>
    <w:rsid w:val="4D4B426C"/>
    <w:rsid w:val="4D4B7C18"/>
    <w:rsid w:val="4D50C8B0"/>
    <w:rsid w:val="4D5257A6"/>
    <w:rsid w:val="4D549F37"/>
    <w:rsid w:val="4D551A4A"/>
    <w:rsid w:val="4D55310A"/>
    <w:rsid w:val="4D572658"/>
    <w:rsid w:val="4D57EE9D"/>
    <w:rsid w:val="4D598BEA"/>
    <w:rsid w:val="4D5A3C25"/>
    <w:rsid w:val="4D5F9F52"/>
    <w:rsid w:val="4D644220"/>
    <w:rsid w:val="4D657D38"/>
    <w:rsid w:val="4D6D6C9A"/>
    <w:rsid w:val="4D6ED631"/>
    <w:rsid w:val="4D70A418"/>
    <w:rsid w:val="4D76062B"/>
    <w:rsid w:val="4D7880A7"/>
    <w:rsid w:val="4D788B42"/>
    <w:rsid w:val="4D859E2E"/>
    <w:rsid w:val="4D8D1753"/>
    <w:rsid w:val="4D90E188"/>
    <w:rsid w:val="4D998F50"/>
    <w:rsid w:val="4D99A3E6"/>
    <w:rsid w:val="4D9C47EE"/>
    <w:rsid w:val="4D9CECB8"/>
    <w:rsid w:val="4D9D266F"/>
    <w:rsid w:val="4DA01921"/>
    <w:rsid w:val="4DA11E66"/>
    <w:rsid w:val="4DA18EFD"/>
    <w:rsid w:val="4DA215E0"/>
    <w:rsid w:val="4DA6210D"/>
    <w:rsid w:val="4DAF3835"/>
    <w:rsid w:val="4DB13AA8"/>
    <w:rsid w:val="4DB2F6C4"/>
    <w:rsid w:val="4DB4B9CF"/>
    <w:rsid w:val="4DB4BD11"/>
    <w:rsid w:val="4DB8862B"/>
    <w:rsid w:val="4DBAA2D5"/>
    <w:rsid w:val="4DBBD2E6"/>
    <w:rsid w:val="4DBC2BFB"/>
    <w:rsid w:val="4DBED854"/>
    <w:rsid w:val="4DC3AB6A"/>
    <w:rsid w:val="4DC4D205"/>
    <w:rsid w:val="4DC71A72"/>
    <w:rsid w:val="4DC83D31"/>
    <w:rsid w:val="4DCE3989"/>
    <w:rsid w:val="4DCF5314"/>
    <w:rsid w:val="4DD0F67E"/>
    <w:rsid w:val="4DD51804"/>
    <w:rsid w:val="4DD5550B"/>
    <w:rsid w:val="4DD70F92"/>
    <w:rsid w:val="4DD785E8"/>
    <w:rsid w:val="4DD8C6D7"/>
    <w:rsid w:val="4DD92042"/>
    <w:rsid w:val="4DDB2EAF"/>
    <w:rsid w:val="4DE33186"/>
    <w:rsid w:val="4DE8EA1A"/>
    <w:rsid w:val="4DEBD033"/>
    <w:rsid w:val="4DEF0AE1"/>
    <w:rsid w:val="4DF32675"/>
    <w:rsid w:val="4DF7BD1C"/>
    <w:rsid w:val="4DF94BAD"/>
    <w:rsid w:val="4E02E7E6"/>
    <w:rsid w:val="4E081C70"/>
    <w:rsid w:val="4E145D63"/>
    <w:rsid w:val="4E211E12"/>
    <w:rsid w:val="4E21F5E3"/>
    <w:rsid w:val="4E231F0A"/>
    <w:rsid w:val="4E24C9F9"/>
    <w:rsid w:val="4E24E1D2"/>
    <w:rsid w:val="4E25BA08"/>
    <w:rsid w:val="4E27B242"/>
    <w:rsid w:val="4E34B379"/>
    <w:rsid w:val="4E3B31BE"/>
    <w:rsid w:val="4E406E4A"/>
    <w:rsid w:val="4E4CA375"/>
    <w:rsid w:val="4E566E13"/>
    <w:rsid w:val="4E6081D7"/>
    <w:rsid w:val="4E6CB451"/>
    <w:rsid w:val="4E6DD2F2"/>
    <w:rsid w:val="4E6EECF6"/>
    <w:rsid w:val="4E6F3733"/>
    <w:rsid w:val="4E71971B"/>
    <w:rsid w:val="4E723122"/>
    <w:rsid w:val="4E73AAC4"/>
    <w:rsid w:val="4E7493B6"/>
    <w:rsid w:val="4E75E333"/>
    <w:rsid w:val="4E77E45C"/>
    <w:rsid w:val="4E798939"/>
    <w:rsid w:val="4E7CDFFD"/>
    <w:rsid w:val="4E7FD40B"/>
    <w:rsid w:val="4E7FFC08"/>
    <w:rsid w:val="4E89163F"/>
    <w:rsid w:val="4E89D54F"/>
    <w:rsid w:val="4E8AAADB"/>
    <w:rsid w:val="4E8BD9BC"/>
    <w:rsid w:val="4E8E4AAE"/>
    <w:rsid w:val="4E94EE7D"/>
    <w:rsid w:val="4E9563F7"/>
    <w:rsid w:val="4E95D427"/>
    <w:rsid w:val="4EA130EC"/>
    <w:rsid w:val="4EA25E43"/>
    <w:rsid w:val="4EA2E3BF"/>
    <w:rsid w:val="4EA627E1"/>
    <w:rsid w:val="4EA8D3E6"/>
    <w:rsid w:val="4EB1B928"/>
    <w:rsid w:val="4EB2BE87"/>
    <w:rsid w:val="4EB73E0E"/>
    <w:rsid w:val="4EBB1DC9"/>
    <w:rsid w:val="4EBCF697"/>
    <w:rsid w:val="4EBFD432"/>
    <w:rsid w:val="4EC16368"/>
    <w:rsid w:val="4EC4BA52"/>
    <w:rsid w:val="4EC81CCE"/>
    <w:rsid w:val="4EC94907"/>
    <w:rsid w:val="4EC958A5"/>
    <w:rsid w:val="4ED42D08"/>
    <w:rsid w:val="4ED5EF13"/>
    <w:rsid w:val="4EDAEC8B"/>
    <w:rsid w:val="4EDB1D4E"/>
    <w:rsid w:val="4EDE5EB1"/>
    <w:rsid w:val="4EDF8650"/>
    <w:rsid w:val="4EDFA949"/>
    <w:rsid w:val="4EE0FCE1"/>
    <w:rsid w:val="4EE28A24"/>
    <w:rsid w:val="4EE3A2CE"/>
    <w:rsid w:val="4EE5587F"/>
    <w:rsid w:val="4EE8411C"/>
    <w:rsid w:val="4EE8A110"/>
    <w:rsid w:val="4EF3C7DB"/>
    <w:rsid w:val="4EFA1258"/>
    <w:rsid w:val="4EFA6917"/>
    <w:rsid w:val="4EFAE83F"/>
    <w:rsid w:val="4EFC244C"/>
    <w:rsid w:val="4EFE472E"/>
    <w:rsid w:val="4F0006B7"/>
    <w:rsid w:val="4F03E76D"/>
    <w:rsid w:val="4F0790A2"/>
    <w:rsid w:val="4F08B6CB"/>
    <w:rsid w:val="4F0FA40B"/>
    <w:rsid w:val="4F15957E"/>
    <w:rsid w:val="4F15C66A"/>
    <w:rsid w:val="4F18868F"/>
    <w:rsid w:val="4F2DD72F"/>
    <w:rsid w:val="4F31C3EF"/>
    <w:rsid w:val="4F34AAEF"/>
    <w:rsid w:val="4F35F44B"/>
    <w:rsid w:val="4F3B8CED"/>
    <w:rsid w:val="4F3B9971"/>
    <w:rsid w:val="4F41F6DC"/>
    <w:rsid w:val="4F424F65"/>
    <w:rsid w:val="4F43D81A"/>
    <w:rsid w:val="4F489CC7"/>
    <w:rsid w:val="4F4AB052"/>
    <w:rsid w:val="4F4CFE00"/>
    <w:rsid w:val="4F4E69F6"/>
    <w:rsid w:val="4F505DD3"/>
    <w:rsid w:val="4F54539E"/>
    <w:rsid w:val="4F56B23A"/>
    <w:rsid w:val="4F594D9E"/>
    <w:rsid w:val="4F598AC4"/>
    <w:rsid w:val="4F60AEF4"/>
    <w:rsid w:val="4F61CCA4"/>
    <w:rsid w:val="4F61F0E3"/>
    <w:rsid w:val="4F6DC213"/>
    <w:rsid w:val="4F6EEA4B"/>
    <w:rsid w:val="4F70A507"/>
    <w:rsid w:val="4F70D177"/>
    <w:rsid w:val="4F736B71"/>
    <w:rsid w:val="4F77B2D1"/>
    <w:rsid w:val="4F7866AF"/>
    <w:rsid w:val="4F798CD0"/>
    <w:rsid w:val="4F7A3741"/>
    <w:rsid w:val="4F803E80"/>
    <w:rsid w:val="4F806C99"/>
    <w:rsid w:val="4F83F917"/>
    <w:rsid w:val="4F86F14E"/>
    <w:rsid w:val="4F8C112C"/>
    <w:rsid w:val="4F8F4347"/>
    <w:rsid w:val="4F9191B5"/>
    <w:rsid w:val="4F919292"/>
    <w:rsid w:val="4F96E046"/>
    <w:rsid w:val="4F98247D"/>
    <w:rsid w:val="4F99AD0B"/>
    <w:rsid w:val="4F99F15B"/>
    <w:rsid w:val="4F9A5A6C"/>
    <w:rsid w:val="4FA04630"/>
    <w:rsid w:val="4FA29999"/>
    <w:rsid w:val="4FA302C1"/>
    <w:rsid w:val="4FA4860C"/>
    <w:rsid w:val="4FA4A7AB"/>
    <w:rsid w:val="4FA4E834"/>
    <w:rsid w:val="4FA5B4B4"/>
    <w:rsid w:val="4FABF138"/>
    <w:rsid w:val="4FAC73B5"/>
    <w:rsid w:val="4FAC907A"/>
    <w:rsid w:val="4FAE3132"/>
    <w:rsid w:val="4FB12975"/>
    <w:rsid w:val="4FB3D51C"/>
    <w:rsid w:val="4FB5DC86"/>
    <w:rsid w:val="4FBB16AA"/>
    <w:rsid w:val="4FBDF2E9"/>
    <w:rsid w:val="4FC04F1B"/>
    <w:rsid w:val="4FC8F15A"/>
    <w:rsid w:val="4FCA7C28"/>
    <w:rsid w:val="4FCBD2DF"/>
    <w:rsid w:val="4FCE5A36"/>
    <w:rsid w:val="4FD1C694"/>
    <w:rsid w:val="4FD5E20A"/>
    <w:rsid w:val="4FD6B8FA"/>
    <w:rsid w:val="4FD724F5"/>
    <w:rsid w:val="4FE2F9DF"/>
    <w:rsid w:val="4FE9C5D8"/>
    <w:rsid w:val="4FF19543"/>
    <w:rsid w:val="4FF366BF"/>
    <w:rsid w:val="4FFA0F84"/>
    <w:rsid w:val="4FFA8ACF"/>
    <w:rsid w:val="50003CB6"/>
    <w:rsid w:val="5004AFBF"/>
    <w:rsid w:val="50056638"/>
    <w:rsid w:val="500C9DFF"/>
    <w:rsid w:val="500DA7CC"/>
    <w:rsid w:val="5010AB62"/>
    <w:rsid w:val="5015E12A"/>
    <w:rsid w:val="50163FFF"/>
    <w:rsid w:val="50192E78"/>
    <w:rsid w:val="501E5097"/>
    <w:rsid w:val="5021B0A6"/>
    <w:rsid w:val="502773E2"/>
    <w:rsid w:val="50278D78"/>
    <w:rsid w:val="5028C0D3"/>
    <w:rsid w:val="50299A00"/>
    <w:rsid w:val="502EA01B"/>
    <w:rsid w:val="503383E6"/>
    <w:rsid w:val="50359601"/>
    <w:rsid w:val="5035BA9C"/>
    <w:rsid w:val="50383E62"/>
    <w:rsid w:val="50384FAB"/>
    <w:rsid w:val="5044AF51"/>
    <w:rsid w:val="50452F6C"/>
    <w:rsid w:val="5049630C"/>
    <w:rsid w:val="5049D0C5"/>
    <w:rsid w:val="504E9BCB"/>
    <w:rsid w:val="5050DB35"/>
    <w:rsid w:val="5053FEDF"/>
    <w:rsid w:val="50542789"/>
    <w:rsid w:val="505672CA"/>
    <w:rsid w:val="505704C6"/>
    <w:rsid w:val="5059150C"/>
    <w:rsid w:val="505C59D5"/>
    <w:rsid w:val="506181E7"/>
    <w:rsid w:val="506EC855"/>
    <w:rsid w:val="50707DE8"/>
    <w:rsid w:val="5070A0CC"/>
    <w:rsid w:val="50771566"/>
    <w:rsid w:val="507C6F98"/>
    <w:rsid w:val="50839D33"/>
    <w:rsid w:val="5084C540"/>
    <w:rsid w:val="508D6545"/>
    <w:rsid w:val="508EDF84"/>
    <w:rsid w:val="50958079"/>
    <w:rsid w:val="509BB26F"/>
    <w:rsid w:val="50A0F451"/>
    <w:rsid w:val="50A318DA"/>
    <w:rsid w:val="50A5432B"/>
    <w:rsid w:val="50A98BA2"/>
    <w:rsid w:val="50B19335"/>
    <w:rsid w:val="50BA3FFF"/>
    <w:rsid w:val="50BE5DA5"/>
    <w:rsid w:val="50C28FB7"/>
    <w:rsid w:val="50CCE68D"/>
    <w:rsid w:val="50CDB24B"/>
    <w:rsid w:val="50CDF6D9"/>
    <w:rsid w:val="50CE397E"/>
    <w:rsid w:val="50CF9498"/>
    <w:rsid w:val="50D23F01"/>
    <w:rsid w:val="50D5392A"/>
    <w:rsid w:val="50D8CDD3"/>
    <w:rsid w:val="50DAF7DE"/>
    <w:rsid w:val="50DBD038"/>
    <w:rsid w:val="50DEB245"/>
    <w:rsid w:val="50E20593"/>
    <w:rsid w:val="50E3EC53"/>
    <w:rsid w:val="50E6F932"/>
    <w:rsid w:val="50EE3804"/>
    <w:rsid w:val="50F5AFF9"/>
    <w:rsid w:val="50F8A129"/>
    <w:rsid w:val="50F9C853"/>
    <w:rsid w:val="50FABE26"/>
    <w:rsid w:val="50FBAF08"/>
    <w:rsid w:val="50FBCA54"/>
    <w:rsid w:val="50FBDB24"/>
    <w:rsid w:val="5107A949"/>
    <w:rsid w:val="51086299"/>
    <w:rsid w:val="51094DC5"/>
    <w:rsid w:val="5109596E"/>
    <w:rsid w:val="510CD09F"/>
    <w:rsid w:val="51106EFB"/>
    <w:rsid w:val="511374B2"/>
    <w:rsid w:val="51194E6B"/>
    <w:rsid w:val="511E50E6"/>
    <w:rsid w:val="51203DA4"/>
    <w:rsid w:val="5121921D"/>
    <w:rsid w:val="51279EC5"/>
    <w:rsid w:val="5127BB17"/>
    <w:rsid w:val="51289D27"/>
    <w:rsid w:val="512A0E45"/>
    <w:rsid w:val="512CE9DA"/>
    <w:rsid w:val="512D7393"/>
    <w:rsid w:val="513185E2"/>
    <w:rsid w:val="513238D4"/>
    <w:rsid w:val="5135826D"/>
    <w:rsid w:val="51361B8D"/>
    <w:rsid w:val="513868BD"/>
    <w:rsid w:val="513D3F50"/>
    <w:rsid w:val="514110C2"/>
    <w:rsid w:val="5148C789"/>
    <w:rsid w:val="51507AD6"/>
    <w:rsid w:val="5155DE8E"/>
    <w:rsid w:val="51566A03"/>
    <w:rsid w:val="51582CB8"/>
    <w:rsid w:val="515C1F07"/>
    <w:rsid w:val="515CF9AB"/>
    <w:rsid w:val="516427EE"/>
    <w:rsid w:val="51650C09"/>
    <w:rsid w:val="516A1AF3"/>
    <w:rsid w:val="517335FE"/>
    <w:rsid w:val="5174BC78"/>
    <w:rsid w:val="517583F8"/>
    <w:rsid w:val="51777318"/>
    <w:rsid w:val="51789ECA"/>
    <w:rsid w:val="517BE420"/>
    <w:rsid w:val="517E1CAC"/>
    <w:rsid w:val="517E538E"/>
    <w:rsid w:val="517FA0CE"/>
    <w:rsid w:val="51800D7C"/>
    <w:rsid w:val="5181CF5D"/>
    <w:rsid w:val="5184E6E4"/>
    <w:rsid w:val="518923EF"/>
    <w:rsid w:val="5189280B"/>
    <w:rsid w:val="518DC600"/>
    <w:rsid w:val="518E43E0"/>
    <w:rsid w:val="5190C69D"/>
    <w:rsid w:val="5191A374"/>
    <w:rsid w:val="5195A3CE"/>
    <w:rsid w:val="519936B7"/>
    <w:rsid w:val="5199E180"/>
    <w:rsid w:val="519ABE98"/>
    <w:rsid w:val="519CE2CA"/>
    <w:rsid w:val="51A0D863"/>
    <w:rsid w:val="51A4CF9A"/>
    <w:rsid w:val="51A6CF92"/>
    <w:rsid w:val="51A79434"/>
    <w:rsid w:val="51A9F782"/>
    <w:rsid w:val="51AC5745"/>
    <w:rsid w:val="51B1F4DA"/>
    <w:rsid w:val="51B6D364"/>
    <w:rsid w:val="51B996E4"/>
    <w:rsid w:val="51C7D9D2"/>
    <w:rsid w:val="51CE647A"/>
    <w:rsid w:val="51CF70EE"/>
    <w:rsid w:val="51D4DA13"/>
    <w:rsid w:val="51D67E99"/>
    <w:rsid w:val="51DE3F7E"/>
    <w:rsid w:val="51E05110"/>
    <w:rsid w:val="51E0E5B4"/>
    <w:rsid w:val="51E315B1"/>
    <w:rsid w:val="51E7830D"/>
    <w:rsid w:val="51E8B413"/>
    <w:rsid w:val="51E9EE58"/>
    <w:rsid w:val="51EBCF33"/>
    <w:rsid w:val="51EE45ED"/>
    <w:rsid w:val="51FB66D2"/>
    <w:rsid w:val="5201B543"/>
    <w:rsid w:val="520C0F64"/>
    <w:rsid w:val="520C3E22"/>
    <w:rsid w:val="520D8C94"/>
    <w:rsid w:val="5219C4B0"/>
    <w:rsid w:val="521A8AD5"/>
    <w:rsid w:val="52220BEB"/>
    <w:rsid w:val="522FFBE1"/>
    <w:rsid w:val="523775C2"/>
    <w:rsid w:val="5238A777"/>
    <w:rsid w:val="52397F82"/>
    <w:rsid w:val="523D20EF"/>
    <w:rsid w:val="523FEA5C"/>
    <w:rsid w:val="5247C2AC"/>
    <w:rsid w:val="524B09EE"/>
    <w:rsid w:val="524C262A"/>
    <w:rsid w:val="5253874F"/>
    <w:rsid w:val="525BB342"/>
    <w:rsid w:val="525C515E"/>
    <w:rsid w:val="5262C9B7"/>
    <w:rsid w:val="5262E4F6"/>
    <w:rsid w:val="52647025"/>
    <w:rsid w:val="526EB4B6"/>
    <w:rsid w:val="5271BA12"/>
    <w:rsid w:val="52729BEC"/>
    <w:rsid w:val="5276B892"/>
    <w:rsid w:val="5279823B"/>
    <w:rsid w:val="5279EDB1"/>
    <w:rsid w:val="527AD413"/>
    <w:rsid w:val="527EA9D7"/>
    <w:rsid w:val="527EB70B"/>
    <w:rsid w:val="52817D6A"/>
    <w:rsid w:val="52824E5B"/>
    <w:rsid w:val="528282BE"/>
    <w:rsid w:val="5282B5B2"/>
    <w:rsid w:val="5284EB58"/>
    <w:rsid w:val="52924C0D"/>
    <w:rsid w:val="5292C9A3"/>
    <w:rsid w:val="52941194"/>
    <w:rsid w:val="529438AB"/>
    <w:rsid w:val="52956E79"/>
    <w:rsid w:val="5295F646"/>
    <w:rsid w:val="529A9327"/>
    <w:rsid w:val="529E0211"/>
    <w:rsid w:val="529E3C1C"/>
    <w:rsid w:val="52A03761"/>
    <w:rsid w:val="52A04F74"/>
    <w:rsid w:val="52A2F4EC"/>
    <w:rsid w:val="52A325EC"/>
    <w:rsid w:val="52A4766A"/>
    <w:rsid w:val="52A5F235"/>
    <w:rsid w:val="52A789D8"/>
    <w:rsid w:val="52A8548B"/>
    <w:rsid w:val="52AB40E2"/>
    <w:rsid w:val="52AC1B59"/>
    <w:rsid w:val="52B1F7A7"/>
    <w:rsid w:val="52B5E58F"/>
    <w:rsid w:val="52B6D31F"/>
    <w:rsid w:val="52BF7C81"/>
    <w:rsid w:val="52C12899"/>
    <w:rsid w:val="52C4F953"/>
    <w:rsid w:val="52C5B97F"/>
    <w:rsid w:val="52CDE9E3"/>
    <w:rsid w:val="52CEB7D7"/>
    <w:rsid w:val="52D19E5D"/>
    <w:rsid w:val="52D3C725"/>
    <w:rsid w:val="52D97ACE"/>
    <w:rsid w:val="52D9B167"/>
    <w:rsid w:val="52DAD8D8"/>
    <w:rsid w:val="52DE3413"/>
    <w:rsid w:val="52E1D313"/>
    <w:rsid w:val="52E22B90"/>
    <w:rsid w:val="52E4F348"/>
    <w:rsid w:val="52E8C3B4"/>
    <w:rsid w:val="52EC2888"/>
    <w:rsid w:val="52EF0FB2"/>
    <w:rsid w:val="52F2AB7D"/>
    <w:rsid w:val="52F44A00"/>
    <w:rsid w:val="52F4D4F6"/>
    <w:rsid w:val="52F55B52"/>
    <w:rsid w:val="52FB9C10"/>
    <w:rsid w:val="52FC82B1"/>
    <w:rsid w:val="5300B53D"/>
    <w:rsid w:val="5306FC2D"/>
    <w:rsid w:val="530E8018"/>
    <w:rsid w:val="530FD2B1"/>
    <w:rsid w:val="530FE016"/>
    <w:rsid w:val="53100D7D"/>
    <w:rsid w:val="531323FD"/>
    <w:rsid w:val="531361F5"/>
    <w:rsid w:val="5313DCD2"/>
    <w:rsid w:val="5315CFA1"/>
    <w:rsid w:val="53168E84"/>
    <w:rsid w:val="53185B0B"/>
    <w:rsid w:val="531C9996"/>
    <w:rsid w:val="531CC2B1"/>
    <w:rsid w:val="531CEDD6"/>
    <w:rsid w:val="5323CA92"/>
    <w:rsid w:val="5327C7E6"/>
    <w:rsid w:val="53298199"/>
    <w:rsid w:val="532A6C2D"/>
    <w:rsid w:val="532B3981"/>
    <w:rsid w:val="532C18CD"/>
    <w:rsid w:val="532C22E7"/>
    <w:rsid w:val="532C5FB7"/>
    <w:rsid w:val="532E78FA"/>
    <w:rsid w:val="5331FFCF"/>
    <w:rsid w:val="5333132F"/>
    <w:rsid w:val="5333AB68"/>
    <w:rsid w:val="5333C7A1"/>
    <w:rsid w:val="533478FB"/>
    <w:rsid w:val="53360DA5"/>
    <w:rsid w:val="533966EE"/>
    <w:rsid w:val="533F805C"/>
    <w:rsid w:val="533FBC95"/>
    <w:rsid w:val="5343B631"/>
    <w:rsid w:val="53444FF2"/>
    <w:rsid w:val="5349E69A"/>
    <w:rsid w:val="5354EA9B"/>
    <w:rsid w:val="5355383C"/>
    <w:rsid w:val="53561A7D"/>
    <w:rsid w:val="535682AC"/>
    <w:rsid w:val="53577BF9"/>
    <w:rsid w:val="5357F99D"/>
    <w:rsid w:val="535D3D22"/>
    <w:rsid w:val="535F5260"/>
    <w:rsid w:val="5360E504"/>
    <w:rsid w:val="536389A4"/>
    <w:rsid w:val="5364807C"/>
    <w:rsid w:val="536599A5"/>
    <w:rsid w:val="5367297E"/>
    <w:rsid w:val="536B2F52"/>
    <w:rsid w:val="5372CD89"/>
    <w:rsid w:val="53743A48"/>
    <w:rsid w:val="53783D90"/>
    <w:rsid w:val="537FE1D3"/>
    <w:rsid w:val="53858995"/>
    <w:rsid w:val="5387997B"/>
    <w:rsid w:val="5388BF0F"/>
    <w:rsid w:val="538C2854"/>
    <w:rsid w:val="53939C0A"/>
    <w:rsid w:val="53967B62"/>
    <w:rsid w:val="5398F3C2"/>
    <w:rsid w:val="539CB526"/>
    <w:rsid w:val="53A44C23"/>
    <w:rsid w:val="53A5DCB9"/>
    <w:rsid w:val="53A751A3"/>
    <w:rsid w:val="53AA53B5"/>
    <w:rsid w:val="53AB800E"/>
    <w:rsid w:val="53B3E001"/>
    <w:rsid w:val="53B475DA"/>
    <w:rsid w:val="53BBCCF1"/>
    <w:rsid w:val="53BDC795"/>
    <w:rsid w:val="53BDF294"/>
    <w:rsid w:val="53BFBE6A"/>
    <w:rsid w:val="53C30D18"/>
    <w:rsid w:val="53C8210E"/>
    <w:rsid w:val="53CB89F5"/>
    <w:rsid w:val="53D09713"/>
    <w:rsid w:val="53D2D9AE"/>
    <w:rsid w:val="53D546C3"/>
    <w:rsid w:val="53E0ACCC"/>
    <w:rsid w:val="53E26A6C"/>
    <w:rsid w:val="53E30EC7"/>
    <w:rsid w:val="53E80141"/>
    <w:rsid w:val="53E883DF"/>
    <w:rsid w:val="53E9FECB"/>
    <w:rsid w:val="53EBB935"/>
    <w:rsid w:val="53EE4608"/>
    <w:rsid w:val="53F96077"/>
    <w:rsid w:val="53F99662"/>
    <w:rsid w:val="53FBEF65"/>
    <w:rsid w:val="53FEFF65"/>
    <w:rsid w:val="5400AA0A"/>
    <w:rsid w:val="54032283"/>
    <w:rsid w:val="5404E7B1"/>
    <w:rsid w:val="54060C17"/>
    <w:rsid w:val="54061AA1"/>
    <w:rsid w:val="54066609"/>
    <w:rsid w:val="5406A6FD"/>
    <w:rsid w:val="540966F9"/>
    <w:rsid w:val="540E9571"/>
    <w:rsid w:val="54124AB4"/>
    <w:rsid w:val="54144F63"/>
    <w:rsid w:val="54147C4C"/>
    <w:rsid w:val="5415822D"/>
    <w:rsid w:val="54166C45"/>
    <w:rsid w:val="541D303D"/>
    <w:rsid w:val="541DBF3C"/>
    <w:rsid w:val="541DF4F7"/>
    <w:rsid w:val="542015A4"/>
    <w:rsid w:val="54207C60"/>
    <w:rsid w:val="5420E26C"/>
    <w:rsid w:val="542149BD"/>
    <w:rsid w:val="54281A21"/>
    <w:rsid w:val="542EF605"/>
    <w:rsid w:val="5431DF39"/>
    <w:rsid w:val="5431FDE9"/>
    <w:rsid w:val="5432E20F"/>
    <w:rsid w:val="54362ADD"/>
    <w:rsid w:val="54375E6E"/>
    <w:rsid w:val="543CE42E"/>
    <w:rsid w:val="543F3C9E"/>
    <w:rsid w:val="5441FEA1"/>
    <w:rsid w:val="54429CB3"/>
    <w:rsid w:val="5444C8D9"/>
    <w:rsid w:val="544608A3"/>
    <w:rsid w:val="5446B36C"/>
    <w:rsid w:val="544E1F26"/>
    <w:rsid w:val="5450F069"/>
    <w:rsid w:val="5464C5EC"/>
    <w:rsid w:val="5469350D"/>
    <w:rsid w:val="546D7C02"/>
    <w:rsid w:val="546DE966"/>
    <w:rsid w:val="546FF43D"/>
    <w:rsid w:val="5471D5E1"/>
    <w:rsid w:val="5474C199"/>
    <w:rsid w:val="54784A9B"/>
    <w:rsid w:val="547C54FC"/>
    <w:rsid w:val="547FA541"/>
    <w:rsid w:val="5485BC4C"/>
    <w:rsid w:val="548F9150"/>
    <w:rsid w:val="5495BE49"/>
    <w:rsid w:val="5496A5DD"/>
    <w:rsid w:val="5498E388"/>
    <w:rsid w:val="549A1D9D"/>
    <w:rsid w:val="54A034F5"/>
    <w:rsid w:val="54A3B491"/>
    <w:rsid w:val="54A5A8D5"/>
    <w:rsid w:val="54A8FF32"/>
    <w:rsid w:val="54ADC926"/>
    <w:rsid w:val="54B078FA"/>
    <w:rsid w:val="54BC7891"/>
    <w:rsid w:val="54BD4A04"/>
    <w:rsid w:val="54BEE86F"/>
    <w:rsid w:val="54BF5996"/>
    <w:rsid w:val="54C13030"/>
    <w:rsid w:val="54C57273"/>
    <w:rsid w:val="54C6985D"/>
    <w:rsid w:val="54C72E96"/>
    <w:rsid w:val="54C91FCD"/>
    <w:rsid w:val="54CAAA9C"/>
    <w:rsid w:val="54CBD63D"/>
    <w:rsid w:val="54CCE4AD"/>
    <w:rsid w:val="54CCEC10"/>
    <w:rsid w:val="54CECA98"/>
    <w:rsid w:val="54CF1C35"/>
    <w:rsid w:val="54CFE75F"/>
    <w:rsid w:val="54D405EC"/>
    <w:rsid w:val="54D6FFB0"/>
    <w:rsid w:val="54D97A13"/>
    <w:rsid w:val="54DA8435"/>
    <w:rsid w:val="54DFBF65"/>
    <w:rsid w:val="54E00DAF"/>
    <w:rsid w:val="54E21A60"/>
    <w:rsid w:val="54E726B7"/>
    <w:rsid w:val="54E7C6F8"/>
    <w:rsid w:val="54EC9394"/>
    <w:rsid w:val="54EF7554"/>
    <w:rsid w:val="54F0F26D"/>
    <w:rsid w:val="54F0F34A"/>
    <w:rsid w:val="54F272B9"/>
    <w:rsid w:val="54F63CCE"/>
    <w:rsid w:val="54FC12AD"/>
    <w:rsid w:val="550148F7"/>
    <w:rsid w:val="55041351"/>
    <w:rsid w:val="5504FF1B"/>
    <w:rsid w:val="550677DF"/>
    <w:rsid w:val="550B687B"/>
    <w:rsid w:val="550B7F3D"/>
    <w:rsid w:val="550B9471"/>
    <w:rsid w:val="550F7E99"/>
    <w:rsid w:val="55169918"/>
    <w:rsid w:val="55170A71"/>
    <w:rsid w:val="551BF7BE"/>
    <w:rsid w:val="55221B3B"/>
    <w:rsid w:val="552632E7"/>
    <w:rsid w:val="55268E18"/>
    <w:rsid w:val="552B3C8E"/>
    <w:rsid w:val="552D163B"/>
    <w:rsid w:val="5530A0DD"/>
    <w:rsid w:val="553292D1"/>
    <w:rsid w:val="5534FF1F"/>
    <w:rsid w:val="5536F889"/>
    <w:rsid w:val="55394F61"/>
    <w:rsid w:val="553A40F2"/>
    <w:rsid w:val="553BB7F8"/>
    <w:rsid w:val="553C4CA2"/>
    <w:rsid w:val="553DDD12"/>
    <w:rsid w:val="554184C0"/>
    <w:rsid w:val="55479390"/>
    <w:rsid w:val="554B43C0"/>
    <w:rsid w:val="554B7E88"/>
    <w:rsid w:val="554D7245"/>
    <w:rsid w:val="554EAF86"/>
    <w:rsid w:val="554F4196"/>
    <w:rsid w:val="55508B13"/>
    <w:rsid w:val="5556A8D1"/>
    <w:rsid w:val="55599C07"/>
    <w:rsid w:val="555AE799"/>
    <w:rsid w:val="555B9A21"/>
    <w:rsid w:val="555CCE43"/>
    <w:rsid w:val="555E4D16"/>
    <w:rsid w:val="555F12BC"/>
    <w:rsid w:val="55600E6C"/>
    <w:rsid w:val="55639A65"/>
    <w:rsid w:val="556BBAB1"/>
    <w:rsid w:val="55754589"/>
    <w:rsid w:val="557A2499"/>
    <w:rsid w:val="557A5405"/>
    <w:rsid w:val="557BD926"/>
    <w:rsid w:val="557FA4D5"/>
    <w:rsid w:val="5583031C"/>
    <w:rsid w:val="558423F0"/>
    <w:rsid w:val="5584ED41"/>
    <w:rsid w:val="55858BCF"/>
    <w:rsid w:val="5587565F"/>
    <w:rsid w:val="5589E14B"/>
    <w:rsid w:val="558B7226"/>
    <w:rsid w:val="55930B36"/>
    <w:rsid w:val="559B8335"/>
    <w:rsid w:val="559C9100"/>
    <w:rsid w:val="55A13269"/>
    <w:rsid w:val="55A2295D"/>
    <w:rsid w:val="55A31F7A"/>
    <w:rsid w:val="55A5EF7E"/>
    <w:rsid w:val="55A71E5B"/>
    <w:rsid w:val="55AA1489"/>
    <w:rsid w:val="55AACE1B"/>
    <w:rsid w:val="55AF6E36"/>
    <w:rsid w:val="55B108C5"/>
    <w:rsid w:val="55B2E6BC"/>
    <w:rsid w:val="55B5202E"/>
    <w:rsid w:val="55B6DF64"/>
    <w:rsid w:val="55BABD9F"/>
    <w:rsid w:val="55BD56B4"/>
    <w:rsid w:val="55C3D251"/>
    <w:rsid w:val="55C622D6"/>
    <w:rsid w:val="55C68DE4"/>
    <w:rsid w:val="55C6F586"/>
    <w:rsid w:val="55C9828C"/>
    <w:rsid w:val="55D2D423"/>
    <w:rsid w:val="55D59107"/>
    <w:rsid w:val="55D9FF70"/>
    <w:rsid w:val="55DA6EEE"/>
    <w:rsid w:val="55DB0CCB"/>
    <w:rsid w:val="55DCF0DB"/>
    <w:rsid w:val="55E23011"/>
    <w:rsid w:val="55E34B83"/>
    <w:rsid w:val="55E6B6B9"/>
    <w:rsid w:val="55E9D422"/>
    <w:rsid w:val="55ECEAFE"/>
    <w:rsid w:val="55ED3809"/>
    <w:rsid w:val="55EF41C9"/>
    <w:rsid w:val="55F16E04"/>
    <w:rsid w:val="55F174DA"/>
    <w:rsid w:val="55F43934"/>
    <w:rsid w:val="55F4ADBE"/>
    <w:rsid w:val="55F5BC93"/>
    <w:rsid w:val="55F9C714"/>
    <w:rsid w:val="55FC1DE8"/>
    <w:rsid w:val="55FD4F84"/>
    <w:rsid w:val="55FD9D85"/>
    <w:rsid w:val="55FEC3EE"/>
    <w:rsid w:val="560263E9"/>
    <w:rsid w:val="5603CDBF"/>
    <w:rsid w:val="56068A84"/>
    <w:rsid w:val="560F91BD"/>
    <w:rsid w:val="560FB294"/>
    <w:rsid w:val="56128810"/>
    <w:rsid w:val="5614B6D5"/>
    <w:rsid w:val="561503DC"/>
    <w:rsid w:val="5616B429"/>
    <w:rsid w:val="56172A95"/>
    <w:rsid w:val="56184497"/>
    <w:rsid w:val="561C732C"/>
    <w:rsid w:val="561CEC54"/>
    <w:rsid w:val="561DC065"/>
    <w:rsid w:val="561E2AAC"/>
    <w:rsid w:val="56229BE1"/>
    <w:rsid w:val="56299D47"/>
    <w:rsid w:val="562B2E22"/>
    <w:rsid w:val="562C8328"/>
    <w:rsid w:val="562D4962"/>
    <w:rsid w:val="5630288B"/>
    <w:rsid w:val="5635E95F"/>
    <w:rsid w:val="5639BD2D"/>
    <w:rsid w:val="563B1F0E"/>
    <w:rsid w:val="563B6FB7"/>
    <w:rsid w:val="563C5B8F"/>
    <w:rsid w:val="563DC5A5"/>
    <w:rsid w:val="563DF0C1"/>
    <w:rsid w:val="5640E33B"/>
    <w:rsid w:val="5643EFF6"/>
    <w:rsid w:val="56479B44"/>
    <w:rsid w:val="5649AA75"/>
    <w:rsid w:val="564B24A6"/>
    <w:rsid w:val="564F4982"/>
    <w:rsid w:val="564F5D6C"/>
    <w:rsid w:val="5655309F"/>
    <w:rsid w:val="5658F13C"/>
    <w:rsid w:val="56624244"/>
    <w:rsid w:val="5662CA27"/>
    <w:rsid w:val="56657F0B"/>
    <w:rsid w:val="566F0B2B"/>
    <w:rsid w:val="56727883"/>
    <w:rsid w:val="5674FFAA"/>
    <w:rsid w:val="56792553"/>
    <w:rsid w:val="567E4E8B"/>
    <w:rsid w:val="56812F40"/>
    <w:rsid w:val="5682011D"/>
    <w:rsid w:val="56841EBC"/>
    <w:rsid w:val="568A8535"/>
    <w:rsid w:val="568F3632"/>
    <w:rsid w:val="5691A149"/>
    <w:rsid w:val="5694A5F4"/>
    <w:rsid w:val="569630CE"/>
    <w:rsid w:val="56974933"/>
    <w:rsid w:val="5697E98F"/>
    <w:rsid w:val="5698E91F"/>
    <w:rsid w:val="56997959"/>
    <w:rsid w:val="56998322"/>
    <w:rsid w:val="569AF4FF"/>
    <w:rsid w:val="569B018E"/>
    <w:rsid w:val="569B7E1C"/>
    <w:rsid w:val="56A7B28E"/>
    <w:rsid w:val="56A9A328"/>
    <w:rsid w:val="56AC9D50"/>
    <w:rsid w:val="56AE105F"/>
    <w:rsid w:val="56AE124A"/>
    <w:rsid w:val="56B0B1DB"/>
    <w:rsid w:val="56B24C56"/>
    <w:rsid w:val="56B6BCD8"/>
    <w:rsid w:val="56B792E8"/>
    <w:rsid w:val="56B8CC55"/>
    <w:rsid w:val="56BA5C66"/>
    <w:rsid w:val="56BEF248"/>
    <w:rsid w:val="56BF2A4F"/>
    <w:rsid w:val="56C3EEEE"/>
    <w:rsid w:val="56C4468B"/>
    <w:rsid w:val="56C552CB"/>
    <w:rsid w:val="56C60918"/>
    <w:rsid w:val="56C82BA4"/>
    <w:rsid w:val="56C84EEC"/>
    <w:rsid w:val="56CA7088"/>
    <w:rsid w:val="56CE07B0"/>
    <w:rsid w:val="56CFB77A"/>
    <w:rsid w:val="56CFC54A"/>
    <w:rsid w:val="56D395AC"/>
    <w:rsid w:val="56D7B70B"/>
    <w:rsid w:val="56E40753"/>
    <w:rsid w:val="56E52D77"/>
    <w:rsid w:val="56E92016"/>
    <w:rsid w:val="56EE4AAF"/>
    <w:rsid w:val="56EEFDDF"/>
    <w:rsid w:val="56EF5D4B"/>
    <w:rsid w:val="56F03351"/>
    <w:rsid w:val="56F27AA0"/>
    <w:rsid w:val="56F544C3"/>
    <w:rsid w:val="56F5A0A6"/>
    <w:rsid w:val="56F6413A"/>
    <w:rsid w:val="56F77C6D"/>
    <w:rsid w:val="56F85F46"/>
    <w:rsid w:val="56FA3C02"/>
    <w:rsid w:val="56FA484D"/>
    <w:rsid w:val="56FE5F49"/>
    <w:rsid w:val="570618EE"/>
    <w:rsid w:val="570B81FA"/>
    <w:rsid w:val="570C587F"/>
    <w:rsid w:val="570C68AA"/>
    <w:rsid w:val="57126194"/>
    <w:rsid w:val="57147E99"/>
    <w:rsid w:val="571B19AD"/>
    <w:rsid w:val="571DD0B3"/>
    <w:rsid w:val="571F01C9"/>
    <w:rsid w:val="57227E54"/>
    <w:rsid w:val="572E04F1"/>
    <w:rsid w:val="57330FBA"/>
    <w:rsid w:val="57382A0B"/>
    <w:rsid w:val="573D4AED"/>
    <w:rsid w:val="57410709"/>
    <w:rsid w:val="574189B2"/>
    <w:rsid w:val="5741E770"/>
    <w:rsid w:val="57435F49"/>
    <w:rsid w:val="574C06BF"/>
    <w:rsid w:val="574D74EF"/>
    <w:rsid w:val="5750CE1E"/>
    <w:rsid w:val="57536136"/>
    <w:rsid w:val="5759FBC1"/>
    <w:rsid w:val="575A68C2"/>
    <w:rsid w:val="575A73FF"/>
    <w:rsid w:val="575C06C4"/>
    <w:rsid w:val="5760B42A"/>
    <w:rsid w:val="57654CEC"/>
    <w:rsid w:val="5768565F"/>
    <w:rsid w:val="576AA73C"/>
    <w:rsid w:val="576AABA1"/>
    <w:rsid w:val="576AC2A5"/>
    <w:rsid w:val="576D0A43"/>
    <w:rsid w:val="576E930E"/>
    <w:rsid w:val="57722CE0"/>
    <w:rsid w:val="57736D9D"/>
    <w:rsid w:val="5775C487"/>
    <w:rsid w:val="577A9847"/>
    <w:rsid w:val="57810418"/>
    <w:rsid w:val="57810926"/>
    <w:rsid w:val="5781911E"/>
    <w:rsid w:val="57835D68"/>
    <w:rsid w:val="57841669"/>
    <w:rsid w:val="578A5E2F"/>
    <w:rsid w:val="578CE390"/>
    <w:rsid w:val="578D7FDE"/>
    <w:rsid w:val="578E93B4"/>
    <w:rsid w:val="5790C099"/>
    <w:rsid w:val="57922625"/>
    <w:rsid w:val="57963142"/>
    <w:rsid w:val="57997B8D"/>
    <w:rsid w:val="579BB429"/>
    <w:rsid w:val="579CAB5F"/>
    <w:rsid w:val="579E9737"/>
    <w:rsid w:val="579FD447"/>
    <w:rsid w:val="57A2C96B"/>
    <w:rsid w:val="57A318D2"/>
    <w:rsid w:val="57A6424C"/>
    <w:rsid w:val="57A7B1DC"/>
    <w:rsid w:val="57A82761"/>
    <w:rsid w:val="57AA83C3"/>
    <w:rsid w:val="57AAE181"/>
    <w:rsid w:val="57AD6694"/>
    <w:rsid w:val="57ADDE87"/>
    <w:rsid w:val="57AE0593"/>
    <w:rsid w:val="57B4DE85"/>
    <w:rsid w:val="57BA26F3"/>
    <w:rsid w:val="57BD1933"/>
    <w:rsid w:val="57BD91C0"/>
    <w:rsid w:val="57BFFA33"/>
    <w:rsid w:val="57C197D3"/>
    <w:rsid w:val="57C657BD"/>
    <w:rsid w:val="57C676E7"/>
    <w:rsid w:val="57CFE81E"/>
    <w:rsid w:val="57D5CE7E"/>
    <w:rsid w:val="57DA17C6"/>
    <w:rsid w:val="57DA856D"/>
    <w:rsid w:val="57DB8F99"/>
    <w:rsid w:val="57DD7154"/>
    <w:rsid w:val="57DDE347"/>
    <w:rsid w:val="57E175FA"/>
    <w:rsid w:val="57E5713D"/>
    <w:rsid w:val="57E7C73A"/>
    <w:rsid w:val="57E9BD69"/>
    <w:rsid w:val="57EDC1D2"/>
    <w:rsid w:val="57F6B414"/>
    <w:rsid w:val="57FAA866"/>
    <w:rsid w:val="57FB6ED1"/>
    <w:rsid w:val="57FBBD8A"/>
    <w:rsid w:val="57FEE393"/>
    <w:rsid w:val="57FF2D53"/>
    <w:rsid w:val="57FFF51F"/>
    <w:rsid w:val="5803425B"/>
    <w:rsid w:val="580B542A"/>
    <w:rsid w:val="58109883"/>
    <w:rsid w:val="58119A98"/>
    <w:rsid w:val="58132493"/>
    <w:rsid w:val="58132EFB"/>
    <w:rsid w:val="581BCA0A"/>
    <w:rsid w:val="58219066"/>
    <w:rsid w:val="58243211"/>
    <w:rsid w:val="58252C39"/>
    <w:rsid w:val="58260585"/>
    <w:rsid w:val="582B8C3E"/>
    <w:rsid w:val="58346E80"/>
    <w:rsid w:val="5836016B"/>
    <w:rsid w:val="5836DA3C"/>
    <w:rsid w:val="583A4342"/>
    <w:rsid w:val="583F13C9"/>
    <w:rsid w:val="583F2D7D"/>
    <w:rsid w:val="58400C82"/>
    <w:rsid w:val="5840F970"/>
    <w:rsid w:val="58449CDC"/>
    <w:rsid w:val="58497FC7"/>
    <w:rsid w:val="58535D88"/>
    <w:rsid w:val="5853DE8A"/>
    <w:rsid w:val="585452BF"/>
    <w:rsid w:val="5857845A"/>
    <w:rsid w:val="5858AF39"/>
    <w:rsid w:val="5859B391"/>
    <w:rsid w:val="585F2401"/>
    <w:rsid w:val="585F492C"/>
    <w:rsid w:val="58645CAA"/>
    <w:rsid w:val="586C94B9"/>
    <w:rsid w:val="58701E7B"/>
    <w:rsid w:val="587371E7"/>
    <w:rsid w:val="5878E856"/>
    <w:rsid w:val="587F192D"/>
    <w:rsid w:val="58893079"/>
    <w:rsid w:val="58899E07"/>
    <w:rsid w:val="588BF305"/>
    <w:rsid w:val="588C0D82"/>
    <w:rsid w:val="5891EECF"/>
    <w:rsid w:val="589275A8"/>
    <w:rsid w:val="589801F3"/>
    <w:rsid w:val="589D3864"/>
    <w:rsid w:val="589D7364"/>
    <w:rsid w:val="589DD09A"/>
    <w:rsid w:val="589FD8D3"/>
    <w:rsid w:val="58A055BB"/>
    <w:rsid w:val="58A2311C"/>
    <w:rsid w:val="58A2D6B7"/>
    <w:rsid w:val="58A5A1D1"/>
    <w:rsid w:val="58AB263A"/>
    <w:rsid w:val="58AC3177"/>
    <w:rsid w:val="58B0751F"/>
    <w:rsid w:val="58B2768A"/>
    <w:rsid w:val="58B382B3"/>
    <w:rsid w:val="58B4263C"/>
    <w:rsid w:val="58B73784"/>
    <w:rsid w:val="58C16065"/>
    <w:rsid w:val="58C1CDE5"/>
    <w:rsid w:val="58C7839A"/>
    <w:rsid w:val="58C8AF9D"/>
    <w:rsid w:val="58D17039"/>
    <w:rsid w:val="58D5EC8D"/>
    <w:rsid w:val="58D7B72B"/>
    <w:rsid w:val="58D86101"/>
    <w:rsid w:val="58DA761D"/>
    <w:rsid w:val="58DCA328"/>
    <w:rsid w:val="58E32EB9"/>
    <w:rsid w:val="58E86C33"/>
    <w:rsid w:val="58E887F2"/>
    <w:rsid w:val="58EB2890"/>
    <w:rsid w:val="58EC609A"/>
    <w:rsid w:val="58EE44BE"/>
    <w:rsid w:val="58F631DB"/>
    <w:rsid w:val="590239FF"/>
    <w:rsid w:val="590314F1"/>
    <w:rsid w:val="59071701"/>
    <w:rsid w:val="590AA509"/>
    <w:rsid w:val="590CAD58"/>
    <w:rsid w:val="59161EF7"/>
    <w:rsid w:val="5916DF8F"/>
    <w:rsid w:val="591798D1"/>
    <w:rsid w:val="5917DBB0"/>
    <w:rsid w:val="591883C7"/>
    <w:rsid w:val="5918AF6B"/>
    <w:rsid w:val="591972F8"/>
    <w:rsid w:val="5919DD25"/>
    <w:rsid w:val="59224E05"/>
    <w:rsid w:val="5925BF12"/>
    <w:rsid w:val="5926FE8F"/>
    <w:rsid w:val="592B4A6E"/>
    <w:rsid w:val="592DB93E"/>
    <w:rsid w:val="593028B6"/>
    <w:rsid w:val="5931C12D"/>
    <w:rsid w:val="59341E09"/>
    <w:rsid w:val="5934653C"/>
    <w:rsid w:val="593FFDAB"/>
    <w:rsid w:val="594222E8"/>
    <w:rsid w:val="594411F1"/>
    <w:rsid w:val="5944AA0B"/>
    <w:rsid w:val="59483704"/>
    <w:rsid w:val="594B1481"/>
    <w:rsid w:val="594BE378"/>
    <w:rsid w:val="594EED07"/>
    <w:rsid w:val="59551B1D"/>
    <w:rsid w:val="595978C6"/>
    <w:rsid w:val="595BE88C"/>
    <w:rsid w:val="595DE68F"/>
    <w:rsid w:val="59638396"/>
    <w:rsid w:val="59638565"/>
    <w:rsid w:val="5965D49D"/>
    <w:rsid w:val="596A2AD6"/>
    <w:rsid w:val="596BA209"/>
    <w:rsid w:val="596D73C8"/>
    <w:rsid w:val="596E21F4"/>
    <w:rsid w:val="596F051D"/>
    <w:rsid w:val="597023C7"/>
    <w:rsid w:val="5972B266"/>
    <w:rsid w:val="59740DA3"/>
    <w:rsid w:val="597B6281"/>
    <w:rsid w:val="597C8543"/>
    <w:rsid w:val="5983B77F"/>
    <w:rsid w:val="5988A7BE"/>
    <w:rsid w:val="5995EFB6"/>
    <w:rsid w:val="5995F0A8"/>
    <w:rsid w:val="59977A34"/>
    <w:rsid w:val="599BF797"/>
    <w:rsid w:val="599CDACA"/>
    <w:rsid w:val="59A0DD47"/>
    <w:rsid w:val="59A2A911"/>
    <w:rsid w:val="59A658D9"/>
    <w:rsid w:val="59B52DAA"/>
    <w:rsid w:val="59B75B3A"/>
    <w:rsid w:val="59B80BA3"/>
    <w:rsid w:val="59BB3130"/>
    <w:rsid w:val="59BDA659"/>
    <w:rsid w:val="59BDC4EB"/>
    <w:rsid w:val="59C05097"/>
    <w:rsid w:val="59C5D835"/>
    <w:rsid w:val="59C8D351"/>
    <w:rsid w:val="59CE91B8"/>
    <w:rsid w:val="59DDDD17"/>
    <w:rsid w:val="59DF1339"/>
    <w:rsid w:val="59E1F15F"/>
    <w:rsid w:val="59E1F8B6"/>
    <w:rsid w:val="59E3B74D"/>
    <w:rsid w:val="59EE77C1"/>
    <w:rsid w:val="59F1C07E"/>
    <w:rsid w:val="59F47E89"/>
    <w:rsid w:val="59F7BC7B"/>
    <w:rsid w:val="59FBAB24"/>
    <w:rsid w:val="59FEB0C7"/>
    <w:rsid w:val="5A0B65F7"/>
    <w:rsid w:val="5A10D200"/>
    <w:rsid w:val="5A14C6B1"/>
    <w:rsid w:val="5A1A5A66"/>
    <w:rsid w:val="5A1ADEF1"/>
    <w:rsid w:val="5A1CE4CC"/>
    <w:rsid w:val="5A1EA617"/>
    <w:rsid w:val="5A2136A2"/>
    <w:rsid w:val="5A2928B4"/>
    <w:rsid w:val="5A2B73B2"/>
    <w:rsid w:val="5A30CDF2"/>
    <w:rsid w:val="5A310205"/>
    <w:rsid w:val="5A32A7B0"/>
    <w:rsid w:val="5A32B776"/>
    <w:rsid w:val="5A3A3DEB"/>
    <w:rsid w:val="5A3E75E4"/>
    <w:rsid w:val="5A3FAEC6"/>
    <w:rsid w:val="5A40035C"/>
    <w:rsid w:val="5A465F4F"/>
    <w:rsid w:val="5A471A09"/>
    <w:rsid w:val="5A47398F"/>
    <w:rsid w:val="5A4C6534"/>
    <w:rsid w:val="5A508033"/>
    <w:rsid w:val="5A5A7EDE"/>
    <w:rsid w:val="5A615D5A"/>
    <w:rsid w:val="5A665B20"/>
    <w:rsid w:val="5A68F870"/>
    <w:rsid w:val="5A6F7CDF"/>
    <w:rsid w:val="5A7245B5"/>
    <w:rsid w:val="5A752806"/>
    <w:rsid w:val="5A7B3249"/>
    <w:rsid w:val="5A813A2C"/>
    <w:rsid w:val="5A822186"/>
    <w:rsid w:val="5A87747C"/>
    <w:rsid w:val="5A8884BC"/>
    <w:rsid w:val="5A953585"/>
    <w:rsid w:val="5A9D6985"/>
    <w:rsid w:val="5AA3B73A"/>
    <w:rsid w:val="5AA4666F"/>
    <w:rsid w:val="5AA576A4"/>
    <w:rsid w:val="5AA5DC81"/>
    <w:rsid w:val="5AA730A4"/>
    <w:rsid w:val="5AAC3A70"/>
    <w:rsid w:val="5AB10188"/>
    <w:rsid w:val="5AB15EA3"/>
    <w:rsid w:val="5AB5D701"/>
    <w:rsid w:val="5AB7C454"/>
    <w:rsid w:val="5AC02932"/>
    <w:rsid w:val="5AC0EC32"/>
    <w:rsid w:val="5AC5E815"/>
    <w:rsid w:val="5ACDA728"/>
    <w:rsid w:val="5AE10FDA"/>
    <w:rsid w:val="5AEA75D6"/>
    <w:rsid w:val="5AECCD87"/>
    <w:rsid w:val="5AF85A1E"/>
    <w:rsid w:val="5AF88E0C"/>
    <w:rsid w:val="5B0233FE"/>
    <w:rsid w:val="5B0550BD"/>
    <w:rsid w:val="5B097A09"/>
    <w:rsid w:val="5B0D0437"/>
    <w:rsid w:val="5B0EC170"/>
    <w:rsid w:val="5B17890B"/>
    <w:rsid w:val="5B18196A"/>
    <w:rsid w:val="5B1ED724"/>
    <w:rsid w:val="5B1F6A6A"/>
    <w:rsid w:val="5B2490F1"/>
    <w:rsid w:val="5B25D7E5"/>
    <w:rsid w:val="5B26737D"/>
    <w:rsid w:val="5B30B2F4"/>
    <w:rsid w:val="5B30FB1F"/>
    <w:rsid w:val="5B35CECA"/>
    <w:rsid w:val="5B364DB2"/>
    <w:rsid w:val="5B368515"/>
    <w:rsid w:val="5B3A12A3"/>
    <w:rsid w:val="5B3A75B2"/>
    <w:rsid w:val="5B3C7BC7"/>
    <w:rsid w:val="5B4A19BA"/>
    <w:rsid w:val="5B4B4A00"/>
    <w:rsid w:val="5B4C2C80"/>
    <w:rsid w:val="5B4F09D9"/>
    <w:rsid w:val="5B4FDC83"/>
    <w:rsid w:val="5B516517"/>
    <w:rsid w:val="5B5295CC"/>
    <w:rsid w:val="5B5512E5"/>
    <w:rsid w:val="5B55EFEC"/>
    <w:rsid w:val="5B578F23"/>
    <w:rsid w:val="5B59F466"/>
    <w:rsid w:val="5B5D75D5"/>
    <w:rsid w:val="5B60005E"/>
    <w:rsid w:val="5B611CB8"/>
    <w:rsid w:val="5B63C051"/>
    <w:rsid w:val="5B654B51"/>
    <w:rsid w:val="5B67A189"/>
    <w:rsid w:val="5B6E8541"/>
    <w:rsid w:val="5B6EB836"/>
    <w:rsid w:val="5B756A2F"/>
    <w:rsid w:val="5B76B9FB"/>
    <w:rsid w:val="5B76D0E4"/>
    <w:rsid w:val="5B77AF00"/>
    <w:rsid w:val="5B7AA7AC"/>
    <w:rsid w:val="5B7ABC89"/>
    <w:rsid w:val="5B7B8237"/>
    <w:rsid w:val="5B7CF01E"/>
    <w:rsid w:val="5B7EC320"/>
    <w:rsid w:val="5B808A64"/>
    <w:rsid w:val="5B827198"/>
    <w:rsid w:val="5B847487"/>
    <w:rsid w:val="5B8BAD2A"/>
    <w:rsid w:val="5B8ECCD9"/>
    <w:rsid w:val="5B921C43"/>
    <w:rsid w:val="5B925D64"/>
    <w:rsid w:val="5B92FEF1"/>
    <w:rsid w:val="5B93A3BF"/>
    <w:rsid w:val="5B969F78"/>
    <w:rsid w:val="5B9962B8"/>
    <w:rsid w:val="5BA01525"/>
    <w:rsid w:val="5BA0CAB5"/>
    <w:rsid w:val="5BA17A68"/>
    <w:rsid w:val="5BA32EBD"/>
    <w:rsid w:val="5BA32EDC"/>
    <w:rsid w:val="5BA45EFD"/>
    <w:rsid w:val="5BA81380"/>
    <w:rsid w:val="5BAFD4C3"/>
    <w:rsid w:val="5BB96DA1"/>
    <w:rsid w:val="5BBA0D8E"/>
    <w:rsid w:val="5BBA620C"/>
    <w:rsid w:val="5BBE2CFC"/>
    <w:rsid w:val="5BC15AC5"/>
    <w:rsid w:val="5BC18A49"/>
    <w:rsid w:val="5BC2E8CB"/>
    <w:rsid w:val="5BC31AF6"/>
    <w:rsid w:val="5BC39AB4"/>
    <w:rsid w:val="5BC714DB"/>
    <w:rsid w:val="5BC8485C"/>
    <w:rsid w:val="5BCA29BA"/>
    <w:rsid w:val="5BCB1922"/>
    <w:rsid w:val="5BCC2874"/>
    <w:rsid w:val="5BD32230"/>
    <w:rsid w:val="5BD88632"/>
    <w:rsid w:val="5BD8FD96"/>
    <w:rsid w:val="5BD91054"/>
    <w:rsid w:val="5BDCAA5D"/>
    <w:rsid w:val="5BE73A3F"/>
    <w:rsid w:val="5BE85B29"/>
    <w:rsid w:val="5BE98BB0"/>
    <w:rsid w:val="5BEB4550"/>
    <w:rsid w:val="5BEB7106"/>
    <w:rsid w:val="5BEC61D1"/>
    <w:rsid w:val="5BEC8106"/>
    <w:rsid w:val="5BEE1BA6"/>
    <w:rsid w:val="5BEFE979"/>
    <w:rsid w:val="5BF169F1"/>
    <w:rsid w:val="5BF337DA"/>
    <w:rsid w:val="5BF74F62"/>
    <w:rsid w:val="5BFD45F7"/>
    <w:rsid w:val="5C0146A0"/>
    <w:rsid w:val="5C03B938"/>
    <w:rsid w:val="5C08D3F7"/>
    <w:rsid w:val="5C08F347"/>
    <w:rsid w:val="5C094656"/>
    <w:rsid w:val="5C0AE3DD"/>
    <w:rsid w:val="5C0C101B"/>
    <w:rsid w:val="5C0D2806"/>
    <w:rsid w:val="5C1109F0"/>
    <w:rsid w:val="5C1F7D4A"/>
    <w:rsid w:val="5C221226"/>
    <w:rsid w:val="5C221539"/>
    <w:rsid w:val="5C24D190"/>
    <w:rsid w:val="5C25A77C"/>
    <w:rsid w:val="5C3263F9"/>
    <w:rsid w:val="5C35BAC2"/>
    <w:rsid w:val="5C37A483"/>
    <w:rsid w:val="5C3B92B7"/>
    <w:rsid w:val="5C3BD905"/>
    <w:rsid w:val="5C3D99A7"/>
    <w:rsid w:val="5C400C2F"/>
    <w:rsid w:val="5C41E8C5"/>
    <w:rsid w:val="5C45B08A"/>
    <w:rsid w:val="5C460A60"/>
    <w:rsid w:val="5C476B04"/>
    <w:rsid w:val="5C49B63A"/>
    <w:rsid w:val="5C4BAD44"/>
    <w:rsid w:val="5C4BBDA4"/>
    <w:rsid w:val="5C4C0FC1"/>
    <w:rsid w:val="5C51DECA"/>
    <w:rsid w:val="5C54B74A"/>
    <w:rsid w:val="5C55E29B"/>
    <w:rsid w:val="5C56C043"/>
    <w:rsid w:val="5C57EF69"/>
    <w:rsid w:val="5C57FFEA"/>
    <w:rsid w:val="5C5D1198"/>
    <w:rsid w:val="5C5D59C2"/>
    <w:rsid w:val="5C5F0ECF"/>
    <w:rsid w:val="5C5FC399"/>
    <w:rsid w:val="5C62E8D9"/>
    <w:rsid w:val="5C63EB43"/>
    <w:rsid w:val="5C6431CA"/>
    <w:rsid w:val="5C65CCF8"/>
    <w:rsid w:val="5C66950A"/>
    <w:rsid w:val="5C6996DC"/>
    <w:rsid w:val="5C6AC46C"/>
    <w:rsid w:val="5C6DCE5F"/>
    <w:rsid w:val="5C6FFE93"/>
    <w:rsid w:val="5C779DAE"/>
    <w:rsid w:val="5C7A4DDE"/>
    <w:rsid w:val="5C7C20A4"/>
    <w:rsid w:val="5C80B9B8"/>
    <w:rsid w:val="5C821E46"/>
    <w:rsid w:val="5C8268B6"/>
    <w:rsid w:val="5C827702"/>
    <w:rsid w:val="5C8A3148"/>
    <w:rsid w:val="5C8B8832"/>
    <w:rsid w:val="5C8F3D28"/>
    <w:rsid w:val="5C8FA584"/>
    <w:rsid w:val="5C8FAAFC"/>
    <w:rsid w:val="5C90852E"/>
    <w:rsid w:val="5C932112"/>
    <w:rsid w:val="5C97C5A1"/>
    <w:rsid w:val="5C997B80"/>
    <w:rsid w:val="5C9C13C2"/>
    <w:rsid w:val="5C9D6306"/>
    <w:rsid w:val="5C9F0F62"/>
    <w:rsid w:val="5C9FFD80"/>
    <w:rsid w:val="5CA08971"/>
    <w:rsid w:val="5CA16B33"/>
    <w:rsid w:val="5CA69338"/>
    <w:rsid w:val="5CA7AA6C"/>
    <w:rsid w:val="5CA80D28"/>
    <w:rsid w:val="5CA8B290"/>
    <w:rsid w:val="5CAC3A19"/>
    <w:rsid w:val="5CACF981"/>
    <w:rsid w:val="5CB017FC"/>
    <w:rsid w:val="5CB21898"/>
    <w:rsid w:val="5CB6ABBC"/>
    <w:rsid w:val="5CB78F7A"/>
    <w:rsid w:val="5CB815FB"/>
    <w:rsid w:val="5CBFF428"/>
    <w:rsid w:val="5CC11F00"/>
    <w:rsid w:val="5CC12A83"/>
    <w:rsid w:val="5CC45183"/>
    <w:rsid w:val="5CC9423A"/>
    <w:rsid w:val="5CCCADCD"/>
    <w:rsid w:val="5CD0374A"/>
    <w:rsid w:val="5CD1166F"/>
    <w:rsid w:val="5CD17AE0"/>
    <w:rsid w:val="5CD49FD6"/>
    <w:rsid w:val="5CDC5BC1"/>
    <w:rsid w:val="5CDCA7FF"/>
    <w:rsid w:val="5CDDA062"/>
    <w:rsid w:val="5CE0EE0C"/>
    <w:rsid w:val="5CE11573"/>
    <w:rsid w:val="5CE3F759"/>
    <w:rsid w:val="5CE7D91A"/>
    <w:rsid w:val="5CE99B9D"/>
    <w:rsid w:val="5CEAB0B1"/>
    <w:rsid w:val="5CEAB0D3"/>
    <w:rsid w:val="5CEAC113"/>
    <w:rsid w:val="5CEE4464"/>
    <w:rsid w:val="5CF6EA95"/>
    <w:rsid w:val="5CFA73B4"/>
    <w:rsid w:val="5D016D86"/>
    <w:rsid w:val="5D01814B"/>
    <w:rsid w:val="5D05A181"/>
    <w:rsid w:val="5D06510C"/>
    <w:rsid w:val="5D070F2C"/>
    <w:rsid w:val="5D085AF8"/>
    <w:rsid w:val="5D0B4621"/>
    <w:rsid w:val="5D0D70CE"/>
    <w:rsid w:val="5D10D94C"/>
    <w:rsid w:val="5D132D7F"/>
    <w:rsid w:val="5D13ABF2"/>
    <w:rsid w:val="5D13ED5C"/>
    <w:rsid w:val="5D17B454"/>
    <w:rsid w:val="5D1AD28E"/>
    <w:rsid w:val="5D1E0C0A"/>
    <w:rsid w:val="5D24CDCF"/>
    <w:rsid w:val="5D2CAC4A"/>
    <w:rsid w:val="5D353AC8"/>
    <w:rsid w:val="5D3588EB"/>
    <w:rsid w:val="5D3CFA8F"/>
    <w:rsid w:val="5D3DA8E6"/>
    <w:rsid w:val="5D4097C7"/>
    <w:rsid w:val="5D41A688"/>
    <w:rsid w:val="5D42D481"/>
    <w:rsid w:val="5D431DBE"/>
    <w:rsid w:val="5D434FC4"/>
    <w:rsid w:val="5D43647D"/>
    <w:rsid w:val="5D46F979"/>
    <w:rsid w:val="5D49617D"/>
    <w:rsid w:val="5D4A2BEA"/>
    <w:rsid w:val="5D4CFEE4"/>
    <w:rsid w:val="5D4DFE94"/>
    <w:rsid w:val="5D5063E9"/>
    <w:rsid w:val="5D51C00C"/>
    <w:rsid w:val="5D52B1F6"/>
    <w:rsid w:val="5D53E107"/>
    <w:rsid w:val="5D53E5B4"/>
    <w:rsid w:val="5D54156B"/>
    <w:rsid w:val="5D557D43"/>
    <w:rsid w:val="5D562D11"/>
    <w:rsid w:val="5D5AC479"/>
    <w:rsid w:val="5D5B7BA1"/>
    <w:rsid w:val="5D5BB6B5"/>
    <w:rsid w:val="5D5CAF51"/>
    <w:rsid w:val="5D5CF315"/>
    <w:rsid w:val="5D5F4D30"/>
    <w:rsid w:val="5D601C3A"/>
    <w:rsid w:val="5D607F80"/>
    <w:rsid w:val="5D60A60A"/>
    <w:rsid w:val="5D66A18D"/>
    <w:rsid w:val="5D66A811"/>
    <w:rsid w:val="5D692E98"/>
    <w:rsid w:val="5D6EF8AF"/>
    <w:rsid w:val="5D6FDAAB"/>
    <w:rsid w:val="5D7145C3"/>
    <w:rsid w:val="5D78D934"/>
    <w:rsid w:val="5D79FAB6"/>
    <w:rsid w:val="5D7B39C2"/>
    <w:rsid w:val="5D80663E"/>
    <w:rsid w:val="5D8087FB"/>
    <w:rsid w:val="5D808BF3"/>
    <w:rsid w:val="5D809898"/>
    <w:rsid w:val="5D820C28"/>
    <w:rsid w:val="5D821C45"/>
    <w:rsid w:val="5D8586D5"/>
    <w:rsid w:val="5D8933C5"/>
    <w:rsid w:val="5D89F0DF"/>
    <w:rsid w:val="5D8B70CC"/>
    <w:rsid w:val="5D8C5E37"/>
    <w:rsid w:val="5D8CEFE5"/>
    <w:rsid w:val="5D8FD17E"/>
    <w:rsid w:val="5D92E5F2"/>
    <w:rsid w:val="5D989F45"/>
    <w:rsid w:val="5D98C3E4"/>
    <w:rsid w:val="5D9966F8"/>
    <w:rsid w:val="5D9A0A80"/>
    <w:rsid w:val="5D9A0C05"/>
    <w:rsid w:val="5D9B288D"/>
    <w:rsid w:val="5D9E6C09"/>
    <w:rsid w:val="5D9F8C60"/>
    <w:rsid w:val="5D9FE6B3"/>
    <w:rsid w:val="5DA1744E"/>
    <w:rsid w:val="5DA2D72F"/>
    <w:rsid w:val="5DA577FF"/>
    <w:rsid w:val="5DB06B79"/>
    <w:rsid w:val="5DB20108"/>
    <w:rsid w:val="5DB2AA48"/>
    <w:rsid w:val="5DB51E89"/>
    <w:rsid w:val="5DB6F1F5"/>
    <w:rsid w:val="5DB85AC9"/>
    <w:rsid w:val="5DB9361B"/>
    <w:rsid w:val="5DBB62A3"/>
    <w:rsid w:val="5DBDF31F"/>
    <w:rsid w:val="5DC04725"/>
    <w:rsid w:val="5DC0DE4B"/>
    <w:rsid w:val="5DC19952"/>
    <w:rsid w:val="5DC2D128"/>
    <w:rsid w:val="5DCA9B58"/>
    <w:rsid w:val="5DD17E9C"/>
    <w:rsid w:val="5DD18F97"/>
    <w:rsid w:val="5DD51309"/>
    <w:rsid w:val="5DD580FD"/>
    <w:rsid w:val="5DD7C099"/>
    <w:rsid w:val="5DDCC67B"/>
    <w:rsid w:val="5DE466F1"/>
    <w:rsid w:val="5DE4D8C0"/>
    <w:rsid w:val="5DE5C3A6"/>
    <w:rsid w:val="5DE7599A"/>
    <w:rsid w:val="5DE919A8"/>
    <w:rsid w:val="5DEA32F3"/>
    <w:rsid w:val="5DEDB939"/>
    <w:rsid w:val="5DEFBCE0"/>
    <w:rsid w:val="5DF216B4"/>
    <w:rsid w:val="5DF2AFCE"/>
    <w:rsid w:val="5DF7FAED"/>
    <w:rsid w:val="5DF9D975"/>
    <w:rsid w:val="5E00E005"/>
    <w:rsid w:val="5E092A24"/>
    <w:rsid w:val="5E0A792F"/>
    <w:rsid w:val="5E0AD364"/>
    <w:rsid w:val="5E0BC730"/>
    <w:rsid w:val="5E0D84BB"/>
    <w:rsid w:val="5E10DA6E"/>
    <w:rsid w:val="5E1261BC"/>
    <w:rsid w:val="5E1359FA"/>
    <w:rsid w:val="5E13BD13"/>
    <w:rsid w:val="5E1B6CD6"/>
    <w:rsid w:val="5E1C1E0F"/>
    <w:rsid w:val="5E1FA842"/>
    <w:rsid w:val="5E220E1A"/>
    <w:rsid w:val="5E22CA06"/>
    <w:rsid w:val="5E26779E"/>
    <w:rsid w:val="5E26D2CB"/>
    <w:rsid w:val="5E272CAA"/>
    <w:rsid w:val="5E295B63"/>
    <w:rsid w:val="5E2BFB34"/>
    <w:rsid w:val="5E31CFBD"/>
    <w:rsid w:val="5E367CA0"/>
    <w:rsid w:val="5E368630"/>
    <w:rsid w:val="5E36C43E"/>
    <w:rsid w:val="5E36C5CD"/>
    <w:rsid w:val="5E3A7054"/>
    <w:rsid w:val="5E3DF436"/>
    <w:rsid w:val="5E3FFE51"/>
    <w:rsid w:val="5E42E359"/>
    <w:rsid w:val="5E44B41F"/>
    <w:rsid w:val="5E4A9A57"/>
    <w:rsid w:val="5E4D953F"/>
    <w:rsid w:val="5E4E19B8"/>
    <w:rsid w:val="5E4E808F"/>
    <w:rsid w:val="5E4F1E25"/>
    <w:rsid w:val="5E4FA862"/>
    <w:rsid w:val="5E5E1EA7"/>
    <w:rsid w:val="5E611E86"/>
    <w:rsid w:val="5E62449F"/>
    <w:rsid w:val="5E630A0E"/>
    <w:rsid w:val="5E673A34"/>
    <w:rsid w:val="5E688C62"/>
    <w:rsid w:val="5E696CFA"/>
    <w:rsid w:val="5E6A4403"/>
    <w:rsid w:val="5E6B3046"/>
    <w:rsid w:val="5E6C21F6"/>
    <w:rsid w:val="5E6E2BC5"/>
    <w:rsid w:val="5E72E509"/>
    <w:rsid w:val="5E7A5867"/>
    <w:rsid w:val="5E7D2BFF"/>
    <w:rsid w:val="5E7EDC1A"/>
    <w:rsid w:val="5E7FD2C9"/>
    <w:rsid w:val="5E83C256"/>
    <w:rsid w:val="5E83EB60"/>
    <w:rsid w:val="5E8B3708"/>
    <w:rsid w:val="5E8C18C4"/>
    <w:rsid w:val="5E8EC5B8"/>
    <w:rsid w:val="5E8FB129"/>
    <w:rsid w:val="5E91DFD6"/>
    <w:rsid w:val="5E965E0F"/>
    <w:rsid w:val="5E988A2B"/>
    <w:rsid w:val="5E9DCA63"/>
    <w:rsid w:val="5EA1E5C9"/>
    <w:rsid w:val="5EA40A7C"/>
    <w:rsid w:val="5EA6F668"/>
    <w:rsid w:val="5EA92376"/>
    <w:rsid w:val="5EAD498A"/>
    <w:rsid w:val="5EB12184"/>
    <w:rsid w:val="5EB27A11"/>
    <w:rsid w:val="5EB34822"/>
    <w:rsid w:val="5EB42C19"/>
    <w:rsid w:val="5EB6D72C"/>
    <w:rsid w:val="5EB7B542"/>
    <w:rsid w:val="5EBBB169"/>
    <w:rsid w:val="5EBEC208"/>
    <w:rsid w:val="5EC4B6C3"/>
    <w:rsid w:val="5EC4E0C3"/>
    <w:rsid w:val="5EC5907C"/>
    <w:rsid w:val="5ECF67F2"/>
    <w:rsid w:val="5ED09CFD"/>
    <w:rsid w:val="5EEC0F70"/>
    <w:rsid w:val="5EED386F"/>
    <w:rsid w:val="5EED448F"/>
    <w:rsid w:val="5EF2DB74"/>
    <w:rsid w:val="5EF5B5CC"/>
    <w:rsid w:val="5EFB071A"/>
    <w:rsid w:val="5EFE8618"/>
    <w:rsid w:val="5EFF6CEE"/>
    <w:rsid w:val="5F00A01D"/>
    <w:rsid w:val="5F0451D4"/>
    <w:rsid w:val="5F06F557"/>
    <w:rsid w:val="5F19F6F4"/>
    <w:rsid w:val="5F1C9286"/>
    <w:rsid w:val="5F1D357F"/>
    <w:rsid w:val="5F1DFBD8"/>
    <w:rsid w:val="5F1E7244"/>
    <w:rsid w:val="5F1F466F"/>
    <w:rsid w:val="5F283980"/>
    <w:rsid w:val="5F32E3D5"/>
    <w:rsid w:val="5F39F78B"/>
    <w:rsid w:val="5F3D0155"/>
    <w:rsid w:val="5F41BC23"/>
    <w:rsid w:val="5F438929"/>
    <w:rsid w:val="5F445898"/>
    <w:rsid w:val="5F454B26"/>
    <w:rsid w:val="5F4A418F"/>
    <w:rsid w:val="5F4B0727"/>
    <w:rsid w:val="5F521125"/>
    <w:rsid w:val="5F5256C4"/>
    <w:rsid w:val="5F52784D"/>
    <w:rsid w:val="5F5586E0"/>
    <w:rsid w:val="5F5801F2"/>
    <w:rsid w:val="5F5C20F3"/>
    <w:rsid w:val="5F6148EE"/>
    <w:rsid w:val="5F642D9B"/>
    <w:rsid w:val="5F64B146"/>
    <w:rsid w:val="5F68031F"/>
    <w:rsid w:val="5F688954"/>
    <w:rsid w:val="5F6CC24E"/>
    <w:rsid w:val="5F6DAECD"/>
    <w:rsid w:val="5F6F623F"/>
    <w:rsid w:val="5F70EEEA"/>
    <w:rsid w:val="5F7247D3"/>
    <w:rsid w:val="5F74AC47"/>
    <w:rsid w:val="5F771692"/>
    <w:rsid w:val="5F7E4075"/>
    <w:rsid w:val="5F7EE2F5"/>
    <w:rsid w:val="5F7F7EA2"/>
    <w:rsid w:val="5F842341"/>
    <w:rsid w:val="5F864D70"/>
    <w:rsid w:val="5F88BEC4"/>
    <w:rsid w:val="5F8A62C5"/>
    <w:rsid w:val="5F8ACBCE"/>
    <w:rsid w:val="5F8E5F5B"/>
    <w:rsid w:val="5F8F3771"/>
    <w:rsid w:val="5F9025E9"/>
    <w:rsid w:val="5F91172D"/>
    <w:rsid w:val="5F99638B"/>
    <w:rsid w:val="5F996FE0"/>
    <w:rsid w:val="5F9ACB46"/>
    <w:rsid w:val="5F9F24C7"/>
    <w:rsid w:val="5FA6A518"/>
    <w:rsid w:val="5FA72A49"/>
    <w:rsid w:val="5FA9D1BE"/>
    <w:rsid w:val="5FAB6090"/>
    <w:rsid w:val="5FABE267"/>
    <w:rsid w:val="5FADE94A"/>
    <w:rsid w:val="5FB4CEC5"/>
    <w:rsid w:val="5FB5DA6E"/>
    <w:rsid w:val="5FB878E6"/>
    <w:rsid w:val="5FBCF829"/>
    <w:rsid w:val="5FBDB94A"/>
    <w:rsid w:val="5FBE3506"/>
    <w:rsid w:val="5FBF1BB2"/>
    <w:rsid w:val="5FC1BE6A"/>
    <w:rsid w:val="5FCC3B6E"/>
    <w:rsid w:val="5FCD81BB"/>
    <w:rsid w:val="5FD125B1"/>
    <w:rsid w:val="5FD3042C"/>
    <w:rsid w:val="5FD672CC"/>
    <w:rsid w:val="5FDD08C7"/>
    <w:rsid w:val="5FE1B8D9"/>
    <w:rsid w:val="5FE2305F"/>
    <w:rsid w:val="5FEB91E3"/>
    <w:rsid w:val="5FEE664E"/>
    <w:rsid w:val="5FF03302"/>
    <w:rsid w:val="5FF10288"/>
    <w:rsid w:val="5FF4A44D"/>
    <w:rsid w:val="5FF7D81F"/>
    <w:rsid w:val="5FFA9E4E"/>
    <w:rsid w:val="5FFC1AE2"/>
    <w:rsid w:val="5FFDE369"/>
    <w:rsid w:val="5FFF0533"/>
    <w:rsid w:val="6005D6CB"/>
    <w:rsid w:val="6007F915"/>
    <w:rsid w:val="600862EB"/>
    <w:rsid w:val="600C2261"/>
    <w:rsid w:val="600CA3EB"/>
    <w:rsid w:val="600CB301"/>
    <w:rsid w:val="600CB678"/>
    <w:rsid w:val="6011B3E9"/>
    <w:rsid w:val="6012DB40"/>
    <w:rsid w:val="6013F10A"/>
    <w:rsid w:val="60177920"/>
    <w:rsid w:val="60180C19"/>
    <w:rsid w:val="601B405D"/>
    <w:rsid w:val="601CED9D"/>
    <w:rsid w:val="601D456C"/>
    <w:rsid w:val="601FBBFE"/>
    <w:rsid w:val="6020396D"/>
    <w:rsid w:val="602202A7"/>
    <w:rsid w:val="6022F2D2"/>
    <w:rsid w:val="6024C7E3"/>
    <w:rsid w:val="602B78F5"/>
    <w:rsid w:val="6033D672"/>
    <w:rsid w:val="6034AF9B"/>
    <w:rsid w:val="6036DE68"/>
    <w:rsid w:val="603E2F83"/>
    <w:rsid w:val="603EA7D0"/>
    <w:rsid w:val="6041CA56"/>
    <w:rsid w:val="6043A5FE"/>
    <w:rsid w:val="6044B1D0"/>
    <w:rsid w:val="60499C7F"/>
    <w:rsid w:val="604AB155"/>
    <w:rsid w:val="6051ACE7"/>
    <w:rsid w:val="6051EED9"/>
    <w:rsid w:val="6055D1F2"/>
    <w:rsid w:val="6057B040"/>
    <w:rsid w:val="6058F87A"/>
    <w:rsid w:val="60597654"/>
    <w:rsid w:val="605C0127"/>
    <w:rsid w:val="605DA79D"/>
    <w:rsid w:val="605DD500"/>
    <w:rsid w:val="605E8E60"/>
    <w:rsid w:val="6060E40C"/>
    <w:rsid w:val="60639861"/>
    <w:rsid w:val="60698FB6"/>
    <w:rsid w:val="60727A1F"/>
    <w:rsid w:val="60772F05"/>
    <w:rsid w:val="607986AB"/>
    <w:rsid w:val="607BAF51"/>
    <w:rsid w:val="607F1F1A"/>
    <w:rsid w:val="60835A0C"/>
    <w:rsid w:val="6085DB8F"/>
    <w:rsid w:val="608A6427"/>
    <w:rsid w:val="608AFBEB"/>
    <w:rsid w:val="6090DDEA"/>
    <w:rsid w:val="60930C5C"/>
    <w:rsid w:val="609486E5"/>
    <w:rsid w:val="6095D2AD"/>
    <w:rsid w:val="60968625"/>
    <w:rsid w:val="60984F8B"/>
    <w:rsid w:val="60993AD4"/>
    <w:rsid w:val="609E04CD"/>
    <w:rsid w:val="609E29D8"/>
    <w:rsid w:val="609E5C79"/>
    <w:rsid w:val="60A148A3"/>
    <w:rsid w:val="60A1DA59"/>
    <w:rsid w:val="60B1BD2A"/>
    <w:rsid w:val="60B38B1C"/>
    <w:rsid w:val="60B9936A"/>
    <w:rsid w:val="60C3B703"/>
    <w:rsid w:val="60C97253"/>
    <w:rsid w:val="60CFEC1E"/>
    <w:rsid w:val="60D31870"/>
    <w:rsid w:val="60D5EF86"/>
    <w:rsid w:val="60D783FE"/>
    <w:rsid w:val="60D8A752"/>
    <w:rsid w:val="60DBFA26"/>
    <w:rsid w:val="60DDDA97"/>
    <w:rsid w:val="60E17596"/>
    <w:rsid w:val="60E686EE"/>
    <w:rsid w:val="60E6E980"/>
    <w:rsid w:val="60E7C1BF"/>
    <w:rsid w:val="60EAC1E6"/>
    <w:rsid w:val="60F42F67"/>
    <w:rsid w:val="60F96DD4"/>
    <w:rsid w:val="60F9E317"/>
    <w:rsid w:val="60FAFF14"/>
    <w:rsid w:val="60FCC21A"/>
    <w:rsid w:val="60FF15C6"/>
    <w:rsid w:val="6102D23D"/>
    <w:rsid w:val="6106A72C"/>
    <w:rsid w:val="61071E4E"/>
    <w:rsid w:val="610B503A"/>
    <w:rsid w:val="610E0A20"/>
    <w:rsid w:val="6111254D"/>
    <w:rsid w:val="61123781"/>
    <w:rsid w:val="611366BE"/>
    <w:rsid w:val="6118A064"/>
    <w:rsid w:val="61268228"/>
    <w:rsid w:val="6127D5E9"/>
    <w:rsid w:val="613557A1"/>
    <w:rsid w:val="6135F96F"/>
    <w:rsid w:val="613C8248"/>
    <w:rsid w:val="61406523"/>
    <w:rsid w:val="6140863C"/>
    <w:rsid w:val="6143D3A6"/>
    <w:rsid w:val="614E966E"/>
    <w:rsid w:val="61539581"/>
    <w:rsid w:val="6160A1C9"/>
    <w:rsid w:val="6164162D"/>
    <w:rsid w:val="61663595"/>
    <w:rsid w:val="6168EDA5"/>
    <w:rsid w:val="616AED6D"/>
    <w:rsid w:val="616AF3B9"/>
    <w:rsid w:val="6171113D"/>
    <w:rsid w:val="6173505D"/>
    <w:rsid w:val="6175A82B"/>
    <w:rsid w:val="617924F5"/>
    <w:rsid w:val="61796FDF"/>
    <w:rsid w:val="617C6E48"/>
    <w:rsid w:val="617D52B3"/>
    <w:rsid w:val="617E290E"/>
    <w:rsid w:val="617E44B2"/>
    <w:rsid w:val="61805E66"/>
    <w:rsid w:val="6181C308"/>
    <w:rsid w:val="6182F946"/>
    <w:rsid w:val="618392AD"/>
    <w:rsid w:val="61912946"/>
    <w:rsid w:val="61918C89"/>
    <w:rsid w:val="619241A3"/>
    <w:rsid w:val="6193DB14"/>
    <w:rsid w:val="6199500E"/>
    <w:rsid w:val="619B8B70"/>
    <w:rsid w:val="61A51541"/>
    <w:rsid w:val="61A634F6"/>
    <w:rsid w:val="61A75654"/>
    <w:rsid w:val="61ABA162"/>
    <w:rsid w:val="61AE7CEA"/>
    <w:rsid w:val="61AEC123"/>
    <w:rsid w:val="61B01652"/>
    <w:rsid w:val="61B16F24"/>
    <w:rsid w:val="61B3C070"/>
    <w:rsid w:val="61B46B97"/>
    <w:rsid w:val="61B7DA24"/>
    <w:rsid w:val="61BAE034"/>
    <w:rsid w:val="61C13744"/>
    <w:rsid w:val="61CC5B37"/>
    <w:rsid w:val="61D8233E"/>
    <w:rsid w:val="61D93958"/>
    <w:rsid w:val="61D9D8FB"/>
    <w:rsid w:val="61DCF1BB"/>
    <w:rsid w:val="61DE8EA4"/>
    <w:rsid w:val="61DE99A2"/>
    <w:rsid w:val="61E1A5A0"/>
    <w:rsid w:val="61E49C0A"/>
    <w:rsid w:val="61E75204"/>
    <w:rsid w:val="61E87BEB"/>
    <w:rsid w:val="61ED2019"/>
    <w:rsid w:val="61EDE04C"/>
    <w:rsid w:val="61EF6B6C"/>
    <w:rsid w:val="61F3E823"/>
    <w:rsid w:val="61F4C79A"/>
    <w:rsid w:val="61F742BC"/>
    <w:rsid w:val="61F83A0E"/>
    <w:rsid w:val="61FB7459"/>
    <w:rsid w:val="61FC6DC8"/>
    <w:rsid w:val="61FCDE4D"/>
    <w:rsid w:val="61FD150B"/>
    <w:rsid w:val="61FD6640"/>
    <w:rsid w:val="61FEC528"/>
    <w:rsid w:val="62050BC5"/>
    <w:rsid w:val="6208326A"/>
    <w:rsid w:val="62088FEB"/>
    <w:rsid w:val="620DD6E1"/>
    <w:rsid w:val="621B93EA"/>
    <w:rsid w:val="62208A15"/>
    <w:rsid w:val="6222F4A2"/>
    <w:rsid w:val="622EE909"/>
    <w:rsid w:val="62343C60"/>
    <w:rsid w:val="623A7603"/>
    <w:rsid w:val="623C9580"/>
    <w:rsid w:val="623EDA6A"/>
    <w:rsid w:val="623F8B5A"/>
    <w:rsid w:val="623FA356"/>
    <w:rsid w:val="624CB476"/>
    <w:rsid w:val="624CE8BE"/>
    <w:rsid w:val="625751A4"/>
    <w:rsid w:val="625FC111"/>
    <w:rsid w:val="626A0F72"/>
    <w:rsid w:val="626BD095"/>
    <w:rsid w:val="626CDB26"/>
    <w:rsid w:val="6271F139"/>
    <w:rsid w:val="62725DC1"/>
    <w:rsid w:val="6273069F"/>
    <w:rsid w:val="62757A54"/>
    <w:rsid w:val="6276E719"/>
    <w:rsid w:val="627A94B8"/>
    <w:rsid w:val="627ACBF5"/>
    <w:rsid w:val="627FB39B"/>
    <w:rsid w:val="62830D14"/>
    <w:rsid w:val="6283FAB7"/>
    <w:rsid w:val="62844709"/>
    <w:rsid w:val="628468DB"/>
    <w:rsid w:val="62853335"/>
    <w:rsid w:val="628AA49A"/>
    <w:rsid w:val="628BB63F"/>
    <w:rsid w:val="6291CAF6"/>
    <w:rsid w:val="6293187A"/>
    <w:rsid w:val="62972B6B"/>
    <w:rsid w:val="62980619"/>
    <w:rsid w:val="629820FD"/>
    <w:rsid w:val="62A46A8D"/>
    <w:rsid w:val="62AD5D85"/>
    <w:rsid w:val="62B0DE5C"/>
    <w:rsid w:val="62B4400D"/>
    <w:rsid w:val="62B78F52"/>
    <w:rsid w:val="62B9E5AC"/>
    <w:rsid w:val="62BD8295"/>
    <w:rsid w:val="62C0A323"/>
    <w:rsid w:val="62C1B9F3"/>
    <w:rsid w:val="62C4D9B7"/>
    <w:rsid w:val="62C76866"/>
    <w:rsid w:val="62CBDCB5"/>
    <w:rsid w:val="62D0D545"/>
    <w:rsid w:val="62D21CB8"/>
    <w:rsid w:val="62D39F5F"/>
    <w:rsid w:val="62D91613"/>
    <w:rsid w:val="62DA853A"/>
    <w:rsid w:val="62DDBEEC"/>
    <w:rsid w:val="62DEB9EC"/>
    <w:rsid w:val="62E0511F"/>
    <w:rsid w:val="62E47FD4"/>
    <w:rsid w:val="62E6F41E"/>
    <w:rsid w:val="62E995AD"/>
    <w:rsid w:val="62EAD657"/>
    <w:rsid w:val="62EB7EF0"/>
    <w:rsid w:val="62EC19CD"/>
    <w:rsid w:val="62EF09BC"/>
    <w:rsid w:val="62F146CD"/>
    <w:rsid w:val="62F2D55E"/>
    <w:rsid w:val="62F331FF"/>
    <w:rsid w:val="62F6EC62"/>
    <w:rsid w:val="62F9E934"/>
    <w:rsid w:val="62FBFB4C"/>
    <w:rsid w:val="62FC9F94"/>
    <w:rsid w:val="62FD2EB9"/>
    <w:rsid w:val="63008A38"/>
    <w:rsid w:val="63009EDD"/>
    <w:rsid w:val="6303BB96"/>
    <w:rsid w:val="630BB6F7"/>
    <w:rsid w:val="630E2DCA"/>
    <w:rsid w:val="630FAEF9"/>
    <w:rsid w:val="631224D5"/>
    <w:rsid w:val="631C69CE"/>
    <w:rsid w:val="631EA8C9"/>
    <w:rsid w:val="63201730"/>
    <w:rsid w:val="63205882"/>
    <w:rsid w:val="63222AC9"/>
    <w:rsid w:val="632279E3"/>
    <w:rsid w:val="63255377"/>
    <w:rsid w:val="6325BD0F"/>
    <w:rsid w:val="6327F67E"/>
    <w:rsid w:val="63280043"/>
    <w:rsid w:val="632CCD13"/>
    <w:rsid w:val="632D2918"/>
    <w:rsid w:val="632E5487"/>
    <w:rsid w:val="6331C163"/>
    <w:rsid w:val="633A3D8A"/>
    <w:rsid w:val="633DB2EC"/>
    <w:rsid w:val="633F0F03"/>
    <w:rsid w:val="633F5CCC"/>
    <w:rsid w:val="634A75F0"/>
    <w:rsid w:val="634B8E2D"/>
    <w:rsid w:val="634C9626"/>
    <w:rsid w:val="634D1292"/>
    <w:rsid w:val="634D92B9"/>
    <w:rsid w:val="634E8A91"/>
    <w:rsid w:val="6351D6C4"/>
    <w:rsid w:val="635235C1"/>
    <w:rsid w:val="635836DF"/>
    <w:rsid w:val="6360BB19"/>
    <w:rsid w:val="63639240"/>
    <w:rsid w:val="636457F2"/>
    <w:rsid w:val="63648B3A"/>
    <w:rsid w:val="636C1D59"/>
    <w:rsid w:val="63737D86"/>
    <w:rsid w:val="637ADF31"/>
    <w:rsid w:val="637C57E2"/>
    <w:rsid w:val="637FA3F6"/>
    <w:rsid w:val="63800348"/>
    <w:rsid w:val="6382DAD2"/>
    <w:rsid w:val="6388BDF1"/>
    <w:rsid w:val="638D727C"/>
    <w:rsid w:val="639130ED"/>
    <w:rsid w:val="639677F0"/>
    <w:rsid w:val="63980324"/>
    <w:rsid w:val="6398E345"/>
    <w:rsid w:val="63998F35"/>
    <w:rsid w:val="639C03BE"/>
    <w:rsid w:val="639E9AE9"/>
    <w:rsid w:val="63A2936E"/>
    <w:rsid w:val="63AAF808"/>
    <w:rsid w:val="63AD8293"/>
    <w:rsid w:val="63B07A63"/>
    <w:rsid w:val="63B0CB47"/>
    <w:rsid w:val="63B2DDD7"/>
    <w:rsid w:val="63B5260A"/>
    <w:rsid w:val="63B72CF6"/>
    <w:rsid w:val="63B9719D"/>
    <w:rsid w:val="63B9C674"/>
    <w:rsid w:val="63BB0CF8"/>
    <w:rsid w:val="63BDDF60"/>
    <w:rsid w:val="63C4A0D0"/>
    <w:rsid w:val="63C4CECD"/>
    <w:rsid w:val="63C8976D"/>
    <w:rsid w:val="63C98A84"/>
    <w:rsid w:val="63CAA2E8"/>
    <w:rsid w:val="63CB6ADB"/>
    <w:rsid w:val="63CE9F30"/>
    <w:rsid w:val="63CFA67F"/>
    <w:rsid w:val="63D4DA17"/>
    <w:rsid w:val="63D8D96A"/>
    <w:rsid w:val="63D9279A"/>
    <w:rsid w:val="63D9CF12"/>
    <w:rsid w:val="63E199C6"/>
    <w:rsid w:val="63E1B96D"/>
    <w:rsid w:val="63E83996"/>
    <w:rsid w:val="63E9AE55"/>
    <w:rsid w:val="63EC2D7F"/>
    <w:rsid w:val="63F49563"/>
    <w:rsid w:val="63F52F9A"/>
    <w:rsid w:val="63F5D4EF"/>
    <w:rsid w:val="63F6F7BF"/>
    <w:rsid w:val="63F7A006"/>
    <w:rsid w:val="63F92E59"/>
    <w:rsid w:val="63F9A34B"/>
    <w:rsid w:val="6401ADB5"/>
    <w:rsid w:val="6407BB1A"/>
    <w:rsid w:val="640AA6F6"/>
    <w:rsid w:val="640C3CD0"/>
    <w:rsid w:val="640F124E"/>
    <w:rsid w:val="6411DCDD"/>
    <w:rsid w:val="6413C05B"/>
    <w:rsid w:val="6414F87F"/>
    <w:rsid w:val="641791A6"/>
    <w:rsid w:val="6418D14B"/>
    <w:rsid w:val="641B4359"/>
    <w:rsid w:val="641D11FA"/>
    <w:rsid w:val="641E837B"/>
    <w:rsid w:val="641F699E"/>
    <w:rsid w:val="642A7D46"/>
    <w:rsid w:val="642DBF2A"/>
    <w:rsid w:val="6434C457"/>
    <w:rsid w:val="6435CF9D"/>
    <w:rsid w:val="64387026"/>
    <w:rsid w:val="6439C95E"/>
    <w:rsid w:val="643A83D4"/>
    <w:rsid w:val="644127F3"/>
    <w:rsid w:val="6441B984"/>
    <w:rsid w:val="6444AF8D"/>
    <w:rsid w:val="644A6BE3"/>
    <w:rsid w:val="644AA2A1"/>
    <w:rsid w:val="6450B01E"/>
    <w:rsid w:val="6452A5D9"/>
    <w:rsid w:val="64535BBA"/>
    <w:rsid w:val="645E161C"/>
    <w:rsid w:val="6460C595"/>
    <w:rsid w:val="6467F7C6"/>
    <w:rsid w:val="646E6E40"/>
    <w:rsid w:val="6470C55D"/>
    <w:rsid w:val="647225CB"/>
    <w:rsid w:val="6473A009"/>
    <w:rsid w:val="6474533B"/>
    <w:rsid w:val="647B81E2"/>
    <w:rsid w:val="647CF647"/>
    <w:rsid w:val="647DEA03"/>
    <w:rsid w:val="64802328"/>
    <w:rsid w:val="6486FF32"/>
    <w:rsid w:val="648B6A0B"/>
    <w:rsid w:val="648E3BA9"/>
    <w:rsid w:val="648FA1C1"/>
    <w:rsid w:val="6490D8DE"/>
    <w:rsid w:val="64918359"/>
    <w:rsid w:val="6491D630"/>
    <w:rsid w:val="6492CF74"/>
    <w:rsid w:val="6495652E"/>
    <w:rsid w:val="6496787F"/>
    <w:rsid w:val="6496DBF3"/>
    <w:rsid w:val="6497FF97"/>
    <w:rsid w:val="649C45CE"/>
    <w:rsid w:val="64A05C91"/>
    <w:rsid w:val="64A1249E"/>
    <w:rsid w:val="64A5AFAA"/>
    <w:rsid w:val="64A793BD"/>
    <w:rsid w:val="64A7E4A9"/>
    <w:rsid w:val="64ABE00D"/>
    <w:rsid w:val="64AEB7B6"/>
    <w:rsid w:val="64B0CACD"/>
    <w:rsid w:val="64B0E9FF"/>
    <w:rsid w:val="64B1AB1C"/>
    <w:rsid w:val="64B33565"/>
    <w:rsid w:val="64B493D3"/>
    <w:rsid w:val="64B7DE11"/>
    <w:rsid w:val="64B8BB45"/>
    <w:rsid w:val="64B95DE7"/>
    <w:rsid w:val="64C353E0"/>
    <w:rsid w:val="64C84719"/>
    <w:rsid w:val="64CA984D"/>
    <w:rsid w:val="64CB2735"/>
    <w:rsid w:val="64CBE347"/>
    <w:rsid w:val="64CC8684"/>
    <w:rsid w:val="64CE2B11"/>
    <w:rsid w:val="64D29EFD"/>
    <w:rsid w:val="64D35126"/>
    <w:rsid w:val="64D80A15"/>
    <w:rsid w:val="64DD227D"/>
    <w:rsid w:val="64DEC4E5"/>
    <w:rsid w:val="64E49768"/>
    <w:rsid w:val="64EADF56"/>
    <w:rsid w:val="64ECEA45"/>
    <w:rsid w:val="64F0B29B"/>
    <w:rsid w:val="64F2F29C"/>
    <w:rsid w:val="64F6E416"/>
    <w:rsid w:val="64F7D218"/>
    <w:rsid w:val="64F8DD3A"/>
    <w:rsid w:val="64F92FB0"/>
    <w:rsid w:val="64FD2579"/>
    <w:rsid w:val="650055A7"/>
    <w:rsid w:val="65067953"/>
    <w:rsid w:val="65070B36"/>
    <w:rsid w:val="650A0732"/>
    <w:rsid w:val="650A43EB"/>
    <w:rsid w:val="650AEAB0"/>
    <w:rsid w:val="650E5EDC"/>
    <w:rsid w:val="650FF4AC"/>
    <w:rsid w:val="65116600"/>
    <w:rsid w:val="651257B9"/>
    <w:rsid w:val="6516A5E7"/>
    <w:rsid w:val="651859BA"/>
    <w:rsid w:val="651A9C2A"/>
    <w:rsid w:val="651EFAD7"/>
    <w:rsid w:val="651F596D"/>
    <w:rsid w:val="651FCD40"/>
    <w:rsid w:val="65211C50"/>
    <w:rsid w:val="652296E8"/>
    <w:rsid w:val="65256917"/>
    <w:rsid w:val="652ACB2F"/>
    <w:rsid w:val="652C4FB7"/>
    <w:rsid w:val="6538E366"/>
    <w:rsid w:val="6539ADCC"/>
    <w:rsid w:val="6539E478"/>
    <w:rsid w:val="6540A4C3"/>
    <w:rsid w:val="654271BF"/>
    <w:rsid w:val="654660A7"/>
    <w:rsid w:val="654AE30E"/>
    <w:rsid w:val="654BFF87"/>
    <w:rsid w:val="655A83A2"/>
    <w:rsid w:val="655CE4A7"/>
    <w:rsid w:val="655DCE69"/>
    <w:rsid w:val="6564BA9E"/>
    <w:rsid w:val="6566ACD5"/>
    <w:rsid w:val="65674C5C"/>
    <w:rsid w:val="6569EF91"/>
    <w:rsid w:val="656A06FE"/>
    <w:rsid w:val="656A1839"/>
    <w:rsid w:val="656BFA08"/>
    <w:rsid w:val="656C0C5C"/>
    <w:rsid w:val="6570B4E1"/>
    <w:rsid w:val="6571A91B"/>
    <w:rsid w:val="657378A8"/>
    <w:rsid w:val="65749934"/>
    <w:rsid w:val="65772DE4"/>
    <w:rsid w:val="65796F69"/>
    <w:rsid w:val="657B56F7"/>
    <w:rsid w:val="657FF0C6"/>
    <w:rsid w:val="65800100"/>
    <w:rsid w:val="65824029"/>
    <w:rsid w:val="658DDE23"/>
    <w:rsid w:val="658E55F1"/>
    <w:rsid w:val="658EFB5C"/>
    <w:rsid w:val="6590BCAE"/>
    <w:rsid w:val="65932E88"/>
    <w:rsid w:val="6597B901"/>
    <w:rsid w:val="659C1B7D"/>
    <w:rsid w:val="659CDFE9"/>
    <w:rsid w:val="65A1A1D3"/>
    <w:rsid w:val="65A32365"/>
    <w:rsid w:val="65A40C19"/>
    <w:rsid w:val="65A452FA"/>
    <w:rsid w:val="65A7B5FE"/>
    <w:rsid w:val="65A7E9AE"/>
    <w:rsid w:val="65AAAE36"/>
    <w:rsid w:val="65B316D8"/>
    <w:rsid w:val="65B46B7C"/>
    <w:rsid w:val="65B56A00"/>
    <w:rsid w:val="65B61C46"/>
    <w:rsid w:val="65B701A1"/>
    <w:rsid w:val="65B712F2"/>
    <w:rsid w:val="65B7F809"/>
    <w:rsid w:val="65B8165F"/>
    <w:rsid w:val="65BCC422"/>
    <w:rsid w:val="65BD3787"/>
    <w:rsid w:val="65BF5AE3"/>
    <w:rsid w:val="65C6A7D4"/>
    <w:rsid w:val="65CB7D69"/>
    <w:rsid w:val="65CBADCC"/>
    <w:rsid w:val="65CCB089"/>
    <w:rsid w:val="65CD9F5E"/>
    <w:rsid w:val="65D1B696"/>
    <w:rsid w:val="65DA40C5"/>
    <w:rsid w:val="65DA8C25"/>
    <w:rsid w:val="65DBD55B"/>
    <w:rsid w:val="65EB122F"/>
    <w:rsid w:val="65ED8D3A"/>
    <w:rsid w:val="65ED8D6F"/>
    <w:rsid w:val="65FA39A8"/>
    <w:rsid w:val="65FA7D31"/>
    <w:rsid w:val="65FD5844"/>
    <w:rsid w:val="65FF5820"/>
    <w:rsid w:val="65FFAA61"/>
    <w:rsid w:val="6601DB4F"/>
    <w:rsid w:val="6607E74D"/>
    <w:rsid w:val="6608219F"/>
    <w:rsid w:val="660E81B4"/>
    <w:rsid w:val="66104DBC"/>
    <w:rsid w:val="66114664"/>
    <w:rsid w:val="6614E0B0"/>
    <w:rsid w:val="66167380"/>
    <w:rsid w:val="66170752"/>
    <w:rsid w:val="661857D5"/>
    <w:rsid w:val="661EBB3E"/>
    <w:rsid w:val="662180F1"/>
    <w:rsid w:val="6625E5BF"/>
    <w:rsid w:val="66260C45"/>
    <w:rsid w:val="66269BF7"/>
    <w:rsid w:val="6627D422"/>
    <w:rsid w:val="66292A24"/>
    <w:rsid w:val="662BC100"/>
    <w:rsid w:val="662F3E89"/>
    <w:rsid w:val="662F5126"/>
    <w:rsid w:val="6631D149"/>
    <w:rsid w:val="663445CB"/>
    <w:rsid w:val="66369739"/>
    <w:rsid w:val="663A23BE"/>
    <w:rsid w:val="663B7317"/>
    <w:rsid w:val="663C2147"/>
    <w:rsid w:val="663C35B8"/>
    <w:rsid w:val="6642D7BE"/>
    <w:rsid w:val="664A902E"/>
    <w:rsid w:val="664DAD99"/>
    <w:rsid w:val="664DC813"/>
    <w:rsid w:val="66529EB6"/>
    <w:rsid w:val="6653F561"/>
    <w:rsid w:val="66578B36"/>
    <w:rsid w:val="6659EAB6"/>
    <w:rsid w:val="665A21D6"/>
    <w:rsid w:val="665BDBF9"/>
    <w:rsid w:val="665E7D19"/>
    <w:rsid w:val="6662D041"/>
    <w:rsid w:val="66664E04"/>
    <w:rsid w:val="666DED04"/>
    <w:rsid w:val="6670B382"/>
    <w:rsid w:val="66719241"/>
    <w:rsid w:val="6679505E"/>
    <w:rsid w:val="667C8E63"/>
    <w:rsid w:val="667F6E8D"/>
    <w:rsid w:val="667F8A44"/>
    <w:rsid w:val="668241DB"/>
    <w:rsid w:val="66852786"/>
    <w:rsid w:val="668A8629"/>
    <w:rsid w:val="6691D9C0"/>
    <w:rsid w:val="6691FFE4"/>
    <w:rsid w:val="669CAC99"/>
    <w:rsid w:val="66A43F79"/>
    <w:rsid w:val="66A4767E"/>
    <w:rsid w:val="66A565B7"/>
    <w:rsid w:val="66A947D9"/>
    <w:rsid w:val="66AB7B6F"/>
    <w:rsid w:val="66ACEDA1"/>
    <w:rsid w:val="66AD5276"/>
    <w:rsid w:val="66B55961"/>
    <w:rsid w:val="66B95386"/>
    <w:rsid w:val="66BC81BD"/>
    <w:rsid w:val="66BE11FE"/>
    <w:rsid w:val="66C01AE8"/>
    <w:rsid w:val="66C2526B"/>
    <w:rsid w:val="66C40C03"/>
    <w:rsid w:val="66C6912A"/>
    <w:rsid w:val="66C7BA50"/>
    <w:rsid w:val="66C97CD5"/>
    <w:rsid w:val="66C9F9D4"/>
    <w:rsid w:val="66CA2AB2"/>
    <w:rsid w:val="66CCB058"/>
    <w:rsid w:val="66D0B224"/>
    <w:rsid w:val="66D51EF5"/>
    <w:rsid w:val="66D91C76"/>
    <w:rsid w:val="66DA6D15"/>
    <w:rsid w:val="66DA754E"/>
    <w:rsid w:val="66DF3D12"/>
    <w:rsid w:val="66E007F4"/>
    <w:rsid w:val="66E613F7"/>
    <w:rsid w:val="66E6EF09"/>
    <w:rsid w:val="66EDF5CD"/>
    <w:rsid w:val="66EE8370"/>
    <w:rsid w:val="66F11E5A"/>
    <w:rsid w:val="66F1B238"/>
    <w:rsid w:val="66F22609"/>
    <w:rsid w:val="66F2A74E"/>
    <w:rsid w:val="66F56009"/>
    <w:rsid w:val="66F56BD9"/>
    <w:rsid w:val="66F8A2D3"/>
    <w:rsid w:val="66FA8C12"/>
    <w:rsid w:val="66FE7347"/>
    <w:rsid w:val="66FEF9F5"/>
    <w:rsid w:val="66FF548D"/>
    <w:rsid w:val="67055DCB"/>
    <w:rsid w:val="670CADDC"/>
    <w:rsid w:val="670D4F05"/>
    <w:rsid w:val="671000F2"/>
    <w:rsid w:val="6715DDD9"/>
    <w:rsid w:val="6715F085"/>
    <w:rsid w:val="671CBCC6"/>
    <w:rsid w:val="67239433"/>
    <w:rsid w:val="67258238"/>
    <w:rsid w:val="67336354"/>
    <w:rsid w:val="67368E33"/>
    <w:rsid w:val="673A66C2"/>
    <w:rsid w:val="673DB961"/>
    <w:rsid w:val="673E6CEF"/>
    <w:rsid w:val="67458BC3"/>
    <w:rsid w:val="6746F2DF"/>
    <w:rsid w:val="674ABE42"/>
    <w:rsid w:val="674B81EE"/>
    <w:rsid w:val="674E7775"/>
    <w:rsid w:val="6754A2C0"/>
    <w:rsid w:val="6759B3D7"/>
    <w:rsid w:val="675E1B16"/>
    <w:rsid w:val="67601560"/>
    <w:rsid w:val="6766F4F8"/>
    <w:rsid w:val="6767535C"/>
    <w:rsid w:val="6768C789"/>
    <w:rsid w:val="6769A659"/>
    <w:rsid w:val="67771CB5"/>
    <w:rsid w:val="67786EF8"/>
    <w:rsid w:val="677AB496"/>
    <w:rsid w:val="677B69AC"/>
    <w:rsid w:val="677F4EDC"/>
    <w:rsid w:val="677FE303"/>
    <w:rsid w:val="67814627"/>
    <w:rsid w:val="67866BBD"/>
    <w:rsid w:val="6786BA8C"/>
    <w:rsid w:val="67882321"/>
    <w:rsid w:val="678BC07A"/>
    <w:rsid w:val="678FDAA8"/>
    <w:rsid w:val="678FE3FE"/>
    <w:rsid w:val="67906B7B"/>
    <w:rsid w:val="67909CF2"/>
    <w:rsid w:val="6791DB0A"/>
    <w:rsid w:val="67948517"/>
    <w:rsid w:val="679C0875"/>
    <w:rsid w:val="679E3159"/>
    <w:rsid w:val="67A51304"/>
    <w:rsid w:val="67A652F5"/>
    <w:rsid w:val="67A8BA2C"/>
    <w:rsid w:val="67A98540"/>
    <w:rsid w:val="67B8D529"/>
    <w:rsid w:val="67B9B3DB"/>
    <w:rsid w:val="67BAF144"/>
    <w:rsid w:val="67BB70E0"/>
    <w:rsid w:val="67BBFCE2"/>
    <w:rsid w:val="67C0880E"/>
    <w:rsid w:val="67C0A6BD"/>
    <w:rsid w:val="67C0D81F"/>
    <w:rsid w:val="67C28E3F"/>
    <w:rsid w:val="67C4ECF6"/>
    <w:rsid w:val="67C6D57D"/>
    <w:rsid w:val="67CACA74"/>
    <w:rsid w:val="67CBE8CC"/>
    <w:rsid w:val="67D13CC5"/>
    <w:rsid w:val="67D2A038"/>
    <w:rsid w:val="67D35E12"/>
    <w:rsid w:val="67D9E4A9"/>
    <w:rsid w:val="67DD746B"/>
    <w:rsid w:val="67E1C93F"/>
    <w:rsid w:val="67E98D9D"/>
    <w:rsid w:val="67E99736"/>
    <w:rsid w:val="67ED97D0"/>
    <w:rsid w:val="67EE8751"/>
    <w:rsid w:val="67EF3D26"/>
    <w:rsid w:val="67F3AFE5"/>
    <w:rsid w:val="67F40317"/>
    <w:rsid w:val="67F6D068"/>
    <w:rsid w:val="67F8DB62"/>
    <w:rsid w:val="67FD2CCB"/>
    <w:rsid w:val="67FD6BAF"/>
    <w:rsid w:val="67FE91B5"/>
    <w:rsid w:val="68010C90"/>
    <w:rsid w:val="680190F1"/>
    <w:rsid w:val="6801D88B"/>
    <w:rsid w:val="680261D4"/>
    <w:rsid w:val="68072365"/>
    <w:rsid w:val="68080089"/>
    <w:rsid w:val="6809E70A"/>
    <w:rsid w:val="680A0185"/>
    <w:rsid w:val="680D2F05"/>
    <w:rsid w:val="680ECD87"/>
    <w:rsid w:val="68151FF2"/>
    <w:rsid w:val="681FC911"/>
    <w:rsid w:val="6822D1C8"/>
    <w:rsid w:val="6826A4DA"/>
    <w:rsid w:val="682869F3"/>
    <w:rsid w:val="6828A35B"/>
    <w:rsid w:val="6828F63A"/>
    <w:rsid w:val="682AA3B7"/>
    <w:rsid w:val="682D2A3D"/>
    <w:rsid w:val="682D9BC2"/>
    <w:rsid w:val="682E30B6"/>
    <w:rsid w:val="68301EEC"/>
    <w:rsid w:val="6830EC14"/>
    <w:rsid w:val="68328FF0"/>
    <w:rsid w:val="6832C548"/>
    <w:rsid w:val="6834160D"/>
    <w:rsid w:val="68362AAD"/>
    <w:rsid w:val="68374EF9"/>
    <w:rsid w:val="683D6008"/>
    <w:rsid w:val="683DBCEE"/>
    <w:rsid w:val="683E0213"/>
    <w:rsid w:val="683E4214"/>
    <w:rsid w:val="6844B9DC"/>
    <w:rsid w:val="68461467"/>
    <w:rsid w:val="684ED7D5"/>
    <w:rsid w:val="68504018"/>
    <w:rsid w:val="6856903C"/>
    <w:rsid w:val="6858B3F2"/>
    <w:rsid w:val="6859F31A"/>
    <w:rsid w:val="685C42BF"/>
    <w:rsid w:val="685E12D2"/>
    <w:rsid w:val="6869218D"/>
    <w:rsid w:val="686D9ADA"/>
    <w:rsid w:val="686E6DD3"/>
    <w:rsid w:val="686F3F47"/>
    <w:rsid w:val="687177E8"/>
    <w:rsid w:val="68732BC8"/>
    <w:rsid w:val="6878C683"/>
    <w:rsid w:val="687912F7"/>
    <w:rsid w:val="6879B1CD"/>
    <w:rsid w:val="687FDEE1"/>
    <w:rsid w:val="68810369"/>
    <w:rsid w:val="6881BBAC"/>
    <w:rsid w:val="68845450"/>
    <w:rsid w:val="688849BD"/>
    <w:rsid w:val="68886AB4"/>
    <w:rsid w:val="68890107"/>
    <w:rsid w:val="688C0578"/>
    <w:rsid w:val="6893CBDF"/>
    <w:rsid w:val="689AC1FF"/>
    <w:rsid w:val="689B538C"/>
    <w:rsid w:val="689E96B2"/>
    <w:rsid w:val="68A5C9BE"/>
    <w:rsid w:val="68A795E3"/>
    <w:rsid w:val="68A7AF59"/>
    <w:rsid w:val="68ADBECE"/>
    <w:rsid w:val="68AFD086"/>
    <w:rsid w:val="68B0C64E"/>
    <w:rsid w:val="68B11E4F"/>
    <w:rsid w:val="68B549DD"/>
    <w:rsid w:val="68B5F8B6"/>
    <w:rsid w:val="68BA9B0A"/>
    <w:rsid w:val="68BCA801"/>
    <w:rsid w:val="68BFF72D"/>
    <w:rsid w:val="68C54DC2"/>
    <w:rsid w:val="68C7D470"/>
    <w:rsid w:val="68C90BAD"/>
    <w:rsid w:val="68C9C53A"/>
    <w:rsid w:val="68CB25AB"/>
    <w:rsid w:val="68CC26A3"/>
    <w:rsid w:val="68CC41D0"/>
    <w:rsid w:val="68D275E3"/>
    <w:rsid w:val="68D28420"/>
    <w:rsid w:val="68E1994C"/>
    <w:rsid w:val="68E8EC32"/>
    <w:rsid w:val="68E98AEF"/>
    <w:rsid w:val="68ED23BA"/>
    <w:rsid w:val="68EFF026"/>
    <w:rsid w:val="68F1A27A"/>
    <w:rsid w:val="68F4C231"/>
    <w:rsid w:val="68F645E7"/>
    <w:rsid w:val="68F81482"/>
    <w:rsid w:val="68FC21DC"/>
    <w:rsid w:val="68FC352B"/>
    <w:rsid w:val="68FDD165"/>
    <w:rsid w:val="68FF6AD5"/>
    <w:rsid w:val="690239FB"/>
    <w:rsid w:val="69023DEF"/>
    <w:rsid w:val="690616FE"/>
    <w:rsid w:val="6909B61E"/>
    <w:rsid w:val="690D1055"/>
    <w:rsid w:val="690D3A61"/>
    <w:rsid w:val="690F47C0"/>
    <w:rsid w:val="6915ABBD"/>
    <w:rsid w:val="691CF5C9"/>
    <w:rsid w:val="691D0D52"/>
    <w:rsid w:val="692062B3"/>
    <w:rsid w:val="69240B1A"/>
    <w:rsid w:val="69249091"/>
    <w:rsid w:val="692D4A56"/>
    <w:rsid w:val="692EDA83"/>
    <w:rsid w:val="692F07B3"/>
    <w:rsid w:val="693354B5"/>
    <w:rsid w:val="693639A4"/>
    <w:rsid w:val="693A2003"/>
    <w:rsid w:val="693BFAE3"/>
    <w:rsid w:val="693F966C"/>
    <w:rsid w:val="6940C750"/>
    <w:rsid w:val="694126EF"/>
    <w:rsid w:val="6945255F"/>
    <w:rsid w:val="6947FBC3"/>
    <w:rsid w:val="69488342"/>
    <w:rsid w:val="694E0DA1"/>
    <w:rsid w:val="6957ACEC"/>
    <w:rsid w:val="69593017"/>
    <w:rsid w:val="695B1317"/>
    <w:rsid w:val="695DB68E"/>
    <w:rsid w:val="695FCEC0"/>
    <w:rsid w:val="69617393"/>
    <w:rsid w:val="6961ED54"/>
    <w:rsid w:val="6963B8ED"/>
    <w:rsid w:val="696A3CBC"/>
    <w:rsid w:val="696AB443"/>
    <w:rsid w:val="696B404B"/>
    <w:rsid w:val="696C6E73"/>
    <w:rsid w:val="696E28A5"/>
    <w:rsid w:val="696F2DB4"/>
    <w:rsid w:val="6970C6C0"/>
    <w:rsid w:val="69793139"/>
    <w:rsid w:val="697B4B78"/>
    <w:rsid w:val="697CC7AF"/>
    <w:rsid w:val="697E74A3"/>
    <w:rsid w:val="698279A4"/>
    <w:rsid w:val="69838705"/>
    <w:rsid w:val="6983A9D0"/>
    <w:rsid w:val="6984DE2A"/>
    <w:rsid w:val="69865022"/>
    <w:rsid w:val="69888DB9"/>
    <w:rsid w:val="698C0DF7"/>
    <w:rsid w:val="698FA410"/>
    <w:rsid w:val="6992E4DD"/>
    <w:rsid w:val="69A04FAD"/>
    <w:rsid w:val="69A7D68F"/>
    <w:rsid w:val="69AD7C4B"/>
    <w:rsid w:val="69AFD081"/>
    <w:rsid w:val="69B10D7F"/>
    <w:rsid w:val="69B15462"/>
    <w:rsid w:val="69B641B0"/>
    <w:rsid w:val="69B6FB48"/>
    <w:rsid w:val="69C0EAD1"/>
    <w:rsid w:val="69CBF01C"/>
    <w:rsid w:val="69D34088"/>
    <w:rsid w:val="69D4A522"/>
    <w:rsid w:val="69D80935"/>
    <w:rsid w:val="69DB76EB"/>
    <w:rsid w:val="69DC13F6"/>
    <w:rsid w:val="69DC75E0"/>
    <w:rsid w:val="69E2AECF"/>
    <w:rsid w:val="69E38EA8"/>
    <w:rsid w:val="69E8A136"/>
    <w:rsid w:val="69E904B7"/>
    <w:rsid w:val="69EC8A2C"/>
    <w:rsid w:val="69ED9B21"/>
    <w:rsid w:val="69F1F1E0"/>
    <w:rsid w:val="69F60B83"/>
    <w:rsid w:val="69F8E77D"/>
    <w:rsid w:val="69FDDCBD"/>
    <w:rsid w:val="69FE7E0D"/>
    <w:rsid w:val="69FFFDA9"/>
    <w:rsid w:val="6A00BDAF"/>
    <w:rsid w:val="6A0248C8"/>
    <w:rsid w:val="6A055016"/>
    <w:rsid w:val="6A059663"/>
    <w:rsid w:val="6A05D67D"/>
    <w:rsid w:val="6A06BA4C"/>
    <w:rsid w:val="6A0ADA32"/>
    <w:rsid w:val="6A0B58AD"/>
    <w:rsid w:val="6A10CEE8"/>
    <w:rsid w:val="6A1ACD18"/>
    <w:rsid w:val="6A2FC6F8"/>
    <w:rsid w:val="6A378275"/>
    <w:rsid w:val="6A3D3402"/>
    <w:rsid w:val="6A3EC3AD"/>
    <w:rsid w:val="6A3EC87E"/>
    <w:rsid w:val="6A3F4282"/>
    <w:rsid w:val="6A3FD08C"/>
    <w:rsid w:val="6A3FE972"/>
    <w:rsid w:val="6A4546A0"/>
    <w:rsid w:val="6A46B604"/>
    <w:rsid w:val="6A474496"/>
    <w:rsid w:val="6A4867E4"/>
    <w:rsid w:val="6A5044B9"/>
    <w:rsid w:val="6A518B44"/>
    <w:rsid w:val="6A51F9DE"/>
    <w:rsid w:val="6A538F13"/>
    <w:rsid w:val="6A548440"/>
    <w:rsid w:val="6A5543E2"/>
    <w:rsid w:val="6A55C1E5"/>
    <w:rsid w:val="6A592A91"/>
    <w:rsid w:val="6A5D4EC9"/>
    <w:rsid w:val="6A60513A"/>
    <w:rsid w:val="6A6621CD"/>
    <w:rsid w:val="6A6ADF69"/>
    <w:rsid w:val="6A6E3210"/>
    <w:rsid w:val="6A8528D2"/>
    <w:rsid w:val="6A899849"/>
    <w:rsid w:val="6A8B825B"/>
    <w:rsid w:val="6A8C636A"/>
    <w:rsid w:val="6A93588A"/>
    <w:rsid w:val="6A937273"/>
    <w:rsid w:val="6A94A434"/>
    <w:rsid w:val="6A99E83A"/>
    <w:rsid w:val="6A9D8B57"/>
    <w:rsid w:val="6A9D9614"/>
    <w:rsid w:val="6AA25B3B"/>
    <w:rsid w:val="6AA29359"/>
    <w:rsid w:val="6AA2E786"/>
    <w:rsid w:val="6AA87E40"/>
    <w:rsid w:val="6AAC911F"/>
    <w:rsid w:val="6AAE47CA"/>
    <w:rsid w:val="6AAF113B"/>
    <w:rsid w:val="6AAFA970"/>
    <w:rsid w:val="6AB01878"/>
    <w:rsid w:val="6AB0F61A"/>
    <w:rsid w:val="6AB1D813"/>
    <w:rsid w:val="6AB2A80B"/>
    <w:rsid w:val="6AB924F8"/>
    <w:rsid w:val="6ABA3329"/>
    <w:rsid w:val="6ABC4C13"/>
    <w:rsid w:val="6AC4FF75"/>
    <w:rsid w:val="6AC51FF9"/>
    <w:rsid w:val="6AC7AEBE"/>
    <w:rsid w:val="6AC99C58"/>
    <w:rsid w:val="6ACA56D4"/>
    <w:rsid w:val="6ACABFB3"/>
    <w:rsid w:val="6ACB6019"/>
    <w:rsid w:val="6ACE1E63"/>
    <w:rsid w:val="6ACFB01B"/>
    <w:rsid w:val="6AD7AA48"/>
    <w:rsid w:val="6ADC072B"/>
    <w:rsid w:val="6ADCB18E"/>
    <w:rsid w:val="6ADCF34A"/>
    <w:rsid w:val="6AE50670"/>
    <w:rsid w:val="6AEB3255"/>
    <w:rsid w:val="6AECA1CD"/>
    <w:rsid w:val="6AED1D82"/>
    <w:rsid w:val="6AF49851"/>
    <w:rsid w:val="6AF7C7C8"/>
    <w:rsid w:val="6AF993A1"/>
    <w:rsid w:val="6AF9BE3F"/>
    <w:rsid w:val="6AFE18C1"/>
    <w:rsid w:val="6AFF76B9"/>
    <w:rsid w:val="6B00E7F4"/>
    <w:rsid w:val="6B02B6F4"/>
    <w:rsid w:val="6B07347F"/>
    <w:rsid w:val="6B09A22D"/>
    <w:rsid w:val="6B0A2BD8"/>
    <w:rsid w:val="6B0B5319"/>
    <w:rsid w:val="6B0B707B"/>
    <w:rsid w:val="6B0C448B"/>
    <w:rsid w:val="6B0E9B28"/>
    <w:rsid w:val="6B118574"/>
    <w:rsid w:val="6B1272DF"/>
    <w:rsid w:val="6B12B5AB"/>
    <w:rsid w:val="6B164806"/>
    <w:rsid w:val="6B1C47AE"/>
    <w:rsid w:val="6B1CFB3C"/>
    <w:rsid w:val="6B1E7D72"/>
    <w:rsid w:val="6B1F793F"/>
    <w:rsid w:val="6B2318C6"/>
    <w:rsid w:val="6B2324A8"/>
    <w:rsid w:val="6B28E4DE"/>
    <w:rsid w:val="6B29C174"/>
    <w:rsid w:val="6B2E1BB7"/>
    <w:rsid w:val="6B31ED28"/>
    <w:rsid w:val="6B350636"/>
    <w:rsid w:val="6B3CDE5A"/>
    <w:rsid w:val="6B4053A4"/>
    <w:rsid w:val="6B45477A"/>
    <w:rsid w:val="6B4A722B"/>
    <w:rsid w:val="6B4CFDCA"/>
    <w:rsid w:val="6B4EC2FE"/>
    <w:rsid w:val="6B517F71"/>
    <w:rsid w:val="6B5317DE"/>
    <w:rsid w:val="6B58197D"/>
    <w:rsid w:val="6B63E8C2"/>
    <w:rsid w:val="6B647142"/>
    <w:rsid w:val="6B6506E6"/>
    <w:rsid w:val="6B66285B"/>
    <w:rsid w:val="6B6EC126"/>
    <w:rsid w:val="6B6F1F39"/>
    <w:rsid w:val="6B7671B1"/>
    <w:rsid w:val="6B77888A"/>
    <w:rsid w:val="6B7A26B1"/>
    <w:rsid w:val="6B7C6983"/>
    <w:rsid w:val="6B7C98D6"/>
    <w:rsid w:val="6B819AE5"/>
    <w:rsid w:val="6B81A850"/>
    <w:rsid w:val="6B82643C"/>
    <w:rsid w:val="6B8413ED"/>
    <w:rsid w:val="6B846FB5"/>
    <w:rsid w:val="6B8DA51C"/>
    <w:rsid w:val="6B95C576"/>
    <w:rsid w:val="6B96D4CA"/>
    <w:rsid w:val="6B978651"/>
    <w:rsid w:val="6B9E0193"/>
    <w:rsid w:val="6BA43CCA"/>
    <w:rsid w:val="6BA8AE14"/>
    <w:rsid w:val="6BACF5B7"/>
    <w:rsid w:val="6BAF335E"/>
    <w:rsid w:val="6BB4ACD0"/>
    <w:rsid w:val="6BC03DAD"/>
    <w:rsid w:val="6BC07187"/>
    <w:rsid w:val="6BC17974"/>
    <w:rsid w:val="6BC4BEB4"/>
    <w:rsid w:val="6BC7CD03"/>
    <w:rsid w:val="6BC972A5"/>
    <w:rsid w:val="6BCA743B"/>
    <w:rsid w:val="6BCC9482"/>
    <w:rsid w:val="6BCFC08B"/>
    <w:rsid w:val="6BD0CE59"/>
    <w:rsid w:val="6BDF92A8"/>
    <w:rsid w:val="6BE26669"/>
    <w:rsid w:val="6BE4D767"/>
    <w:rsid w:val="6BE803B7"/>
    <w:rsid w:val="6BEC7A22"/>
    <w:rsid w:val="6BEEC69E"/>
    <w:rsid w:val="6BEFCFE4"/>
    <w:rsid w:val="6BF1DB69"/>
    <w:rsid w:val="6BF2C691"/>
    <w:rsid w:val="6BF546ED"/>
    <w:rsid w:val="6BFFA092"/>
    <w:rsid w:val="6C04F51F"/>
    <w:rsid w:val="6C070844"/>
    <w:rsid w:val="6C071BD0"/>
    <w:rsid w:val="6C089257"/>
    <w:rsid w:val="6C0F213B"/>
    <w:rsid w:val="6C0F6E19"/>
    <w:rsid w:val="6C110DA9"/>
    <w:rsid w:val="6C1117A3"/>
    <w:rsid w:val="6C13A43F"/>
    <w:rsid w:val="6C1D951B"/>
    <w:rsid w:val="6C255746"/>
    <w:rsid w:val="6C28FF05"/>
    <w:rsid w:val="6C2A771C"/>
    <w:rsid w:val="6C35972E"/>
    <w:rsid w:val="6C38EEF1"/>
    <w:rsid w:val="6C3EC302"/>
    <w:rsid w:val="6C43746C"/>
    <w:rsid w:val="6C441F46"/>
    <w:rsid w:val="6C45F76E"/>
    <w:rsid w:val="6C4BB9C1"/>
    <w:rsid w:val="6C4F009A"/>
    <w:rsid w:val="6C4F82A4"/>
    <w:rsid w:val="6C50CB1B"/>
    <w:rsid w:val="6C5342C5"/>
    <w:rsid w:val="6C549540"/>
    <w:rsid w:val="6C555D41"/>
    <w:rsid w:val="6C58C9F5"/>
    <w:rsid w:val="6C6002D6"/>
    <w:rsid w:val="6C6868C4"/>
    <w:rsid w:val="6C694DAB"/>
    <w:rsid w:val="6C6C6092"/>
    <w:rsid w:val="6C6E0E0D"/>
    <w:rsid w:val="6C7C8D27"/>
    <w:rsid w:val="6C7F71DA"/>
    <w:rsid w:val="6C80A2E5"/>
    <w:rsid w:val="6C80F317"/>
    <w:rsid w:val="6C82266B"/>
    <w:rsid w:val="6C86EE8F"/>
    <w:rsid w:val="6C897A88"/>
    <w:rsid w:val="6C8BF0A4"/>
    <w:rsid w:val="6C8C4D6F"/>
    <w:rsid w:val="6C8C9833"/>
    <w:rsid w:val="6C8D2FFE"/>
    <w:rsid w:val="6C8D38A8"/>
    <w:rsid w:val="6C9466D7"/>
    <w:rsid w:val="6C97A85D"/>
    <w:rsid w:val="6C9C998D"/>
    <w:rsid w:val="6C9CE769"/>
    <w:rsid w:val="6CA59CE5"/>
    <w:rsid w:val="6CA7A768"/>
    <w:rsid w:val="6CABB3BA"/>
    <w:rsid w:val="6CAE467A"/>
    <w:rsid w:val="6CAF98E1"/>
    <w:rsid w:val="6CB152B1"/>
    <w:rsid w:val="6CB1DAB7"/>
    <w:rsid w:val="6CB255B7"/>
    <w:rsid w:val="6CB4FC8D"/>
    <w:rsid w:val="6CB55BAA"/>
    <w:rsid w:val="6CC0900E"/>
    <w:rsid w:val="6CC47B81"/>
    <w:rsid w:val="6CC84FEE"/>
    <w:rsid w:val="6CC88152"/>
    <w:rsid w:val="6CCE4E0D"/>
    <w:rsid w:val="6CCF7FFC"/>
    <w:rsid w:val="6CD1FEC7"/>
    <w:rsid w:val="6CD37136"/>
    <w:rsid w:val="6CD379D3"/>
    <w:rsid w:val="6CD4E2A7"/>
    <w:rsid w:val="6CD92236"/>
    <w:rsid w:val="6CDF4715"/>
    <w:rsid w:val="6CE8DE8B"/>
    <w:rsid w:val="6CEA9181"/>
    <w:rsid w:val="6CEA987B"/>
    <w:rsid w:val="6CED065D"/>
    <w:rsid w:val="6CEDDF1C"/>
    <w:rsid w:val="6CF703FA"/>
    <w:rsid w:val="6CFD8FDD"/>
    <w:rsid w:val="6D0632F2"/>
    <w:rsid w:val="6D084DA2"/>
    <w:rsid w:val="6D0B980F"/>
    <w:rsid w:val="6D0C9F59"/>
    <w:rsid w:val="6D12D212"/>
    <w:rsid w:val="6D12E172"/>
    <w:rsid w:val="6D149158"/>
    <w:rsid w:val="6D14FD77"/>
    <w:rsid w:val="6D1EF56F"/>
    <w:rsid w:val="6D222AA9"/>
    <w:rsid w:val="6D22D2CF"/>
    <w:rsid w:val="6D26C2B7"/>
    <w:rsid w:val="6D2B1153"/>
    <w:rsid w:val="6D2BEFB0"/>
    <w:rsid w:val="6D2D6DE5"/>
    <w:rsid w:val="6D329B28"/>
    <w:rsid w:val="6D35F6C7"/>
    <w:rsid w:val="6D365FD8"/>
    <w:rsid w:val="6D393B7C"/>
    <w:rsid w:val="6D3FAAED"/>
    <w:rsid w:val="6D48D753"/>
    <w:rsid w:val="6D4B34B6"/>
    <w:rsid w:val="6D4B58E7"/>
    <w:rsid w:val="6D4D7A87"/>
    <w:rsid w:val="6D4E5A54"/>
    <w:rsid w:val="6D4F0AAF"/>
    <w:rsid w:val="6D51474D"/>
    <w:rsid w:val="6D5431E2"/>
    <w:rsid w:val="6D598FA7"/>
    <w:rsid w:val="6D59D2F0"/>
    <w:rsid w:val="6D5BADD6"/>
    <w:rsid w:val="6D5C8885"/>
    <w:rsid w:val="6D61BAED"/>
    <w:rsid w:val="6D65247E"/>
    <w:rsid w:val="6D6567AA"/>
    <w:rsid w:val="6D67AFC8"/>
    <w:rsid w:val="6D68523C"/>
    <w:rsid w:val="6D6C9C1B"/>
    <w:rsid w:val="6D6CC941"/>
    <w:rsid w:val="6D6CCBAC"/>
    <w:rsid w:val="6D72B2DD"/>
    <w:rsid w:val="6D74EDBA"/>
    <w:rsid w:val="6D79E7AF"/>
    <w:rsid w:val="6D820212"/>
    <w:rsid w:val="6D84536C"/>
    <w:rsid w:val="6D849A8C"/>
    <w:rsid w:val="6D8837AF"/>
    <w:rsid w:val="6D8B2C4A"/>
    <w:rsid w:val="6D8B571E"/>
    <w:rsid w:val="6D8D7404"/>
    <w:rsid w:val="6D94BFF6"/>
    <w:rsid w:val="6D98B1EE"/>
    <w:rsid w:val="6D9B0822"/>
    <w:rsid w:val="6D9D370B"/>
    <w:rsid w:val="6D9F3DEB"/>
    <w:rsid w:val="6DA1E791"/>
    <w:rsid w:val="6DA29066"/>
    <w:rsid w:val="6DA2B42A"/>
    <w:rsid w:val="6DA342D6"/>
    <w:rsid w:val="6DA50433"/>
    <w:rsid w:val="6DA5A440"/>
    <w:rsid w:val="6DA606B0"/>
    <w:rsid w:val="6DA936A1"/>
    <w:rsid w:val="6DAA81FE"/>
    <w:rsid w:val="6DB68C50"/>
    <w:rsid w:val="6DB6D47D"/>
    <w:rsid w:val="6DBB0C9F"/>
    <w:rsid w:val="6DBBD39C"/>
    <w:rsid w:val="6DBE7162"/>
    <w:rsid w:val="6DBF28BF"/>
    <w:rsid w:val="6DC03B62"/>
    <w:rsid w:val="6DC607DD"/>
    <w:rsid w:val="6DC7D76F"/>
    <w:rsid w:val="6DCD0C35"/>
    <w:rsid w:val="6DD5E9D0"/>
    <w:rsid w:val="6DD62380"/>
    <w:rsid w:val="6DD62A25"/>
    <w:rsid w:val="6DD70460"/>
    <w:rsid w:val="6DD8DE3E"/>
    <w:rsid w:val="6DDF1CBF"/>
    <w:rsid w:val="6DDFFC31"/>
    <w:rsid w:val="6DE7619A"/>
    <w:rsid w:val="6DEDC73E"/>
    <w:rsid w:val="6DEFABC0"/>
    <w:rsid w:val="6DF8A931"/>
    <w:rsid w:val="6DF969D7"/>
    <w:rsid w:val="6DF9D4B9"/>
    <w:rsid w:val="6DFB8DDF"/>
    <w:rsid w:val="6E039362"/>
    <w:rsid w:val="6E0A6320"/>
    <w:rsid w:val="6E0A8C94"/>
    <w:rsid w:val="6E10ACD4"/>
    <w:rsid w:val="6E10E19E"/>
    <w:rsid w:val="6E13CFC4"/>
    <w:rsid w:val="6E16EDDA"/>
    <w:rsid w:val="6E18E262"/>
    <w:rsid w:val="6E1903FC"/>
    <w:rsid w:val="6E1E8A36"/>
    <w:rsid w:val="6E1F6344"/>
    <w:rsid w:val="6E206CFD"/>
    <w:rsid w:val="6E21CF25"/>
    <w:rsid w:val="6E224AB1"/>
    <w:rsid w:val="6E259FA1"/>
    <w:rsid w:val="6E25AEA7"/>
    <w:rsid w:val="6E262B32"/>
    <w:rsid w:val="6E2CF3EA"/>
    <w:rsid w:val="6E2D2020"/>
    <w:rsid w:val="6E2D3852"/>
    <w:rsid w:val="6E34C356"/>
    <w:rsid w:val="6E35A62A"/>
    <w:rsid w:val="6E39EE90"/>
    <w:rsid w:val="6E3E4EC3"/>
    <w:rsid w:val="6E47A595"/>
    <w:rsid w:val="6E4DE300"/>
    <w:rsid w:val="6E568A91"/>
    <w:rsid w:val="6E57C326"/>
    <w:rsid w:val="6E5FEE52"/>
    <w:rsid w:val="6E5FFC54"/>
    <w:rsid w:val="6E604D3F"/>
    <w:rsid w:val="6E696AE0"/>
    <w:rsid w:val="6E69744C"/>
    <w:rsid w:val="6E755F75"/>
    <w:rsid w:val="6E7B9552"/>
    <w:rsid w:val="6E7D67A6"/>
    <w:rsid w:val="6E7EC325"/>
    <w:rsid w:val="6E80673F"/>
    <w:rsid w:val="6E833212"/>
    <w:rsid w:val="6E8D19C7"/>
    <w:rsid w:val="6E8E0BB7"/>
    <w:rsid w:val="6E99030B"/>
    <w:rsid w:val="6E999022"/>
    <w:rsid w:val="6E9A4425"/>
    <w:rsid w:val="6E9B76DD"/>
    <w:rsid w:val="6E9D168B"/>
    <w:rsid w:val="6EA25F0C"/>
    <w:rsid w:val="6EA4C84E"/>
    <w:rsid w:val="6EAAA4A5"/>
    <w:rsid w:val="6EAAFD2A"/>
    <w:rsid w:val="6EAD64CD"/>
    <w:rsid w:val="6EAFAEEA"/>
    <w:rsid w:val="6EB8AE3F"/>
    <w:rsid w:val="6EBA0497"/>
    <w:rsid w:val="6EBA1A3F"/>
    <w:rsid w:val="6EBD75A2"/>
    <w:rsid w:val="6EC0CB5C"/>
    <w:rsid w:val="6EC14765"/>
    <w:rsid w:val="6EC43964"/>
    <w:rsid w:val="6EC4531A"/>
    <w:rsid w:val="6EC90137"/>
    <w:rsid w:val="6ECC2D13"/>
    <w:rsid w:val="6ECD0EFD"/>
    <w:rsid w:val="6ECE9503"/>
    <w:rsid w:val="6ED18E19"/>
    <w:rsid w:val="6ED205A6"/>
    <w:rsid w:val="6ED2F41C"/>
    <w:rsid w:val="6ED3BFAC"/>
    <w:rsid w:val="6ED99B61"/>
    <w:rsid w:val="6ED9C767"/>
    <w:rsid w:val="6EDB3043"/>
    <w:rsid w:val="6EDB4487"/>
    <w:rsid w:val="6EDCA56F"/>
    <w:rsid w:val="6EDE73F9"/>
    <w:rsid w:val="6EDF818A"/>
    <w:rsid w:val="6EE295A6"/>
    <w:rsid w:val="6EE43937"/>
    <w:rsid w:val="6EE69568"/>
    <w:rsid w:val="6EE78585"/>
    <w:rsid w:val="6EEEBCA0"/>
    <w:rsid w:val="6EF7C232"/>
    <w:rsid w:val="6EF92E93"/>
    <w:rsid w:val="6EFB442E"/>
    <w:rsid w:val="6EFEF20D"/>
    <w:rsid w:val="6EFF4420"/>
    <w:rsid w:val="6EFF5263"/>
    <w:rsid w:val="6F0201B1"/>
    <w:rsid w:val="6F0231A8"/>
    <w:rsid w:val="6F02BD8E"/>
    <w:rsid w:val="6F04F8C7"/>
    <w:rsid w:val="6F057DDD"/>
    <w:rsid w:val="6F095385"/>
    <w:rsid w:val="6F0B206C"/>
    <w:rsid w:val="6F0BC1E7"/>
    <w:rsid w:val="6F0CA9CB"/>
    <w:rsid w:val="6F11D9C6"/>
    <w:rsid w:val="6F1672EB"/>
    <w:rsid w:val="6F19DAC6"/>
    <w:rsid w:val="6F1AB031"/>
    <w:rsid w:val="6F1ADEE6"/>
    <w:rsid w:val="6F1AE4CB"/>
    <w:rsid w:val="6F1E8811"/>
    <w:rsid w:val="6F21DD46"/>
    <w:rsid w:val="6F25A6EC"/>
    <w:rsid w:val="6F2679E8"/>
    <w:rsid w:val="6F2D1646"/>
    <w:rsid w:val="6F2EAF09"/>
    <w:rsid w:val="6F301C75"/>
    <w:rsid w:val="6F3C090A"/>
    <w:rsid w:val="6F3DAE8D"/>
    <w:rsid w:val="6F3E1B32"/>
    <w:rsid w:val="6F3FE442"/>
    <w:rsid w:val="6F446D31"/>
    <w:rsid w:val="6F45D339"/>
    <w:rsid w:val="6F47F603"/>
    <w:rsid w:val="6F48B309"/>
    <w:rsid w:val="6F4956A6"/>
    <w:rsid w:val="6F4A7313"/>
    <w:rsid w:val="6F4BC2D9"/>
    <w:rsid w:val="6F4DFE79"/>
    <w:rsid w:val="6F4E05DC"/>
    <w:rsid w:val="6F4EB0AD"/>
    <w:rsid w:val="6F55D11E"/>
    <w:rsid w:val="6F5687C6"/>
    <w:rsid w:val="6F58B75F"/>
    <w:rsid w:val="6F59AF14"/>
    <w:rsid w:val="6F61B690"/>
    <w:rsid w:val="6F64BECD"/>
    <w:rsid w:val="6F64E31D"/>
    <w:rsid w:val="6F67F4BE"/>
    <w:rsid w:val="6F6ACAC8"/>
    <w:rsid w:val="6F6B002F"/>
    <w:rsid w:val="6F6F3E3D"/>
    <w:rsid w:val="6F71EADB"/>
    <w:rsid w:val="6F7207F9"/>
    <w:rsid w:val="6F75D626"/>
    <w:rsid w:val="6F7934B1"/>
    <w:rsid w:val="6F79B123"/>
    <w:rsid w:val="6F7BE81F"/>
    <w:rsid w:val="6F7CA3AB"/>
    <w:rsid w:val="6F7FA536"/>
    <w:rsid w:val="6F80676F"/>
    <w:rsid w:val="6F883F7A"/>
    <w:rsid w:val="6F8999C3"/>
    <w:rsid w:val="6F8D1D7B"/>
    <w:rsid w:val="6F923188"/>
    <w:rsid w:val="6F9444B2"/>
    <w:rsid w:val="6F96D22E"/>
    <w:rsid w:val="6F9AF3BC"/>
    <w:rsid w:val="6F9F1A3F"/>
    <w:rsid w:val="6FA1C305"/>
    <w:rsid w:val="6FA844CD"/>
    <w:rsid w:val="6FAFE55B"/>
    <w:rsid w:val="6FB16F09"/>
    <w:rsid w:val="6FB80A95"/>
    <w:rsid w:val="6FB835D5"/>
    <w:rsid w:val="6FC311D3"/>
    <w:rsid w:val="6FD1C7E4"/>
    <w:rsid w:val="6FDA79CB"/>
    <w:rsid w:val="6FDA8148"/>
    <w:rsid w:val="6FDCA3FC"/>
    <w:rsid w:val="6FDDB0CC"/>
    <w:rsid w:val="6FDE22F5"/>
    <w:rsid w:val="6FE4C3EF"/>
    <w:rsid w:val="6FE544A1"/>
    <w:rsid w:val="6FE81288"/>
    <w:rsid w:val="6FEDF3B6"/>
    <w:rsid w:val="6FF32F16"/>
    <w:rsid w:val="6FF3F886"/>
    <w:rsid w:val="6FFB090D"/>
    <w:rsid w:val="6FFC8481"/>
    <w:rsid w:val="7002B653"/>
    <w:rsid w:val="7004B9DB"/>
    <w:rsid w:val="70066499"/>
    <w:rsid w:val="70095648"/>
    <w:rsid w:val="700B9636"/>
    <w:rsid w:val="700BBF2B"/>
    <w:rsid w:val="700F13EC"/>
    <w:rsid w:val="7012D9BF"/>
    <w:rsid w:val="7014E5B3"/>
    <w:rsid w:val="70157F17"/>
    <w:rsid w:val="7016E75D"/>
    <w:rsid w:val="701E81A6"/>
    <w:rsid w:val="701E8292"/>
    <w:rsid w:val="70217095"/>
    <w:rsid w:val="70256702"/>
    <w:rsid w:val="70281E5E"/>
    <w:rsid w:val="70292FF2"/>
    <w:rsid w:val="702AF5BF"/>
    <w:rsid w:val="702CCAA1"/>
    <w:rsid w:val="70388EA0"/>
    <w:rsid w:val="70395CAE"/>
    <w:rsid w:val="7039ADD6"/>
    <w:rsid w:val="7040A0E3"/>
    <w:rsid w:val="7042D3DD"/>
    <w:rsid w:val="7044AD76"/>
    <w:rsid w:val="704A7F88"/>
    <w:rsid w:val="704F4F5E"/>
    <w:rsid w:val="7050B0A2"/>
    <w:rsid w:val="705427F1"/>
    <w:rsid w:val="7057141A"/>
    <w:rsid w:val="705EC855"/>
    <w:rsid w:val="705FC331"/>
    <w:rsid w:val="7066BED3"/>
    <w:rsid w:val="70675135"/>
    <w:rsid w:val="706A8473"/>
    <w:rsid w:val="706DC574"/>
    <w:rsid w:val="706EE265"/>
    <w:rsid w:val="706FFEC0"/>
    <w:rsid w:val="7074788B"/>
    <w:rsid w:val="707E85F4"/>
    <w:rsid w:val="7083D1A5"/>
    <w:rsid w:val="70863872"/>
    <w:rsid w:val="70878E4C"/>
    <w:rsid w:val="708AA549"/>
    <w:rsid w:val="708E4269"/>
    <w:rsid w:val="708F12DC"/>
    <w:rsid w:val="70943BF3"/>
    <w:rsid w:val="7094A2F9"/>
    <w:rsid w:val="7098C7B4"/>
    <w:rsid w:val="709B6C0D"/>
    <w:rsid w:val="709F40A8"/>
    <w:rsid w:val="70A91E15"/>
    <w:rsid w:val="70A9910C"/>
    <w:rsid w:val="70AB4D8B"/>
    <w:rsid w:val="70ADC4A6"/>
    <w:rsid w:val="70AED3E5"/>
    <w:rsid w:val="70AEECE7"/>
    <w:rsid w:val="70AEEEED"/>
    <w:rsid w:val="70B84C7D"/>
    <w:rsid w:val="70B8B709"/>
    <w:rsid w:val="70B93242"/>
    <w:rsid w:val="70BF596B"/>
    <w:rsid w:val="70BFB1A0"/>
    <w:rsid w:val="70CF84FF"/>
    <w:rsid w:val="70CF8CF6"/>
    <w:rsid w:val="70CFC07C"/>
    <w:rsid w:val="70D0CC59"/>
    <w:rsid w:val="70D164F6"/>
    <w:rsid w:val="70DAD6EC"/>
    <w:rsid w:val="70DD4264"/>
    <w:rsid w:val="70DE9969"/>
    <w:rsid w:val="70E1E366"/>
    <w:rsid w:val="70E44E07"/>
    <w:rsid w:val="70E7D0D2"/>
    <w:rsid w:val="70EB9A1F"/>
    <w:rsid w:val="70ECF61F"/>
    <w:rsid w:val="70EF9539"/>
    <w:rsid w:val="70F1BAD4"/>
    <w:rsid w:val="70F47592"/>
    <w:rsid w:val="70F4DC12"/>
    <w:rsid w:val="70F5B5A4"/>
    <w:rsid w:val="70F676A5"/>
    <w:rsid w:val="70F82F36"/>
    <w:rsid w:val="70FC72BC"/>
    <w:rsid w:val="71027EC0"/>
    <w:rsid w:val="7102C80C"/>
    <w:rsid w:val="710436E6"/>
    <w:rsid w:val="710AD05C"/>
    <w:rsid w:val="71104C5E"/>
    <w:rsid w:val="711088AD"/>
    <w:rsid w:val="71123FF6"/>
    <w:rsid w:val="7117999D"/>
    <w:rsid w:val="711E68E5"/>
    <w:rsid w:val="7122588F"/>
    <w:rsid w:val="71258DAB"/>
    <w:rsid w:val="712AC3EA"/>
    <w:rsid w:val="712C2C54"/>
    <w:rsid w:val="712D0454"/>
    <w:rsid w:val="712DC94C"/>
    <w:rsid w:val="713CE452"/>
    <w:rsid w:val="713E6173"/>
    <w:rsid w:val="7141B511"/>
    <w:rsid w:val="71485BFA"/>
    <w:rsid w:val="71490D50"/>
    <w:rsid w:val="71494423"/>
    <w:rsid w:val="714F4B81"/>
    <w:rsid w:val="71511A71"/>
    <w:rsid w:val="7154C460"/>
    <w:rsid w:val="715B520B"/>
    <w:rsid w:val="715B6DA4"/>
    <w:rsid w:val="715E9D95"/>
    <w:rsid w:val="71609F47"/>
    <w:rsid w:val="7161C5F5"/>
    <w:rsid w:val="7162DF67"/>
    <w:rsid w:val="7164F816"/>
    <w:rsid w:val="71679DEB"/>
    <w:rsid w:val="716866A4"/>
    <w:rsid w:val="7168B95D"/>
    <w:rsid w:val="7169C14A"/>
    <w:rsid w:val="7169C619"/>
    <w:rsid w:val="7169D7B3"/>
    <w:rsid w:val="716BD6FD"/>
    <w:rsid w:val="716DF424"/>
    <w:rsid w:val="7174962F"/>
    <w:rsid w:val="717C69F4"/>
    <w:rsid w:val="717DE35D"/>
    <w:rsid w:val="717F77BF"/>
    <w:rsid w:val="71844939"/>
    <w:rsid w:val="718787D8"/>
    <w:rsid w:val="7189C80E"/>
    <w:rsid w:val="718BEFDE"/>
    <w:rsid w:val="718BF05A"/>
    <w:rsid w:val="718C2C5F"/>
    <w:rsid w:val="718D7E59"/>
    <w:rsid w:val="718FEDD8"/>
    <w:rsid w:val="7193304B"/>
    <w:rsid w:val="7193D397"/>
    <w:rsid w:val="719561F5"/>
    <w:rsid w:val="7197E039"/>
    <w:rsid w:val="7198B0D0"/>
    <w:rsid w:val="7198D9EE"/>
    <w:rsid w:val="7198F884"/>
    <w:rsid w:val="719AA8F4"/>
    <w:rsid w:val="719B91C4"/>
    <w:rsid w:val="719EE747"/>
    <w:rsid w:val="71A06A2E"/>
    <w:rsid w:val="71A0FA62"/>
    <w:rsid w:val="71A1A3DE"/>
    <w:rsid w:val="71A25174"/>
    <w:rsid w:val="71A5190E"/>
    <w:rsid w:val="71A5EDE6"/>
    <w:rsid w:val="71AE7400"/>
    <w:rsid w:val="71B01E86"/>
    <w:rsid w:val="71B30CF5"/>
    <w:rsid w:val="71B4B1FC"/>
    <w:rsid w:val="71B62B27"/>
    <w:rsid w:val="71B8BD40"/>
    <w:rsid w:val="71B911B8"/>
    <w:rsid w:val="71BD16B5"/>
    <w:rsid w:val="71C256DE"/>
    <w:rsid w:val="71C9B53E"/>
    <w:rsid w:val="71CA4D39"/>
    <w:rsid w:val="71D4F09C"/>
    <w:rsid w:val="71D50075"/>
    <w:rsid w:val="71D542C4"/>
    <w:rsid w:val="71D61361"/>
    <w:rsid w:val="71E105ED"/>
    <w:rsid w:val="71E1DBDC"/>
    <w:rsid w:val="71E60306"/>
    <w:rsid w:val="71E87F80"/>
    <w:rsid w:val="71ECFB57"/>
    <w:rsid w:val="71F29250"/>
    <w:rsid w:val="71F5FFF0"/>
    <w:rsid w:val="71FC215D"/>
    <w:rsid w:val="71FFFA4F"/>
    <w:rsid w:val="72002B69"/>
    <w:rsid w:val="72051861"/>
    <w:rsid w:val="7206104B"/>
    <w:rsid w:val="720BC7F5"/>
    <w:rsid w:val="720E36EB"/>
    <w:rsid w:val="7214327A"/>
    <w:rsid w:val="7214330C"/>
    <w:rsid w:val="72162447"/>
    <w:rsid w:val="7216E1F2"/>
    <w:rsid w:val="721D5DBE"/>
    <w:rsid w:val="721DC854"/>
    <w:rsid w:val="721FEFA2"/>
    <w:rsid w:val="7220DD5D"/>
    <w:rsid w:val="72224797"/>
    <w:rsid w:val="72244B0B"/>
    <w:rsid w:val="722D294C"/>
    <w:rsid w:val="72350BF6"/>
    <w:rsid w:val="72365391"/>
    <w:rsid w:val="7237EB96"/>
    <w:rsid w:val="723BEA52"/>
    <w:rsid w:val="72450BE5"/>
    <w:rsid w:val="724AB6BA"/>
    <w:rsid w:val="724C047D"/>
    <w:rsid w:val="724E4CD5"/>
    <w:rsid w:val="72549C5A"/>
    <w:rsid w:val="72570020"/>
    <w:rsid w:val="725A003B"/>
    <w:rsid w:val="725B8581"/>
    <w:rsid w:val="7260ECBE"/>
    <w:rsid w:val="7264765F"/>
    <w:rsid w:val="72695AB7"/>
    <w:rsid w:val="727158D9"/>
    <w:rsid w:val="7275ED58"/>
    <w:rsid w:val="7281FD02"/>
    <w:rsid w:val="7282E10A"/>
    <w:rsid w:val="728417A1"/>
    <w:rsid w:val="72844EFD"/>
    <w:rsid w:val="7285A3ED"/>
    <w:rsid w:val="728AFBDC"/>
    <w:rsid w:val="728D3A86"/>
    <w:rsid w:val="728E194C"/>
    <w:rsid w:val="728EF5E0"/>
    <w:rsid w:val="728F955E"/>
    <w:rsid w:val="7291D615"/>
    <w:rsid w:val="7294B525"/>
    <w:rsid w:val="72956382"/>
    <w:rsid w:val="72982D1D"/>
    <w:rsid w:val="729B4612"/>
    <w:rsid w:val="729DC0A5"/>
    <w:rsid w:val="729DD0DE"/>
    <w:rsid w:val="729F2746"/>
    <w:rsid w:val="72A1DCA1"/>
    <w:rsid w:val="72A3EADA"/>
    <w:rsid w:val="72A75641"/>
    <w:rsid w:val="72AAC70A"/>
    <w:rsid w:val="72B2DFEE"/>
    <w:rsid w:val="72B6FF2D"/>
    <w:rsid w:val="72C6E190"/>
    <w:rsid w:val="72C8EDD3"/>
    <w:rsid w:val="72C9E802"/>
    <w:rsid w:val="72D0BB54"/>
    <w:rsid w:val="72D15673"/>
    <w:rsid w:val="72D1D5E3"/>
    <w:rsid w:val="72D582DD"/>
    <w:rsid w:val="72D6DF1E"/>
    <w:rsid w:val="72D6F20B"/>
    <w:rsid w:val="72D81044"/>
    <w:rsid w:val="72DC2AAF"/>
    <w:rsid w:val="72DD94C0"/>
    <w:rsid w:val="72E06112"/>
    <w:rsid w:val="72E21508"/>
    <w:rsid w:val="72E69118"/>
    <w:rsid w:val="72E76644"/>
    <w:rsid w:val="72EB0F81"/>
    <w:rsid w:val="72F5FBBC"/>
    <w:rsid w:val="72F753A7"/>
    <w:rsid w:val="72FB75AF"/>
    <w:rsid w:val="72FBFC8E"/>
    <w:rsid w:val="72FD6099"/>
    <w:rsid w:val="72FEB235"/>
    <w:rsid w:val="72FF09C5"/>
    <w:rsid w:val="73021627"/>
    <w:rsid w:val="73023A81"/>
    <w:rsid w:val="73045582"/>
    <w:rsid w:val="73083F3A"/>
    <w:rsid w:val="730E91EB"/>
    <w:rsid w:val="730EB18A"/>
    <w:rsid w:val="731134AF"/>
    <w:rsid w:val="7313D64C"/>
    <w:rsid w:val="73146D7C"/>
    <w:rsid w:val="7318D737"/>
    <w:rsid w:val="7318E38C"/>
    <w:rsid w:val="73198C15"/>
    <w:rsid w:val="7319E970"/>
    <w:rsid w:val="731A61EA"/>
    <w:rsid w:val="731BEF75"/>
    <w:rsid w:val="731DAE58"/>
    <w:rsid w:val="7321D7B4"/>
    <w:rsid w:val="7322DDE8"/>
    <w:rsid w:val="732366E9"/>
    <w:rsid w:val="73247228"/>
    <w:rsid w:val="732BB7BE"/>
    <w:rsid w:val="733DE26F"/>
    <w:rsid w:val="733F340E"/>
    <w:rsid w:val="7340969C"/>
    <w:rsid w:val="7341B519"/>
    <w:rsid w:val="7342BEE4"/>
    <w:rsid w:val="7343480B"/>
    <w:rsid w:val="73451260"/>
    <w:rsid w:val="7348C35C"/>
    <w:rsid w:val="734B7C9F"/>
    <w:rsid w:val="734BB1A5"/>
    <w:rsid w:val="734E50E2"/>
    <w:rsid w:val="734FAF9F"/>
    <w:rsid w:val="735004B2"/>
    <w:rsid w:val="73540453"/>
    <w:rsid w:val="7354822E"/>
    <w:rsid w:val="73566924"/>
    <w:rsid w:val="7359BB9F"/>
    <w:rsid w:val="735E39DD"/>
    <w:rsid w:val="73624010"/>
    <w:rsid w:val="736404E2"/>
    <w:rsid w:val="7375BD04"/>
    <w:rsid w:val="737F97B8"/>
    <w:rsid w:val="738A7327"/>
    <w:rsid w:val="7392C71D"/>
    <w:rsid w:val="73963DD9"/>
    <w:rsid w:val="7398A711"/>
    <w:rsid w:val="73A0CBA7"/>
    <w:rsid w:val="73A22D2A"/>
    <w:rsid w:val="73A46DF2"/>
    <w:rsid w:val="73A9676A"/>
    <w:rsid w:val="73AA1A21"/>
    <w:rsid w:val="73AD72E8"/>
    <w:rsid w:val="73B3CF40"/>
    <w:rsid w:val="73B5CBB1"/>
    <w:rsid w:val="73BAB0B5"/>
    <w:rsid w:val="73BD2B00"/>
    <w:rsid w:val="73BD5FB2"/>
    <w:rsid w:val="73C382EC"/>
    <w:rsid w:val="73C8C190"/>
    <w:rsid w:val="73CD89B4"/>
    <w:rsid w:val="73CE2008"/>
    <w:rsid w:val="73D86152"/>
    <w:rsid w:val="73E2A764"/>
    <w:rsid w:val="73E80F6E"/>
    <w:rsid w:val="73F3C738"/>
    <w:rsid w:val="73F4E673"/>
    <w:rsid w:val="73F52BCE"/>
    <w:rsid w:val="73F6451D"/>
    <w:rsid w:val="73F670B9"/>
    <w:rsid w:val="73FE7F33"/>
    <w:rsid w:val="7401B0F3"/>
    <w:rsid w:val="7407B6D1"/>
    <w:rsid w:val="7409D69A"/>
    <w:rsid w:val="741155E1"/>
    <w:rsid w:val="7416C2DF"/>
    <w:rsid w:val="741A4191"/>
    <w:rsid w:val="741C3359"/>
    <w:rsid w:val="741DE0E5"/>
    <w:rsid w:val="741E7D2A"/>
    <w:rsid w:val="7422517D"/>
    <w:rsid w:val="74250FD7"/>
    <w:rsid w:val="74251282"/>
    <w:rsid w:val="7426E333"/>
    <w:rsid w:val="74292F95"/>
    <w:rsid w:val="742AE5E0"/>
    <w:rsid w:val="74302139"/>
    <w:rsid w:val="7430422E"/>
    <w:rsid w:val="743063AF"/>
    <w:rsid w:val="74336B62"/>
    <w:rsid w:val="7433CFD2"/>
    <w:rsid w:val="74377035"/>
    <w:rsid w:val="7437DE49"/>
    <w:rsid w:val="74384949"/>
    <w:rsid w:val="743A2AF8"/>
    <w:rsid w:val="743B362A"/>
    <w:rsid w:val="743E6105"/>
    <w:rsid w:val="743F7E28"/>
    <w:rsid w:val="7445C8E7"/>
    <w:rsid w:val="744A94C0"/>
    <w:rsid w:val="744B7C6C"/>
    <w:rsid w:val="744D8CB0"/>
    <w:rsid w:val="745572FF"/>
    <w:rsid w:val="745AC774"/>
    <w:rsid w:val="7468351F"/>
    <w:rsid w:val="74694E18"/>
    <w:rsid w:val="7470C257"/>
    <w:rsid w:val="7472D5B5"/>
    <w:rsid w:val="74777C28"/>
    <w:rsid w:val="7478AF83"/>
    <w:rsid w:val="7478B02E"/>
    <w:rsid w:val="747D793C"/>
    <w:rsid w:val="74808F3D"/>
    <w:rsid w:val="7481261C"/>
    <w:rsid w:val="7481458A"/>
    <w:rsid w:val="74823A58"/>
    <w:rsid w:val="7482C73E"/>
    <w:rsid w:val="7483E69B"/>
    <w:rsid w:val="74860E1F"/>
    <w:rsid w:val="74869249"/>
    <w:rsid w:val="7491FCC9"/>
    <w:rsid w:val="74938286"/>
    <w:rsid w:val="74971568"/>
    <w:rsid w:val="7499C254"/>
    <w:rsid w:val="749B7931"/>
    <w:rsid w:val="749C384B"/>
    <w:rsid w:val="749D8CD9"/>
    <w:rsid w:val="749FF3D3"/>
    <w:rsid w:val="74A0B812"/>
    <w:rsid w:val="74A2C8B2"/>
    <w:rsid w:val="74A47281"/>
    <w:rsid w:val="74A86100"/>
    <w:rsid w:val="74A93F09"/>
    <w:rsid w:val="74A99F9A"/>
    <w:rsid w:val="74AC975D"/>
    <w:rsid w:val="74ADF5F1"/>
    <w:rsid w:val="74AF0293"/>
    <w:rsid w:val="74AF82E8"/>
    <w:rsid w:val="74B1B832"/>
    <w:rsid w:val="74B2C442"/>
    <w:rsid w:val="74BC29A7"/>
    <w:rsid w:val="74BF204B"/>
    <w:rsid w:val="74C050AF"/>
    <w:rsid w:val="74C387A9"/>
    <w:rsid w:val="74C4B5F1"/>
    <w:rsid w:val="74C5F240"/>
    <w:rsid w:val="74C63FB9"/>
    <w:rsid w:val="74C9F43F"/>
    <w:rsid w:val="74CE23AD"/>
    <w:rsid w:val="74D070F0"/>
    <w:rsid w:val="74D61A8C"/>
    <w:rsid w:val="74D76DF6"/>
    <w:rsid w:val="74D77F24"/>
    <w:rsid w:val="74D82308"/>
    <w:rsid w:val="74DA03EB"/>
    <w:rsid w:val="74DF8FEA"/>
    <w:rsid w:val="74E36E9C"/>
    <w:rsid w:val="74E3B576"/>
    <w:rsid w:val="74E54302"/>
    <w:rsid w:val="74E5E754"/>
    <w:rsid w:val="74E6466A"/>
    <w:rsid w:val="74E6903B"/>
    <w:rsid w:val="74E7EE61"/>
    <w:rsid w:val="74E8F2F8"/>
    <w:rsid w:val="74EAC165"/>
    <w:rsid w:val="74ECB329"/>
    <w:rsid w:val="74ED8B41"/>
    <w:rsid w:val="74EE2AC0"/>
    <w:rsid w:val="74EF2B2C"/>
    <w:rsid w:val="74F4790F"/>
    <w:rsid w:val="74F84D50"/>
    <w:rsid w:val="74F8538D"/>
    <w:rsid w:val="74F9911B"/>
    <w:rsid w:val="7503CC0A"/>
    <w:rsid w:val="7507A04D"/>
    <w:rsid w:val="750C6E1D"/>
    <w:rsid w:val="750DA053"/>
    <w:rsid w:val="75123C0D"/>
    <w:rsid w:val="7514ACA1"/>
    <w:rsid w:val="75158884"/>
    <w:rsid w:val="75166A13"/>
    <w:rsid w:val="75190E15"/>
    <w:rsid w:val="751CE710"/>
    <w:rsid w:val="751D8AE0"/>
    <w:rsid w:val="751FCADE"/>
    <w:rsid w:val="75287008"/>
    <w:rsid w:val="7528975A"/>
    <w:rsid w:val="752D0B29"/>
    <w:rsid w:val="752FAD3C"/>
    <w:rsid w:val="7533104E"/>
    <w:rsid w:val="7537290F"/>
    <w:rsid w:val="7539734C"/>
    <w:rsid w:val="753AD30A"/>
    <w:rsid w:val="753AECAE"/>
    <w:rsid w:val="753B80E3"/>
    <w:rsid w:val="753DC439"/>
    <w:rsid w:val="753EF7AF"/>
    <w:rsid w:val="7543116A"/>
    <w:rsid w:val="75436B5B"/>
    <w:rsid w:val="7544E84B"/>
    <w:rsid w:val="7547D4FD"/>
    <w:rsid w:val="7548FF10"/>
    <w:rsid w:val="7549F3FA"/>
    <w:rsid w:val="754BC5CB"/>
    <w:rsid w:val="754D5115"/>
    <w:rsid w:val="754E2479"/>
    <w:rsid w:val="7555F6DD"/>
    <w:rsid w:val="7557CE90"/>
    <w:rsid w:val="7559F40A"/>
    <w:rsid w:val="755EB61D"/>
    <w:rsid w:val="755F482D"/>
    <w:rsid w:val="755F7E36"/>
    <w:rsid w:val="7563DCD1"/>
    <w:rsid w:val="7566DE98"/>
    <w:rsid w:val="7567DB9A"/>
    <w:rsid w:val="756C9EC1"/>
    <w:rsid w:val="7571E90C"/>
    <w:rsid w:val="75740D1C"/>
    <w:rsid w:val="75752022"/>
    <w:rsid w:val="7577AB0B"/>
    <w:rsid w:val="7579FED0"/>
    <w:rsid w:val="757AACDB"/>
    <w:rsid w:val="757BE2CD"/>
    <w:rsid w:val="757CA712"/>
    <w:rsid w:val="758DBFE0"/>
    <w:rsid w:val="758DE808"/>
    <w:rsid w:val="75961876"/>
    <w:rsid w:val="75978779"/>
    <w:rsid w:val="759D592C"/>
    <w:rsid w:val="75A3A75F"/>
    <w:rsid w:val="75A41DBC"/>
    <w:rsid w:val="75A98532"/>
    <w:rsid w:val="75AA3691"/>
    <w:rsid w:val="75AB474E"/>
    <w:rsid w:val="75ABEC88"/>
    <w:rsid w:val="75AD157F"/>
    <w:rsid w:val="75AEB65C"/>
    <w:rsid w:val="75B477FF"/>
    <w:rsid w:val="75C01BEA"/>
    <w:rsid w:val="75C96E08"/>
    <w:rsid w:val="75CA256E"/>
    <w:rsid w:val="75CB6905"/>
    <w:rsid w:val="75D2794D"/>
    <w:rsid w:val="75D3A953"/>
    <w:rsid w:val="75DA7D4A"/>
    <w:rsid w:val="75DA9C95"/>
    <w:rsid w:val="75DD5E66"/>
    <w:rsid w:val="75DF39EB"/>
    <w:rsid w:val="75E08975"/>
    <w:rsid w:val="75E0A829"/>
    <w:rsid w:val="75E0CC89"/>
    <w:rsid w:val="75E2A8F3"/>
    <w:rsid w:val="75E381E0"/>
    <w:rsid w:val="75E45757"/>
    <w:rsid w:val="75E622AC"/>
    <w:rsid w:val="75E6D85A"/>
    <w:rsid w:val="75F8D6A6"/>
    <w:rsid w:val="75FE1DB4"/>
    <w:rsid w:val="75FE58B0"/>
    <w:rsid w:val="76046FEE"/>
    <w:rsid w:val="7607D4E9"/>
    <w:rsid w:val="760CDBFE"/>
    <w:rsid w:val="76151BDE"/>
    <w:rsid w:val="761E8B7D"/>
    <w:rsid w:val="76208AFA"/>
    <w:rsid w:val="7622CF47"/>
    <w:rsid w:val="762316A9"/>
    <w:rsid w:val="76234456"/>
    <w:rsid w:val="762D18D6"/>
    <w:rsid w:val="762E708C"/>
    <w:rsid w:val="762E7B71"/>
    <w:rsid w:val="762F2DC1"/>
    <w:rsid w:val="762F82C5"/>
    <w:rsid w:val="76316421"/>
    <w:rsid w:val="763893B6"/>
    <w:rsid w:val="7641B8BA"/>
    <w:rsid w:val="76471280"/>
    <w:rsid w:val="7649A6FB"/>
    <w:rsid w:val="7654B03C"/>
    <w:rsid w:val="7656C346"/>
    <w:rsid w:val="76590B74"/>
    <w:rsid w:val="7659C55D"/>
    <w:rsid w:val="765A92DF"/>
    <w:rsid w:val="765EF0F9"/>
    <w:rsid w:val="7665ACD3"/>
    <w:rsid w:val="76668B50"/>
    <w:rsid w:val="766A3BC7"/>
    <w:rsid w:val="766D79C3"/>
    <w:rsid w:val="76705A76"/>
    <w:rsid w:val="7673327E"/>
    <w:rsid w:val="767404D8"/>
    <w:rsid w:val="76746BF5"/>
    <w:rsid w:val="76770EF7"/>
    <w:rsid w:val="7677699B"/>
    <w:rsid w:val="7677BAC1"/>
    <w:rsid w:val="767A6D15"/>
    <w:rsid w:val="767BA1DC"/>
    <w:rsid w:val="767BADAF"/>
    <w:rsid w:val="767DBF3A"/>
    <w:rsid w:val="767EA6C3"/>
    <w:rsid w:val="767EDF38"/>
    <w:rsid w:val="7684136D"/>
    <w:rsid w:val="768D6FC3"/>
    <w:rsid w:val="768D9B83"/>
    <w:rsid w:val="768FE026"/>
    <w:rsid w:val="76932294"/>
    <w:rsid w:val="7693D81C"/>
    <w:rsid w:val="7693EEE4"/>
    <w:rsid w:val="7695B570"/>
    <w:rsid w:val="769C237E"/>
    <w:rsid w:val="769D7C6E"/>
    <w:rsid w:val="769FFED2"/>
    <w:rsid w:val="76A41E11"/>
    <w:rsid w:val="76A5FE95"/>
    <w:rsid w:val="76A6B6AE"/>
    <w:rsid w:val="76AA7FB0"/>
    <w:rsid w:val="76ADD391"/>
    <w:rsid w:val="76B98E29"/>
    <w:rsid w:val="76BD0554"/>
    <w:rsid w:val="76BE64F4"/>
    <w:rsid w:val="76C35382"/>
    <w:rsid w:val="76C57624"/>
    <w:rsid w:val="76C6FAA5"/>
    <w:rsid w:val="76C8414C"/>
    <w:rsid w:val="76C9381F"/>
    <w:rsid w:val="76CC8C0C"/>
    <w:rsid w:val="76D31409"/>
    <w:rsid w:val="76D5DE60"/>
    <w:rsid w:val="76DF7AA5"/>
    <w:rsid w:val="76E1CCDA"/>
    <w:rsid w:val="76E9EB86"/>
    <w:rsid w:val="76EABCF5"/>
    <w:rsid w:val="76EBB1C3"/>
    <w:rsid w:val="76EE9186"/>
    <w:rsid w:val="76EF277D"/>
    <w:rsid w:val="76EF8119"/>
    <w:rsid w:val="76EFA1F5"/>
    <w:rsid w:val="76EFE91A"/>
    <w:rsid w:val="76FD1128"/>
    <w:rsid w:val="76FE111C"/>
    <w:rsid w:val="77004F6C"/>
    <w:rsid w:val="7704C991"/>
    <w:rsid w:val="770BFC96"/>
    <w:rsid w:val="770FADC0"/>
    <w:rsid w:val="7712A456"/>
    <w:rsid w:val="771434F1"/>
    <w:rsid w:val="771AA472"/>
    <w:rsid w:val="771ACD58"/>
    <w:rsid w:val="7721F90A"/>
    <w:rsid w:val="7726D0E6"/>
    <w:rsid w:val="7729F4E7"/>
    <w:rsid w:val="772E59C2"/>
    <w:rsid w:val="772E9C30"/>
    <w:rsid w:val="7731D742"/>
    <w:rsid w:val="773B8BC6"/>
    <w:rsid w:val="773CA29A"/>
    <w:rsid w:val="773FEABA"/>
    <w:rsid w:val="7744BFD1"/>
    <w:rsid w:val="7747DECC"/>
    <w:rsid w:val="77489DEB"/>
    <w:rsid w:val="774B6470"/>
    <w:rsid w:val="774CDAA3"/>
    <w:rsid w:val="775BC756"/>
    <w:rsid w:val="775FF7D0"/>
    <w:rsid w:val="776DECEF"/>
    <w:rsid w:val="776EFACB"/>
    <w:rsid w:val="77729352"/>
    <w:rsid w:val="77752F20"/>
    <w:rsid w:val="7779BE50"/>
    <w:rsid w:val="777ABF96"/>
    <w:rsid w:val="777AD0CB"/>
    <w:rsid w:val="777B2BEE"/>
    <w:rsid w:val="777D1B26"/>
    <w:rsid w:val="777FA944"/>
    <w:rsid w:val="77859F89"/>
    <w:rsid w:val="7789E6E2"/>
    <w:rsid w:val="778A3A0F"/>
    <w:rsid w:val="77900D5A"/>
    <w:rsid w:val="77912738"/>
    <w:rsid w:val="779BA320"/>
    <w:rsid w:val="779C0246"/>
    <w:rsid w:val="77A01FAE"/>
    <w:rsid w:val="77A13708"/>
    <w:rsid w:val="77A20593"/>
    <w:rsid w:val="77A9F208"/>
    <w:rsid w:val="77AF58BB"/>
    <w:rsid w:val="77AF971A"/>
    <w:rsid w:val="77B42B16"/>
    <w:rsid w:val="77B75DC9"/>
    <w:rsid w:val="77B92079"/>
    <w:rsid w:val="77B93D51"/>
    <w:rsid w:val="77BD07C8"/>
    <w:rsid w:val="77BF69BC"/>
    <w:rsid w:val="77C9B230"/>
    <w:rsid w:val="77CD48AD"/>
    <w:rsid w:val="77CF6103"/>
    <w:rsid w:val="77D07B3E"/>
    <w:rsid w:val="77DE731B"/>
    <w:rsid w:val="77DFA522"/>
    <w:rsid w:val="77E12781"/>
    <w:rsid w:val="77E3B745"/>
    <w:rsid w:val="77E6EEF1"/>
    <w:rsid w:val="77E74A2D"/>
    <w:rsid w:val="77E950BB"/>
    <w:rsid w:val="77F1E2CA"/>
    <w:rsid w:val="77F6515E"/>
    <w:rsid w:val="77FADA45"/>
    <w:rsid w:val="77FCAFC7"/>
    <w:rsid w:val="77FF8A9A"/>
    <w:rsid w:val="7803D113"/>
    <w:rsid w:val="7805413E"/>
    <w:rsid w:val="7811B698"/>
    <w:rsid w:val="7815D92B"/>
    <w:rsid w:val="7819D688"/>
    <w:rsid w:val="781B07F8"/>
    <w:rsid w:val="7824D4C9"/>
    <w:rsid w:val="782516A3"/>
    <w:rsid w:val="782C139D"/>
    <w:rsid w:val="783424D2"/>
    <w:rsid w:val="78365FC7"/>
    <w:rsid w:val="78372AC7"/>
    <w:rsid w:val="783C1E43"/>
    <w:rsid w:val="783CF346"/>
    <w:rsid w:val="783D3F01"/>
    <w:rsid w:val="78436D15"/>
    <w:rsid w:val="78446207"/>
    <w:rsid w:val="78448E38"/>
    <w:rsid w:val="78488CAF"/>
    <w:rsid w:val="7849B9B2"/>
    <w:rsid w:val="784A8E69"/>
    <w:rsid w:val="78506720"/>
    <w:rsid w:val="7852024A"/>
    <w:rsid w:val="7857B633"/>
    <w:rsid w:val="785E084A"/>
    <w:rsid w:val="785EF83A"/>
    <w:rsid w:val="786150B6"/>
    <w:rsid w:val="78681EDA"/>
    <w:rsid w:val="78686B54"/>
    <w:rsid w:val="78702935"/>
    <w:rsid w:val="7876584B"/>
    <w:rsid w:val="7876BED7"/>
    <w:rsid w:val="78781CA2"/>
    <w:rsid w:val="787E0F71"/>
    <w:rsid w:val="787F1AA2"/>
    <w:rsid w:val="78815B3F"/>
    <w:rsid w:val="78825CCB"/>
    <w:rsid w:val="78848D17"/>
    <w:rsid w:val="78852FC5"/>
    <w:rsid w:val="7889FAD2"/>
    <w:rsid w:val="788C20D2"/>
    <w:rsid w:val="788EC678"/>
    <w:rsid w:val="788FB3AC"/>
    <w:rsid w:val="7893B619"/>
    <w:rsid w:val="7895CCC4"/>
    <w:rsid w:val="789626D7"/>
    <w:rsid w:val="789E38E6"/>
    <w:rsid w:val="78A60225"/>
    <w:rsid w:val="78A8E743"/>
    <w:rsid w:val="78AA8A71"/>
    <w:rsid w:val="78AC249F"/>
    <w:rsid w:val="78AD8ECA"/>
    <w:rsid w:val="78B34375"/>
    <w:rsid w:val="78B3EEDF"/>
    <w:rsid w:val="78B5ACC8"/>
    <w:rsid w:val="78B860B3"/>
    <w:rsid w:val="78B9E337"/>
    <w:rsid w:val="78C06E8B"/>
    <w:rsid w:val="78C1610B"/>
    <w:rsid w:val="78C2A863"/>
    <w:rsid w:val="78C867C3"/>
    <w:rsid w:val="78CD9801"/>
    <w:rsid w:val="78CE04AA"/>
    <w:rsid w:val="78CE30A1"/>
    <w:rsid w:val="78D32805"/>
    <w:rsid w:val="78D99D08"/>
    <w:rsid w:val="78DB2E4B"/>
    <w:rsid w:val="78DDB604"/>
    <w:rsid w:val="78E080CF"/>
    <w:rsid w:val="78E2CCFC"/>
    <w:rsid w:val="78EC549E"/>
    <w:rsid w:val="78EE50A5"/>
    <w:rsid w:val="78F2ABC7"/>
    <w:rsid w:val="78F48B7B"/>
    <w:rsid w:val="78F7B276"/>
    <w:rsid w:val="78FB71B6"/>
    <w:rsid w:val="790533AF"/>
    <w:rsid w:val="79056D7E"/>
    <w:rsid w:val="7905D796"/>
    <w:rsid w:val="7907F912"/>
    <w:rsid w:val="7908168E"/>
    <w:rsid w:val="790B73AF"/>
    <w:rsid w:val="790BD25B"/>
    <w:rsid w:val="790D272C"/>
    <w:rsid w:val="790DCA93"/>
    <w:rsid w:val="791636B0"/>
    <w:rsid w:val="791B9BA3"/>
    <w:rsid w:val="791C95DB"/>
    <w:rsid w:val="7920DF94"/>
    <w:rsid w:val="7927AE2B"/>
    <w:rsid w:val="792B3031"/>
    <w:rsid w:val="792FEFD8"/>
    <w:rsid w:val="7931004C"/>
    <w:rsid w:val="7934D0B2"/>
    <w:rsid w:val="7935569B"/>
    <w:rsid w:val="7935EC92"/>
    <w:rsid w:val="79363C08"/>
    <w:rsid w:val="793655CD"/>
    <w:rsid w:val="79370B80"/>
    <w:rsid w:val="7938B6B0"/>
    <w:rsid w:val="79392387"/>
    <w:rsid w:val="793A70DB"/>
    <w:rsid w:val="793DC0A8"/>
    <w:rsid w:val="793F5A97"/>
    <w:rsid w:val="7940AC24"/>
    <w:rsid w:val="7945E801"/>
    <w:rsid w:val="794B0078"/>
    <w:rsid w:val="794B9E35"/>
    <w:rsid w:val="79513FBB"/>
    <w:rsid w:val="79516B14"/>
    <w:rsid w:val="7951D07E"/>
    <w:rsid w:val="7952B3DF"/>
    <w:rsid w:val="79530746"/>
    <w:rsid w:val="7954C73C"/>
    <w:rsid w:val="795599D9"/>
    <w:rsid w:val="7959CFF4"/>
    <w:rsid w:val="795CEB2A"/>
    <w:rsid w:val="79626729"/>
    <w:rsid w:val="7962677C"/>
    <w:rsid w:val="79659392"/>
    <w:rsid w:val="7967B917"/>
    <w:rsid w:val="7967F848"/>
    <w:rsid w:val="797BB105"/>
    <w:rsid w:val="797E95BE"/>
    <w:rsid w:val="79813A30"/>
    <w:rsid w:val="7983FAE8"/>
    <w:rsid w:val="7987B9AA"/>
    <w:rsid w:val="79887E1A"/>
    <w:rsid w:val="79893EDB"/>
    <w:rsid w:val="798C1FF5"/>
    <w:rsid w:val="798E82F1"/>
    <w:rsid w:val="7990B0C5"/>
    <w:rsid w:val="7991DCED"/>
    <w:rsid w:val="799547F2"/>
    <w:rsid w:val="799DCBFF"/>
    <w:rsid w:val="799DD9F5"/>
    <w:rsid w:val="79A3DF6C"/>
    <w:rsid w:val="79A4CA42"/>
    <w:rsid w:val="79A8814D"/>
    <w:rsid w:val="79AADFBE"/>
    <w:rsid w:val="79ADDBE0"/>
    <w:rsid w:val="79B17BD2"/>
    <w:rsid w:val="79B31E68"/>
    <w:rsid w:val="79B95CA7"/>
    <w:rsid w:val="79BFCC7E"/>
    <w:rsid w:val="79D3E0C5"/>
    <w:rsid w:val="79D65264"/>
    <w:rsid w:val="79DA30F5"/>
    <w:rsid w:val="79E0B38C"/>
    <w:rsid w:val="79E211B1"/>
    <w:rsid w:val="79E66305"/>
    <w:rsid w:val="79E852DC"/>
    <w:rsid w:val="79E936E9"/>
    <w:rsid w:val="79EC2407"/>
    <w:rsid w:val="79EC394C"/>
    <w:rsid w:val="79ECD343"/>
    <w:rsid w:val="79FA6022"/>
    <w:rsid w:val="79FADE2E"/>
    <w:rsid w:val="79FD43CA"/>
    <w:rsid w:val="79FDC120"/>
    <w:rsid w:val="7A05BAC4"/>
    <w:rsid w:val="7A06F324"/>
    <w:rsid w:val="7A08F0FB"/>
    <w:rsid w:val="7A0A5174"/>
    <w:rsid w:val="7A0A6DFB"/>
    <w:rsid w:val="7A0AE2F0"/>
    <w:rsid w:val="7A0D8A57"/>
    <w:rsid w:val="7A1034A9"/>
    <w:rsid w:val="7A10D964"/>
    <w:rsid w:val="7A182AB8"/>
    <w:rsid w:val="7A1888A3"/>
    <w:rsid w:val="7A1B5648"/>
    <w:rsid w:val="7A1B8F75"/>
    <w:rsid w:val="7A1F936A"/>
    <w:rsid w:val="7A238586"/>
    <w:rsid w:val="7A259172"/>
    <w:rsid w:val="7A27166B"/>
    <w:rsid w:val="7A2D91D8"/>
    <w:rsid w:val="7A2F3031"/>
    <w:rsid w:val="7A318210"/>
    <w:rsid w:val="7A344ADF"/>
    <w:rsid w:val="7A358B8F"/>
    <w:rsid w:val="7A35FEFE"/>
    <w:rsid w:val="7A366E59"/>
    <w:rsid w:val="7A3687D4"/>
    <w:rsid w:val="7A3E0943"/>
    <w:rsid w:val="7A47E774"/>
    <w:rsid w:val="7A486C1E"/>
    <w:rsid w:val="7A4A08C6"/>
    <w:rsid w:val="7A4B9DDB"/>
    <w:rsid w:val="7A4F6AA0"/>
    <w:rsid w:val="7A4FDFE6"/>
    <w:rsid w:val="7A5056FD"/>
    <w:rsid w:val="7A520F77"/>
    <w:rsid w:val="7A528CC0"/>
    <w:rsid w:val="7A53E0EC"/>
    <w:rsid w:val="7A5D7D15"/>
    <w:rsid w:val="7A727462"/>
    <w:rsid w:val="7A72976A"/>
    <w:rsid w:val="7A757446"/>
    <w:rsid w:val="7A77396D"/>
    <w:rsid w:val="7A773FEE"/>
    <w:rsid w:val="7A7B3153"/>
    <w:rsid w:val="7A80B0C8"/>
    <w:rsid w:val="7A82BBC8"/>
    <w:rsid w:val="7A847EF5"/>
    <w:rsid w:val="7A880F13"/>
    <w:rsid w:val="7A884525"/>
    <w:rsid w:val="7A88F7B4"/>
    <w:rsid w:val="7A8CF31C"/>
    <w:rsid w:val="7A911505"/>
    <w:rsid w:val="7A933E4F"/>
    <w:rsid w:val="7A95B342"/>
    <w:rsid w:val="7A95E324"/>
    <w:rsid w:val="7A9613EA"/>
    <w:rsid w:val="7A97510E"/>
    <w:rsid w:val="7A9B4B8A"/>
    <w:rsid w:val="7A9B97EF"/>
    <w:rsid w:val="7A9F151D"/>
    <w:rsid w:val="7AA4E052"/>
    <w:rsid w:val="7AA66017"/>
    <w:rsid w:val="7AA7EF47"/>
    <w:rsid w:val="7AAAF8A4"/>
    <w:rsid w:val="7AAE9680"/>
    <w:rsid w:val="7AAF7716"/>
    <w:rsid w:val="7AB64CCA"/>
    <w:rsid w:val="7AB810C1"/>
    <w:rsid w:val="7AB82068"/>
    <w:rsid w:val="7ABB65A5"/>
    <w:rsid w:val="7ABFD9A4"/>
    <w:rsid w:val="7AC1BF07"/>
    <w:rsid w:val="7AC25DAD"/>
    <w:rsid w:val="7AC3F071"/>
    <w:rsid w:val="7AC43BFD"/>
    <w:rsid w:val="7AC49067"/>
    <w:rsid w:val="7AC6CBE4"/>
    <w:rsid w:val="7AC74DBE"/>
    <w:rsid w:val="7AC871F5"/>
    <w:rsid w:val="7ACA72F3"/>
    <w:rsid w:val="7ACA81CD"/>
    <w:rsid w:val="7ACCD511"/>
    <w:rsid w:val="7AD25B98"/>
    <w:rsid w:val="7AD4B792"/>
    <w:rsid w:val="7AD86F2D"/>
    <w:rsid w:val="7AD940D8"/>
    <w:rsid w:val="7ADB080F"/>
    <w:rsid w:val="7ADB7059"/>
    <w:rsid w:val="7ADE4183"/>
    <w:rsid w:val="7ADF425F"/>
    <w:rsid w:val="7ADFD398"/>
    <w:rsid w:val="7AE43647"/>
    <w:rsid w:val="7AE5A1B2"/>
    <w:rsid w:val="7AE9351E"/>
    <w:rsid w:val="7AEBC134"/>
    <w:rsid w:val="7AECDA2D"/>
    <w:rsid w:val="7AEDFBAC"/>
    <w:rsid w:val="7AF77F51"/>
    <w:rsid w:val="7AF8CDD8"/>
    <w:rsid w:val="7B036218"/>
    <w:rsid w:val="7B0B0E41"/>
    <w:rsid w:val="7B0C3B55"/>
    <w:rsid w:val="7B0FD05A"/>
    <w:rsid w:val="7B1011D8"/>
    <w:rsid w:val="7B15CBAD"/>
    <w:rsid w:val="7B15FD60"/>
    <w:rsid w:val="7B16F142"/>
    <w:rsid w:val="7B17D208"/>
    <w:rsid w:val="7B1E4BF3"/>
    <w:rsid w:val="7B26B798"/>
    <w:rsid w:val="7B282881"/>
    <w:rsid w:val="7B283B10"/>
    <w:rsid w:val="7B32AFA9"/>
    <w:rsid w:val="7B331540"/>
    <w:rsid w:val="7B361499"/>
    <w:rsid w:val="7B374532"/>
    <w:rsid w:val="7B375F49"/>
    <w:rsid w:val="7B386DB9"/>
    <w:rsid w:val="7B3E3AEB"/>
    <w:rsid w:val="7B3F62CD"/>
    <w:rsid w:val="7B41A226"/>
    <w:rsid w:val="7B431031"/>
    <w:rsid w:val="7B44E299"/>
    <w:rsid w:val="7B4B9A68"/>
    <w:rsid w:val="7B4BA170"/>
    <w:rsid w:val="7B4ED8E5"/>
    <w:rsid w:val="7B50F4BB"/>
    <w:rsid w:val="7B538BAA"/>
    <w:rsid w:val="7B555C86"/>
    <w:rsid w:val="7B59EE0E"/>
    <w:rsid w:val="7B5A0D7D"/>
    <w:rsid w:val="7B5A3A7D"/>
    <w:rsid w:val="7B5A85AB"/>
    <w:rsid w:val="7B5AA57D"/>
    <w:rsid w:val="7B5D0DEE"/>
    <w:rsid w:val="7B62504A"/>
    <w:rsid w:val="7B66CC49"/>
    <w:rsid w:val="7B683844"/>
    <w:rsid w:val="7B69D573"/>
    <w:rsid w:val="7B7609AD"/>
    <w:rsid w:val="7B79AC61"/>
    <w:rsid w:val="7B7E2A10"/>
    <w:rsid w:val="7B7F31E6"/>
    <w:rsid w:val="7B870D58"/>
    <w:rsid w:val="7B8715D0"/>
    <w:rsid w:val="7B8C8C93"/>
    <w:rsid w:val="7B8E80F3"/>
    <w:rsid w:val="7B8FEC0A"/>
    <w:rsid w:val="7B92ECBB"/>
    <w:rsid w:val="7B969F9E"/>
    <w:rsid w:val="7B9754D7"/>
    <w:rsid w:val="7B975AE5"/>
    <w:rsid w:val="7B97810D"/>
    <w:rsid w:val="7B97B0F5"/>
    <w:rsid w:val="7B998D8D"/>
    <w:rsid w:val="7B99CD00"/>
    <w:rsid w:val="7B9F49D6"/>
    <w:rsid w:val="7B9FED7D"/>
    <w:rsid w:val="7BA4EE70"/>
    <w:rsid w:val="7BA88521"/>
    <w:rsid w:val="7BAC99A6"/>
    <w:rsid w:val="7BAE5D2F"/>
    <w:rsid w:val="7BB1A2E9"/>
    <w:rsid w:val="7BB3BBC2"/>
    <w:rsid w:val="7BB4B214"/>
    <w:rsid w:val="7BB99CCA"/>
    <w:rsid w:val="7BBA465D"/>
    <w:rsid w:val="7BC16EB5"/>
    <w:rsid w:val="7BC34A47"/>
    <w:rsid w:val="7BC7570D"/>
    <w:rsid w:val="7BC79BB2"/>
    <w:rsid w:val="7BCA32CE"/>
    <w:rsid w:val="7BCB3907"/>
    <w:rsid w:val="7BCC28FF"/>
    <w:rsid w:val="7BCC5C3E"/>
    <w:rsid w:val="7BCD2C26"/>
    <w:rsid w:val="7BD05BF6"/>
    <w:rsid w:val="7BD54C30"/>
    <w:rsid w:val="7BDD7CBC"/>
    <w:rsid w:val="7BE1094D"/>
    <w:rsid w:val="7BE182F0"/>
    <w:rsid w:val="7BE18D3D"/>
    <w:rsid w:val="7BE6070F"/>
    <w:rsid w:val="7BE6D398"/>
    <w:rsid w:val="7BE93FB4"/>
    <w:rsid w:val="7BF4C546"/>
    <w:rsid w:val="7BF71665"/>
    <w:rsid w:val="7BF826F9"/>
    <w:rsid w:val="7BFA6AF1"/>
    <w:rsid w:val="7BFAB957"/>
    <w:rsid w:val="7BFB9306"/>
    <w:rsid w:val="7BFCB876"/>
    <w:rsid w:val="7C02328F"/>
    <w:rsid w:val="7C0743C9"/>
    <w:rsid w:val="7C0AB77E"/>
    <w:rsid w:val="7C0B5496"/>
    <w:rsid w:val="7C0BD5EA"/>
    <w:rsid w:val="7C11C8EC"/>
    <w:rsid w:val="7C136276"/>
    <w:rsid w:val="7C14B07A"/>
    <w:rsid w:val="7C175157"/>
    <w:rsid w:val="7C186EAC"/>
    <w:rsid w:val="7C1BE8B8"/>
    <w:rsid w:val="7C1DE915"/>
    <w:rsid w:val="7C201190"/>
    <w:rsid w:val="7C20E063"/>
    <w:rsid w:val="7C21EE90"/>
    <w:rsid w:val="7C22B9A3"/>
    <w:rsid w:val="7C25925F"/>
    <w:rsid w:val="7C2649B6"/>
    <w:rsid w:val="7C34E0FC"/>
    <w:rsid w:val="7C3791DA"/>
    <w:rsid w:val="7C390437"/>
    <w:rsid w:val="7C3FDCBD"/>
    <w:rsid w:val="7C455322"/>
    <w:rsid w:val="7C4C4542"/>
    <w:rsid w:val="7C4C7B3C"/>
    <w:rsid w:val="7C53C085"/>
    <w:rsid w:val="7C5792DF"/>
    <w:rsid w:val="7C57E5B1"/>
    <w:rsid w:val="7C58D8DF"/>
    <w:rsid w:val="7C5A4D0A"/>
    <w:rsid w:val="7C5D1ABB"/>
    <w:rsid w:val="7C5F627C"/>
    <w:rsid w:val="7C65B757"/>
    <w:rsid w:val="7C65E261"/>
    <w:rsid w:val="7C69D591"/>
    <w:rsid w:val="7C6A3C40"/>
    <w:rsid w:val="7C6BDEF7"/>
    <w:rsid w:val="7C6CF33C"/>
    <w:rsid w:val="7C6DDAAA"/>
    <w:rsid w:val="7C6F76DD"/>
    <w:rsid w:val="7C748EE9"/>
    <w:rsid w:val="7C762864"/>
    <w:rsid w:val="7C7FE0EE"/>
    <w:rsid w:val="7C802D8C"/>
    <w:rsid w:val="7C8AF158"/>
    <w:rsid w:val="7C8CCAE0"/>
    <w:rsid w:val="7C8E6BDF"/>
    <w:rsid w:val="7C8FB34B"/>
    <w:rsid w:val="7C9AE07F"/>
    <w:rsid w:val="7C9C6D99"/>
    <w:rsid w:val="7C9CBA73"/>
    <w:rsid w:val="7C9ED728"/>
    <w:rsid w:val="7C9F995F"/>
    <w:rsid w:val="7CA1EB80"/>
    <w:rsid w:val="7CA5B479"/>
    <w:rsid w:val="7CA5F913"/>
    <w:rsid w:val="7CABA4E7"/>
    <w:rsid w:val="7CAD452C"/>
    <w:rsid w:val="7CAD6BB5"/>
    <w:rsid w:val="7CADB8B8"/>
    <w:rsid w:val="7CB8E800"/>
    <w:rsid w:val="7CC19984"/>
    <w:rsid w:val="7CC26853"/>
    <w:rsid w:val="7CC4B328"/>
    <w:rsid w:val="7CC54E5E"/>
    <w:rsid w:val="7CC6A9A2"/>
    <w:rsid w:val="7CCCF807"/>
    <w:rsid w:val="7CCD6C27"/>
    <w:rsid w:val="7CCD8B93"/>
    <w:rsid w:val="7CCE3C77"/>
    <w:rsid w:val="7CCE74FD"/>
    <w:rsid w:val="7CD7EE73"/>
    <w:rsid w:val="7CD949D1"/>
    <w:rsid w:val="7CE12169"/>
    <w:rsid w:val="7CE5F114"/>
    <w:rsid w:val="7CE713F3"/>
    <w:rsid w:val="7CECD6E3"/>
    <w:rsid w:val="7CEF5631"/>
    <w:rsid w:val="7CF6EAFC"/>
    <w:rsid w:val="7D03B771"/>
    <w:rsid w:val="7D04024A"/>
    <w:rsid w:val="7D0555DD"/>
    <w:rsid w:val="7D08FED3"/>
    <w:rsid w:val="7D090047"/>
    <w:rsid w:val="7D0A6BC7"/>
    <w:rsid w:val="7D0B7ECD"/>
    <w:rsid w:val="7D0CBF0C"/>
    <w:rsid w:val="7D0CEC55"/>
    <w:rsid w:val="7D0DDEE9"/>
    <w:rsid w:val="7D13B6EA"/>
    <w:rsid w:val="7D1EC675"/>
    <w:rsid w:val="7D298C7B"/>
    <w:rsid w:val="7D29FDE6"/>
    <w:rsid w:val="7D309B18"/>
    <w:rsid w:val="7D31438C"/>
    <w:rsid w:val="7D3B74A5"/>
    <w:rsid w:val="7D42F184"/>
    <w:rsid w:val="7D48B0B5"/>
    <w:rsid w:val="7D4EA2BE"/>
    <w:rsid w:val="7D4EB5B3"/>
    <w:rsid w:val="7D4FC7CF"/>
    <w:rsid w:val="7D548AA8"/>
    <w:rsid w:val="7D57E09E"/>
    <w:rsid w:val="7D5DECF4"/>
    <w:rsid w:val="7D5E85B3"/>
    <w:rsid w:val="7D5FC7F8"/>
    <w:rsid w:val="7D6293D5"/>
    <w:rsid w:val="7D649AEF"/>
    <w:rsid w:val="7D66405E"/>
    <w:rsid w:val="7D665427"/>
    <w:rsid w:val="7D6A79FB"/>
    <w:rsid w:val="7D6CAF25"/>
    <w:rsid w:val="7D6EEACF"/>
    <w:rsid w:val="7D7048F0"/>
    <w:rsid w:val="7D72AD13"/>
    <w:rsid w:val="7D74BD9D"/>
    <w:rsid w:val="7D790672"/>
    <w:rsid w:val="7D7B59E6"/>
    <w:rsid w:val="7D800B8F"/>
    <w:rsid w:val="7D87937E"/>
    <w:rsid w:val="7D885FB5"/>
    <w:rsid w:val="7D918305"/>
    <w:rsid w:val="7D9619BA"/>
    <w:rsid w:val="7D97DF07"/>
    <w:rsid w:val="7D985A66"/>
    <w:rsid w:val="7D9A9D8E"/>
    <w:rsid w:val="7D9DE692"/>
    <w:rsid w:val="7D9F7AF8"/>
    <w:rsid w:val="7D9F9DA2"/>
    <w:rsid w:val="7DA17AB8"/>
    <w:rsid w:val="7DA2718F"/>
    <w:rsid w:val="7DA2742C"/>
    <w:rsid w:val="7DA439DE"/>
    <w:rsid w:val="7DAF262D"/>
    <w:rsid w:val="7DAF39A3"/>
    <w:rsid w:val="7DB09BB5"/>
    <w:rsid w:val="7DB11B0C"/>
    <w:rsid w:val="7DB24A01"/>
    <w:rsid w:val="7DB27BE4"/>
    <w:rsid w:val="7DB6CB4F"/>
    <w:rsid w:val="7DC13404"/>
    <w:rsid w:val="7DC37F10"/>
    <w:rsid w:val="7DC9FE68"/>
    <w:rsid w:val="7DD1F20B"/>
    <w:rsid w:val="7DD3690E"/>
    <w:rsid w:val="7DD4F574"/>
    <w:rsid w:val="7DD80C70"/>
    <w:rsid w:val="7DDC95BF"/>
    <w:rsid w:val="7DDF6463"/>
    <w:rsid w:val="7DE54303"/>
    <w:rsid w:val="7DE59F02"/>
    <w:rsid w:val="7DE5ECB9"/>
    <w:rsid w:val="7DE628DE"/>
    <w:rsid w:val="7DE9525C"/>
    <w:rsid w:val="7DE9E2B4"/>
    <w:rsid w:val="7DF5CE83"/>
    <w:rsid w:val="7DF664C7"/>
    <w:rsid w:val="7DF7D2BC"/>
    <w:rsid w:val="7DF8926F"/>
    <w:rsid w:val="7DFA217D"/>
    <w:rsid w:val="7DFE736E"/>
    <w:rsid w:val="7E004DAB"/>
    <w:rsid w:val="7E011A89"/>
    <w:rsid w:val="7E022F37"/>
    <w:rsid w:val="7E085AB4"/>
    <w:rsid w:val="7E0F1D68"/>
    <w:rsid w:val="7E0FF7F4"/>
    <w:rsid w:val="7E10966D"/>
    <w:rsid w:val="7E10AE55"/>
    <w:rsid w:val="7E126D50"/>
    <w:rsid w:val="7E1276E7"/>
    <w:rsid w:val="7E130E6B"/>
    <w:rsid w:val="7E146809"/>
    <w:rsid w:val="7E1548A2"/>
    <w:rsid w:val="7E1A41BA"/>
    <w:rsid w:val="7E1A91F5"/>
    <w:rsid w:val="7E1E6F41"/>
    <w:rsid w:val="7E1E71C0"/>
    <w:rsid w:val="7E1F22E4"/>
    <w:rsid w:val="7E1F97BD"/>
    <w:rsid w:val="7E208B7E"/>
    <w:rsid w:val="7E21A7A7"/>
    <w:rsid w:val="7E26EFFE"/>
    <w:rsid w:val="7E2734F8"/>
    <w:rsid w:val="7E29CD0F"/>
    <w:rsid w:val="7E2BFE83"/>
    <w:rsid w:val="7E2EAAF7"/>
    <w:rsid w:val="7E2EEC1D"/>
    <w:rsid w:val="7E331EDE"/>
    <w:rsid w:val="7E33EB72"/>
    <w:rsid w:val="7E342876"/>
    <w:rsid w:val="7E381A9F"/>
    <w:rsid w:val="7E3B853F"/>
    <w:rsid w:val="7E3D527B"/>
    <w:rsid w:val="7E3ED608"/>
    <w:rsid w:val="7E3F00FA"/>
    <w:rsid w:val="7E4344CD"/>
    <w:rsid w:val="7E439CAA"/>
    <w:rsid w:val="7E4997B9"/>
    <w:rsid w:val="7E4A4C19"/>
    <w:rsid w:val="7E4AE138"/>
    <w:rsid w:val="7E4CC015"/>
    <w:rsid w:val="7E4F353C"/>
    <w:rsid w:val="7E516B6C"/>
    <w:rsid w:val="7E51D491"/>
    <w:rsid w:val="7E55ED46"/>
    <w:rsid w:val="7E561158"/>
    <w:rsid w:val="7E5C11DB"/>
    <w:rsid w:val="7E5E3F91"/>
    <w:rsid w:val="7E64B1AD"/>
    <w:rsid w:val="7E64CF7E"/>
    <w:rsid w:val="7E64FF58"/>
    <w:rsid w:val="7E657209"/>
    <w:rsid w:val="7E666C38"/>
    <w:rsid w:val="7E66DF90"/>
    <w:rsid w:val="7E6A480A"/>
    <w:rsid w:val="7E736729"/>
    <w:rsid w:val="7E748281"/>
    <w:rsid w:val="7E796AB0"/>
    <w:rsid w:val="7E7ACFDA"/>
    <w:rsid w:val="7E84A316"/>
    <w:rsid w:val="7E84C046"/>
    <w:rsid w:val="7E88BBC0"/>
    <w:rsid w:val="7E88D501"/>
    <w:rsid w:val="7E8B987C"/>
    <w:rsid w:val="7E927D37"/>
    <w:rsid w:val="7E971B01"/>
    <w:rsid w:val="7E9774BE"/>
    <w:rsid w:val="7E981DC6"/>
    <w:rsid w:val="7E9D2561"/>
    <w:rsid w:val="7E9DBA6C"/>
    <w:rsid w:val="7E9FED80"/>
    <w:rsid w:val="7EA03575"/>
    <w:rsid w:val="7EA2A27D"/>
    <w:rsid w:val="7EA5A221"/>
    <w:rsid w:val="7EA8743C"/>
    <w:rsid w:val="7EAAB9AC"/>
    <w:rsid w:val="7EB93B60"/>
    <w:rsid w:val="7EB9C1FD"/>
    <w:rsid w:val="7EB9FB75"/>
    <w:rsid w:val="7EBE04A3"/>
    <w:rsid w:val="7EC38BCD"/>
    <w:rsid w:val="7EC84CAE"/>
    <w:rsid w:val="7ECDAD44"/>
    <w:rsid w:val="7ECF2F72"/>
    <w:rsid w:val="7ED596DC"/>
    <w:rsid w:val="7ED5CF2A"/>
    <w:rsid w:val="7EDC2B3F"/>
    <w:rsid w:val="7EE354E1"/>
    <w:rsid w:val="7EE71658"/>
    <w:rsid w:val="7EF1E3EA"/>
    <w:rsid w:val="7EF3529C"/>
    <w:rsid w:val="7EF54AE2"/>
    <w:rsid w:val="7EFA2DE8"/>
    <w:rsid w:val="7EFCD3E2"/>
    <w:rsid w:val="7EFF0618"/>
    <w:rsid w:val="7F030036"/>
    <w:rsid w:val="7F04E47E"/>
    <w:rsid w:val="7F0814A9"/>
    <w:rsid w:val="7F08A732"/>
    <w:rsid w:val="7F09DCF5"/>
    <w:rsid w:val="7F0F52DE"/>
    <w:rsid w:val="7F12ABC5"/>
    <w:rsid w:val="7F13CB2B"/>
    <w:rsid w:val="7F19466A"/>
    <w:rsid w:val="7F1B9BA1"/>
    <w:rsid w:val="7F207A9E"/>
    <w:rsid w:val="7F252CBE"/>
    <w:rsid w:val="7F27E43A"/>
    <w:rsid w:val="7F296FEF"/>
    <w:rsid w:val="7F2A8168"/>
    <w:rsid w:val="7F2B5480"/>
    <w:rsid w:val="7F2F6E2B"/>
    <w:rsid w:val="7F328104"/>
    <w:rsid w:val="7F349465"/>
    <w:rsid w:val="7F38F13F"/>
    <w:rsid w:val="7F41ECB0"/>
    <w:rsid w:val="7F4262AC"/>
    <w:rsid w:val="7F440CCF"/>
    <w:rsid w:val="7F487C52"/>
    <w:rsid w:val="7F49A77E"/>
    <w:rsid w:val="7F49AEFE"/>
    <w:rsid w:val="7F4B83DF"/>
    <w:rsid w:val="7F4DF7C6"/>
    <w:rsid w:val="7F50BBA9"/>
    <w:rsid w:val="7F51BD79"/>
    <w:rsid w:val="7F579E2F"/>
    <w:rsid w:val="7F62D0E1"/>
    <w:rsid w:val="7F66322E"/>
    <w:rsid w:val="7F666413"/>
    <w:rsid w:val="7F67181E"/>
    <w:rsid w:val="7F687680"/>
    <w:rsid w:val="7F699BB0"/>
    <w:rsid w:val="7F77E3E2"/>
    <w:rsid w:val="7F7A4C96"/>
    <w:rsid w:val="7F7FBC9D"/>
    <w:rsid w:val="7F80FB9A"/>
    <w:rsid w:val="7F8378E9"/>
    <w:rsid w:val="7F8418F7"/>
    <w:rsid w:val="7F8526E7"/>
    <w:rsid w:val="7F858B64"/>
    <w:rsid w:val="7F873A3A"/>
    <w:rsid w:val="7F889CE6"/>
    <w:rsid w:val="7F923DAD"/>
    <w:rsid w:val="7F953B4D"/>
    <w:rsid w:val="7F95C191"/>
    <w:rsid w:val="7F95CB85"/>
    <w:rsid w:val="7F95F9DC"/>
    <w:rsid w:val="7F9671CD"/>
    <w:rsid w:val="7F9EA71F"/>
    <w:rsid w:val="7FA10B32"/>
    <w:rsid w:val="7FA20C8F"/>
    <w:rsid w:val="7FAEA2FE"/>
    <w:rsid w:val="7FB45DC8"/>
    <w:rsid w:val="7FB4CD37"/>
    <w:rsid w:val="7FB65887"/>
    <w:rsid w:val="7FB72CFA"/>
    <w:rsid w:val="7FB7D332"/>
    <w:rsid w:val="7FB9B2E6"/>
    <w:rsid w:val="7FBD5E8C"/>
    <w:rsid w:val="7FBE1361"/>
    <w:rsid w:val="7FC3576C"/>
    <w:rsid w:val="7FC45AF8"/>
    <w:rsid w:val="7FC5EDEC"/>
    <w:rsid w:val="7FC84C6F"/>
    <w:rsid w:val="7FCCAAF7"/>
    <w:rsid w:val="7FDB5C00"/>
    <w:rsid w:val="7FE15D8B"/>
    <w:rsid w:val="7FE223BA"/>
    <w:rsid w:val="7FE2EE97"/>
    <w:rsid w:val="7FE8A603"/>
    <w:rsid w:val="7FEABA86"/>
    <w:rsid w:val="7FEB7AD4"/>
    <w:rsid w:val="7FF5A569"/>
    <w:rsid w:val="7FF5EDDA"/>
    <w:rsid w:val="7FF5FDC5"/>
    <w:rsid w:val="7FF813AE"/>
    <w:rsid w:val="7FFB7D0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5B5E6F"/>
  <w15:docId w15:val="{B232305D-50AA-46D2-BE4F-B71E1897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5C6D"/>
    <w:rPr>
      <w:rFonts w:ascii="Arial" w:hAnsi="Arial"/>
      <w:sz w:val="24"/>
      <w:szCs w:val="24"/>
      <w:lang w:val="es-ES" w:eastAsia="es-ES"/>
    </w:rPr>
  </w:style>
  <w:style w:type="paragraph" w:styleId="Ttulo1">
    <w:name w:val="heading 1"/>
    <w:basedOn w:val="Normal"/>
    <w:next w:val="Normal"/>
    <w:uiPriority w:val="99"/>
    <w:qFormat/>
    <w:rsid w:val="000C4CEF"/>
    <w:pPr>
      <w:keepNext/>
      <w:keepLines/>
      <w:spacing w:after="480"/>
      <w:jc w:val="center"/>
      <w:outlineLvl w:val="0"/>
    </w:pPr>
    <w:rPr>
      <w:rFonts w:eastAsiaTheme="majorEastAsia" w:cstheme="majorBidi"/>
      <w:b/>
      <w:sz w:val="32"/>
      <w:szCs w:val="20"/>
      <w:lang w:val="es-ES_tradnl"/>
    </w:rPr>
  </w:style>
  <w:style w:type="paragraph" w:styleId="Ttulo2">
    <w:name w:val="heading 2"/>
    <w:aliases w:val="Título 2 Car Car,Título 2 Car Car Car Car Car,Título 2 Car Car Car Car"/>
    <w:basedOn w:val="Normal"/>
    <w:next w:val="Normal"/>
    <w:uiPriority w:val="99"/>
    <w:unhideWhenUsed/>
    <w:qFormat/>
    <w:rsid w:val="000C4CEF"/>
    <w:pPr>
      <w:spacing w:before="200" w:line="271" w:lineRule="auto"/>
      <w:outlineLvl w:val="1"/>
    </w:pPr>
    <w:rPr>
      <w:rFonts w:ascii="Times New Roman" w:eastAsiaTheme="majorEastAsia" w:hAnsi="Times New Roman" w:cstheme="majorBidi"/>
      <w:smallCaps/>
      <w:sz w:val="28"/>
      <w:szCs w:val="28"/>
      <w:lang w:val="es-CO" w:eastAsia="es-CO"/>
    </w:rPr>
  </w:style>
  <w:style w:type="paragraph" w:styleId="Ttulo3">
    <w:name w:val="heading 3"/>
    <w:basedOn w:val="Normal"/>
    <w:next w:val="Normal"/>
    <w:uiPriority w:val="99"/>
    <w:qFormat/>
    <w:rsid w:val="000C4CEF"/>
    <w:pPr>
      <w:keepNext/>
      <w:spacing w:before="240" w:after="60"/>
      <w:outlineLvl w:val="2"/>
    </w:pPr>
    <w:rPr>
      <w:rFonts w:eastAsiaTheme="majorEastAsia" w:cs="Arial"/>
      <w:b/>
      <w:bCs/>
      <w:sz w:val="26"/>
      <w:szCs w:val="26"/>
    </w:rPr>
  </w:style>
  <w:style w:type="paragraph" w:styleId="Ttulo4">
    <w:name w:val="heading 4"/>
    <w:basedOn w:val="Normal"/>
    <w:next w:val="Normal"/>
    <w:uiPriority w:val="99"/>
    <w:unhideWhenUsed/>
    <w:qFormat/>
    <w:rsid w:val="000C4CEF"/>
    <w:pPr>
      <w:spacing w:line="271" w:lineRule="auto"/>
      <w:outlineLvl w:val="3"/>
    </w:pPr>
    <w:rPr>
      <w:rFonts w:ascii="Times New Roman" w:eastAsiaTheme="majorEastAsia" w:hAnsi="Times New Roman" w:cstheme="majorBidi"/>
      <w:b/>
      <w:bCs/>
      <w:spacing w:val="5"/>
      <w:lang w:val="es-CO" w:eastAsia="es-CO"/>
    </w:rPr>
  </w:style>
  <w:style w:type="paragraph" w:styleId="Ttulo5">
    <w:name w:val="heading 5"/>
    <w:basedOn w:val="Normal"/>
    <w:next w:val="Normal"/>
    <w:uiPriority w:val="99"/>
    <w:unhideWhenUsed/>
    <w:qFormat/>
    <w:rsid w:val="000C4CEF"/>
    <w:pPr>
      <w:spacing w:line="271" w:lineRule="auto"/>
      <w:outlineLvl w:val="4"/>
    </w:pPr>
    <w:rPr>
      <w:rFonts w:ascii="Times New Roman" w:eastAsiaTheme="majorEastAsia" w:hAnsi="Times New Roman" w:cstheme="majorBidi"/>
      <w:i/>
      <w:iCs/>
      <w:lang w:val="es-CO" w:eastAsia="es-CO"/>
    </w:rPr>
  </w:style>
  <w:style w:type="paragraph" w:styleId="Ttulo6">
    <w:name w:val="heading 6"/>
    <w:basedOn w:val="Normal"/>
    <w:next w:val="Normal"/>
    <w:uiPriority w:val="99"/>
    <w:unhideWhenUsed/>
    <w:qFormat/>
    <w:rsid w:val="000C4CEF"/>
    <w:pPr>
      <w:shd w:val="clear" w:color="auto" w:fill="FFFFFF"/>
      <w:spacing w:line="271" w:lineRule="auto"/>
      <w:outlineLvl w:val="5"/>
    </w:pPr>
    <w:rPr>
      <w:rFonts w:ascii="Times New Roman" w:eastAsiaTheme="majorEastAsia" w:hAnsi="Times New Roman" w:cstheme="majorBidi"/>
      <w:b/>
      <w:bCs/>
      <w:color w:val="595959"/>
      <w:spacing w:val="5"/>
      <w:sz w:val="20"/>
      <w:szCs w:val="20"/>
      <w:lang w:val="es-CO" w:eastAsia="es-CO"/>
    </w:rPr>
  </w:style>
  <w:style w:type="paragraph" w:styleId="Ttulo7">
    <w:name w:val="heading 7"/>
    <w:basedOn w:val="Normal"/>
    <w:next w:val="Normal"/>
    <w:uiPriority w:val="99"/>
    <w:qFormat/>
    <w:rsid w:val="000C4CEF"/>
    <w:pPr>
      <w:spacing w:before="240" w:after="60"/>
      <w:outlineLvl w:val="6"/>
    </w:pPr>
    <w:rPr>
      <w:rFonts w:ascii="Times New Roman" w:eastAsia="MS Mincho" w:hAnsi="Times New Roman" w:cstheme="majorBidi"/>
    </w:rPr>
  </w:style>
  <w:style w:type="paragraph" w:styleId="Ttulo8">
    <w:name w:val="heading 8"/>
    <w:basedOn w:val="Normal"/>
    <w:next w:val="Normal"/>
    <w:uiPriority w:val="99"/>
    <w:qFormat/>
    <w:rsid w:val="000C4CEF"/>
    <w:pPr>
      <w:spacing w:before="240" w:after="60"/>
      <w:outlineLvl w:val="7"/>
    </w:pPr>
    <w:rPr>
      <w:rFonts w:ascii="Times New Roman" w:eastAsiaTheme="majorEastAsia" w:hAnsi="Times New Roman" w:cstheme="majorBidi"/>
      <w:i/>
      <w:iCs/>
    </w:rPr>
  </w:style>
  <w:style w:type="paragraph" w:styleId="Ttulo9">
    <w:name w:val="heading 9"/>
    <w:basedOn w:val="Normal"/>
    <w:next w:val="Normal"/>
    <w:uiPriority w:val="99"/>
    <w:unhideWhenUsed/>
    <w:qFormat/>
    <w:rsid w:val="000C4CEF"/>
    <w:pPr>
      <w:spacing w:line="271" w:lineRule="auto"/>
      <w:outlineLvl w:val="8"/>
    </w:pPr>
    <w:rPr>
      <w:rFonts w:ascii="Times New Roman" w:eastAsiaTheme="majorEastAsia" w:hAnsi="Times New Roman" w:cstheme="majorBidi"/>
      <w:b/>
      <w:bCs/>
      <w:i/>
      <w:iCs/>
      <w:color w:val="7F7F7F"/>
      <w:sz w:val="18"/>
      <w:szCs w:val="1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137491"/>
  </w:style>
  <w:style w:type="paragraph" w:customStyle="1" w:styleId="Textopredeterminado">
    <w:name w:val="Texto predeterminado"/>
    <w:basedOn w:val="Normal"/>
    <w:rsid w:val="006418E8"/>
    <w:pPr>
      <w:autoSpaceDE w:val="0"/>
      <w:autoSpaceDN w:val="0"/>
      <w:adjustRightInd w:val="0"/>
    </w:pPr>
    <w:rPr>
      <w:rFonts w:ascii="Times New Roman" w:hAnsi="Times New Roman"/>
    </w:rPr>
  </w:style>
  <w:style w:type="character" w:styleId="Textoennegrita">
    <w:name w:val="Strong"/>
    <w:qFormat/>
    <w:rsid w:val="000C4CEF"/>
    <w:rPr>
      <w:b/>
      <w:bCs/>
      <w:sz w:val="24"/>
    </w:rPr>
  </w:style>
  <w:style w:type="paragraph" w:customStyle="1" w:styleId="Cuerpodetexto">
    <w:name w:val="Cuerpo de texto"/>
    <w:basedOn w:val="Normal"/>
    <w:rsid w:val="006418E8"/>
    <w:pPr>
      <w:widowControl w:val="0"/>
      <w:autoSpaceDN w:val="0"/>
      <w:adjustRightInd w:val="0"/>
      <w:spacing w:after="283"/>
    </w:pPr>
    <w:rPr>
      <w:rFonts w:ascii="Times New Roman" w:hAnsi="Times New Roman" w:cs="Arial Unicode MS"/>
      <w:color w:val="000000"/>
      <w:lang w:val="es-ES_tradnl"/>
    </w:rPr>
  </w:style>
  <w:style w:type="paragraph" w:styleId="NormalWeb">
    <w:name w:val="Normal (Web)"/>
    <w:basedOn w:val="Normal"/>
    <w:uiPriority w:val="99"/>
    <w:rsid w:val="00FD33DD"/>
    <w:pPr>
      <w:spacing w:before="100" w:beforeAutospacing="1" w:after="100" w:afterAutospacing="1"/>
    </w:pPr>
    <w:rPr>
      <w:rFonts w:ascii="Times New Roman" w:hAnsi="Times New Roman"/>
    </w:rPr>
  </w:style>
  <w:style w:type="character" w:styleId="nfasis">
    <w:name w:val="Emphasis"/>
    <w:uiPriority w:val="20"/>
    <w:qFormat/>
    <w:rsid w:val="000C4CEF"/>
    <w:rPr>
      <w:b/>
      <w:bCs/>
      <w:i/>
      <w:iCs/>
      <w:spacing w:val="10"/>
    </w:rPr>
  </w:style>
  <w:style w:type="character" w:styleId="nfasissutil">
    <w:name w:val="Subtle Emphasis"/>
    <w:uiPriority w:val="99"/>
    <w:qFormat/>
    <w:rsid w:val="000C4CEF"/>
    <w:rPr>
      <w:i/>
      <w:iCs/>
    </w:rPr>
  </w:style>
  <w:style w:type="character" w:styleId="nfasisintenso">
    <w:name w:val="Intense Emphasis"/>
    <w:uiPriority w:val="21"/>
    <w:qFormat/>
    <w:rsid w:val="000C4CEF"/>
    <w:rPr>
      <w:b/>
      <w:bCs/>
      <w:i/>
      <w:iCs/>
    </w:rPr>
  </w:style>
  <w:style w:type="character" w:styleId="Referenciasutil">
    <w:name w:val="Subtle Reference"/>
    <w:basedOn w:val="Fuentedeprrafopredeter"/>
    <w:uiPriority w:val="31"/>
    <w:qFormat/>
    <w:rsid w:val="000C4CEF"/>
    <w:rPr>
      <w:smallCaps/>
    </w:rPr>
  </w:style>
  <w:style w:type="character" w:styleId="Referenciaintensa">
    <w:name w:val="Intense Reference"/>
    <w:uiPriority w:val="32"/>
    <w:qFormat/>
    <w:rsid w:val="000C4CEF"/>
    <w:rPr>
      <w:b/>
      <w:bCs/>
      <w:smallCaps/>
    </w:rPr>
  </w:style>
  <w:style w:type="character" w:styleId="Ttulodellibro">
    <w:name w:val="Book Title"/>
    <w:basedOn w:val="Fuentedeprrafopredeter"/>
    <w:uiPriority w:val="33"/>
    <w:qFormat/>
    <w:rsid w:val="000C4CEF"/>
    <w:rPr>
      <w:i/>
      <w:iCs/>
      <w:smallCaps/>
      <w:spacing w:val="5"/>
    </w:rPr>
  </w:style>
  <w:style w:type="paragraph" w:styleId="TtuloTDC">
    <w:name w:val="TOC Heading"/>
    <w:basedOn w:val="Ttulo1"/>
    <w:next w:val="Normal"/>
    <w:uiPriority w:val="39"/>
    <w:unhideWhenUsed/>
    <w:qFormat/>
    <w:rsid w:val="000C4CEF"/>
    <w:pPr>
      <w:keepNext w:val="0"/>
      <w:keepLines w:val="0"/>
      <w:spacing w:before="480" w:after="0"/>
      <w:contextualSpacing/>
      <w:jc w:val="left"/>
      <w:outlineLvl w:val="9"/>
    </w:pPr>
    <w:rPr>
      <w:rFonts w:ascii="Times New Roman" w:hAnsi="Times New Roman"/>
      <w:b w:val="0"/>
      <w:smallCaps/>
      <w:spacing w:val="5"/>
      <w:sz w:val="36"/>
      <w:szCs w:val="36"/>
      <w:lang w:val="en-US" w:eastAsia="en-US" w:bidi="en-US"/>
    </w:rPr>
  </w:style>
  <w:style w:type="character" w:customStyle="1" w:styleId="MapadeldocumentoCar1">
    <w:name w:val="Mapa del documento Car1"/>
    <w:basedOn w:val="Fuentedeprrafopredeter"/>
    <w:uiPriority w:val="99"/>
    <w:rsid w:val="001F0682"/>
    <w:rPr>
      <w:rFonts w:ascii="Tahoma" w:hAnsi="Tahoma" w:cs="Tahoma"/>
      <w:sz w:val="16"/>
      <w:szCs w:val="16"/>
      <w:lang w:val="es-ES" w:eastAsia="es-ES"/>
    </w:rPr>
  </w:style>
  <w:style w:type="paragraph" w:customStyle="1" w:styleId="NbCar">
    <w:name w:val="Nb Car"/>
    <w:basedOn w:val="Normal"/>
    <w:rsid w:val="001F0682"/>
    <w:pPr>
      <w:ind w:right="51"/>
      <w:jc w:val="center"/>
    </w:pPr>
    <w:rPr>
      <w:rFonts w:cs="Arial"/>
      <w:b/>
      <w:sz w:val="18"/>
      <w:szCs w:val="18"/>
    </w:rPr>
  </w:style>
  <w:style w:type="paragraph" w:customStyle="1" w:styleId="N">
    <w:name w:val="Nç"/>
    <w:basedOn w:val="Normal"/>
    <w:rsid w:val="001F0682"/>
    <w:pPr>
      <w:ind w:right="51"/>
      <w:jc w:val="both"/>
    </w:pPr>
    <w:rPr>
      <w:rFonts w:ascii="Times New Roman" w:hAnsi="Times New Roman"/>
      <w:sz w:val="20"/>
      <w:szCs w:val="20"/>
    </w:rPr>
  </w:style>
  <w:style w:type="character" w:customStyle="1" w:styleId="NbCarCar">
    <w:name w:val="Nb Car Car"/>
    <w:basedOn w:val="Fuentedeprrafopredeter"/>
    <w:rsid w:val="001F0682"/>
    <w:rPr>
      <w:rFonts w:ascii="Arial" w:hAnsi="Arial" w:cs="Arial"/>
      <w:b/>
      <w:sz w:val="18"/>
      <w:szCs w:val="18"/>
      <w:lang w:val="es-ES" w:eastAsia="es-ES" w:bidi="ar-SA"/>
    </w:rPr>
  </w:style>
  <w:style w:type="paragraph" w:styleId="Textodebloque">
    <w:name w:val="Block Text"/>
    <w:basedOn w:val="Normal"/>
    <w:rsid w:val="001F0682"/>
    <w:pPr>
      <w:widowControl w:val="0"/>
      <w:autoSpaceDE w:val="0"/>
      <w:autoSpaceDN w:val="0"/>
      <w:ind w:left="1915" w:right="1944"/>
      <w:jc w:val="center"/>
    </w:pPr>
    <w:rPr>
      <w:rFonts w:cs="Arial"/>
      <w:sz w:val="22"/>
      <w:szCs w:val="22"/>
      <w:lang w:val="es-ES_tradnl"/>
    </w:rPr>
  </w:style>
  <w:style w:type="character" w:customStyle="1" w:styleId="AsuntodelcomentarioCar1">
    <w:name w:val="Asunto del comentario Car1"/>
    <w:basedOn w:val="Fuentedeprrafopredeter"/>
    <w:uiPriority w:val="99"/>
    <w:rsid w:val="001F0682"/>
    <w:rPr>
      <w:b/>
      <w:bCs/>
      <w:lang w:val="es-ES" w:eastAsia="es-ES"/>
    </w:rPr>
  </w:style>
  <w:style w:type="character" w:styleId="Hipervnculo">
    <w:name w:val="Hyperlink"/>
    <w:basedOn w:val="Fuentedeprrafopredeter"/>
    <w:uiPriority w:val="99"/>
    <w:rsid w:val="001F0682"/>
    <w:rPr>
      <w:color w:val="0000FF"/>
      <w:u w:val="single"/>
    </w:rPr>
  </w:style>
  <w:style w:type="paragraph" w:customStyle="1" w:styleId="MINUTAS">
    <w:name w:val="MINUTAS"/>
    <w:rsid w:val="001F0682"/>
    <w:pPr>
      <w:spacing w:before="170"/>
      <w:ind w:left="170" w:right="170"/>
      <w:jc w:val="both"/>
    </w:pPr>
    <w:rPr>
      <w:rFonts w:ascii="Helvetica" w:hAnsi="Helvetica"/>
      <w:lang w:val="en-US" w:eastAsia="es-ES"/>
    </w:rPr>
  </w:style>
  <w:style w:type="paragraph" w:customStyle="1" w:styleId="CarCarCarCarCarCarCar">
    <w:name w:val="Car Car Car Car Car Car Car"/>
    <w:basedOn w:val="Normal"/>
    <w:rsid w:val="001F0682"/>
    <w:pPr>
      <w:spacing w:after="160" w:line="240" w:lineRule="exact"/>
    </w:pPr>
    <w:rPr>
      <w:rFonts w:ascii="Verdana" w:hAnsi="Verdana"/>
      <w:sz w:val="20"/>
      <w:lang w:val="en-US" w:eastAsia="en-US"/>
    </w:rPr>
  </w:style>
  <w:style w:type="paragraph" w:customStyle="1" w:styleId="CarCarCar2CarCarCarCar">
    <w:name w:val="Car Car Car2 Car Car Car Car"/>
    <w:basedOn w:val="Normal"/>
    <w:rsid w:val="001F0682"/>
    <w:pPr>
      <w:spacing w:after="160" w:line="240" w:lineRule="exact"/>
    </w:pPr>
    <w:rPr>
      <w:rFonts w:ascii="Verdana" w:hAnsi="Verdana"/>
      <w:sz w:val="20"/>
      <w:lang w:val="en-US" w:eastAsia="en-US"/>
    </w:rPr>
  </w:style>
  <w:style w:type="character" w:customStyle="1" w:styleId="titulo21">
    <w:name w:val="titulo21"/>
    <w:basedOn w:val="Fuentedeprrafopredeter"/>
    <w:rsid w:val="001F0682"/>
    <w:rPr>
      <w:rFonts w:ascii="Verdana" w:hAnsi="Verdana" w:hint="default"/>
      <w:b/>
      <w:bCs/>
      <w:color w:val="000000"/>
      <w:sz w:val="15"/>
      <w:szCs w:val="15"/>
    </w:rPr>
  </w:style>
  <w:style w:type="paragraph" w:styleId="Descripcin">
    <w:name w:val="caption"/>
    <w:basedOn w:val="Normal"/>
    <w:next w:val="Normal"/>
    <w:qFormat/>
    <w:rsid w:val="000C4CEF"/>
    <w:rPr>
      <w:rFonts w:ascii="Times New Roman" w:hAnsi="Times New Roman"/>
      <w:b/>
      <w:bCs/>
      <w:sz w:val="20"/>
      <w:szCs w:val="20"/>
    </w:rPr>
  </w:style>
  <w:style w:type="paragraph" w:styleId="TDC1">
    <w:name w:val="toc 1"/>
    <w:basedOn w:val="Normal"/>
    <w:next w:val="Normal"/>
    <w:autoRedefine/>
    <w:uiPriority w:val="39"/>
    <w:qFormat/>
    <w:rsid w:val="000C4CEF"/>
    <w:pPr>
      <w:spacing w:line="360" w:lineRule="auto"/>
    </w:pPr>
    <w:rPr>
      <w:b/>
      <w:sz w:val="14"/>
    </w:rPr>
  </w:style>
  <w:style w:type="paragraph" w:styleId="TDC3">
    <w:name w:val="toc 3"/>
    <w:basedOn w:val="Normal"/>
    <w:next w:val="Normal"/>
    <w:autoRedefine/>
    <w:uiPriority w:val="39"/>
    <w:qFormat/>
    <w:rsid w:val="000C4CEF"/>
    <w:pPr>
      <w:ind w:left="480"/>
    </w:pPr>
    <w:rPr>
      <w:rFonts w:ascii="Times New Roman" w:hAnsi="Times New Roman"/>
      <w:sz w:val="16"/>
    </w:rPr>
  </w:style>
  <w:style w:type="character" w:customStyle="1" w:styleId="Rtulodeencabezadodemensaje">
    <w:name w:val="Rótulo de encabezado de mensaje"/>
    <w:rsid w:val="001F0682"/>
    <w:rPr>
      <w:rFonts w:ascii="Arial Black" w:hAnsi="Arial Black"/>
      <w:spacing w:val="-10"/>
      <w:sz w:val="18"/>
    </w:rPr>
  </w:style>
  <w:style w:type="paragraph" w:styleId="TDC2">
    <w:name w:val="toc 2"/>
    <w:basedOn w:val="Normal"/>
    <w:next w:val="Normal"/>
    <w:autoRedefine/>
    <w:uiPriority w:val="39"/>
    <w:unhideWhenUsed/>
    <w:qFormat/>
    <w:rsid w:val="000C4CEF"/>
    <w:pPr>
      <w:spacing w:after="100" w:line="276" w:lineRule="auto"/>
      <w:ind w:left="220"/>
    </w:pPr>
    <w:rPr>
      <w:sz w:val="12"/>
      <w:szCs w:val="22"/>
      <w:lang w:val="es-CO" w:eastAsia="es-CO"/>
    </w:rPr>
  </w:style>
  <w:style w:type="paragraph" w:styleId="TDC4">
    <w:name w:val="toc 4"/>
    <w:basedOn w:val="Normal"/>
    <w:next w:val="Normal"/>
    <w:autoRedefine/>
    <w:uiPriority w:val="39"/>
    <w:unhideWhenUsed/>
    <w:rsid w:val="001F0682"/>
    <w:pPr>
      <w:spacing w:after="100" w:line="276" w:lineRule="auto"/>
      <w:ind w:left="660"/>
    </w:pPr>
    <w:rPr>
      <w:rFonts w:ascii="Calibri" w:hAnsi="Calibri"/>
      <w:sz w:val="22"/>
      <w:szCs w:val="22"/>
      <w:lang w:val="es-CO" w:eastAsia="es-CO"/>
    </w:rPr>
  </w:style>
  <w:style w:type="paragraph" w:styleId="TDC5">
    <w:name w:val="toc 5"/>
    <w:basedOn w:val="Normal"/>
    <w:next w:val="Normal"/>
    <w:autoRedefine/>
    <w:uiPriority w:val="39"/>
    <w:unhideWhenUsed/>
    <w:rsid w:val="001F0682"/>
    <w:pPr>
      <w:spacing w:after="100" w:line="276" w:lineRule="auto"/>
      <w:ind w:left="880"/>
    </w:pPr>
    <w:rPr>
      <w:rFonts w:ascii="Calibri" w:hAnsi="Calibri"/>
      <w:sz w:val="22"/>
      <w:szCs w:val="22"/>
      <w:lang w:val="es-CO" w:eastAsia="es-CO"/>
    </w:rPr>
  </w:style>
  <w:style w:type="paragraph" w:styleId="TDC6">
    <w:name w:val="toc 6"/>
    <w:basedOn w:val="Normal"/>
    <w:next w:val="Normal"/>
    <w:autoRedefine/>
    <w:uiPriority w:val="39"/>
    <w:unhideWhenUsed/>
    <w:rsid w:val="001F0682"/>
    <w:pPr>
      <w:spacing w:after="100" w:line="276" w:lineRule="auto"/>
      <w:ind w:left="1100"/>
    </w:pPr>
    <w:rPr>
      <w:rFonts w:ascii="Calibri" w:hAnsi="Calibri"/>
      <w:sz w:val="22"/>
      <w:szCs w:val="22"/>
      <w:lang w:val="es-CO" w:eastAsia="es-CO"/>
    </w:rPr>
  </w:style>
  <w:style w:type="paragraph" w:styleId="TDC7">
    <w:name w:val="toc 7"/>
    <w:basedOn w:val="Normal"/>
    <w:next w:val="Normal"/>
    <w:autoRedefine/>
    <w:uiPriority w:val="39"/>
    <w:unhideWhenUsed/>
    <w:rsid w:val="001F0682"/>
    <w:pPr>
      <w:spacing w:after="100" w:line="276" w:lineRule="auto"/>
      <w:ind w:left="1320"/>
    </w:pPr>
    <w:rPr>
      <w:rFonts w:ascii="Calibri" w:hAnsi="Calibri"/>
      <w:sz w:val="22"/>
      <w:szCs w:val="22"/>
      <w:lang w:val="es-CO" w:eastAsia="es-CO"/>
    </w:rPr>
  </w:style>
  <w:style w:type="paragraph" w:styleId="TDC8">
    <w:name w:val="toc 8"/>
    <w:basedOn w:val="Normal"/>
    <w:next w:val="Normal"/>
    <w:autoRedefine/>
    <w:uiPriority w:val="39"/>
    <w:unhideWhenUsed/>
    <w:rsid w:val="001F0682"/>
    <w:pPr>
      <w:spacing w:after="100" w:line="276" w:lineRule="auto"/>
      <w:ind w:left="1540"/>
    </w:pPr>
    <w:rPr>
      <w:rFonts w:ascii="Calibri" w:hAnsi="Calibri"/>
      <w:sz w:val="22"/>
      <w:szCs w:val="22"/>
      <w:lang w:val="es-CO" w:eastAsia="es-CO"/>
    </w:rPr>
  </w:style>
  <w:style w:type="paragraph" w:styleId="TDC9">
    <w:name w:val="toc 9"/>
    <w:basedOn w:val="Normal"/>
    <w:next w:val="Normal"/>
    <w:autoRedefine/>
    <w:uiPriority w:val="39"/>
    <w:unhideWhenUsed/>
    <w:rsid w:val="001F0682"/>
    <w:pPr>
      <w:spacing w:after="100" w:line="276" w:lineRule="auto"/>
      <w:ind w:left="1760"/>
    </w:pPr>
    <w:rPr>
      <w:rFonts w:ascii="Calibri" w:hAnsi="Calibri"/>
      <w:sz w:val="22"/>
      <w:szCs w:val="22"/>
      <w:lang w:val="es-CO" w:eastAsia="es-CO"/>
    </w:rPr>
  </w:style>
  <w:style w:type="paragraph" w:customStyle="1" w:styleId="Default">
    <w:name w:val="Default"/>
    <w:rsid w:val="001F0682"/>
    <w:pPr>
      <w:autoSpaceDE w:val="0"/>
      <w:autoSpaceDN w:val="0"/>
      <w:adjustRightInd w:val="0"/>
    </w:pPr>
    <w:rPr>
      <w:rFonts w:ascii="Arial" w:eastAsia="Calibri" w:hAnsi="Arial" w:cs="Arial"/>
      <w:color w:val="000000"/>
      <w:sz w:val="24"/>
      <w:szCs w:val="24"/>
      <w:lang w:val="es-ES" w:eastAsia="es-ES"/>
    </w:rPr>
  </w:style>
  <w:style w:type="paragraph" w:customStyle="1" w:styleId="Prrafodelista1">
    <w:name w:val="Párrafo de lista1"/>
    <w:basedOn w:val="Normal"/>
    <w:rsid w:val="001F0682"/>
    <w:pPr>
      <w:ind w:left="720"/>
    </w:pPr>
    <w:rPr>
      <w:rFonts w:ascii="Calibri" w:eastAsia="Calibri" w:hAnsi="Calibri"/>
      <w:sz w:val="22"/>
      <w:szCs w:val="22"/>
      <w:lang w:val="en-US" w:eastAsia="en-US"/>
    </w:rPr>
  </w:style>
  <w:style w:type="character" w:customStyle="1" w:styleId="apple-style-span">
    <w:name w:val="apple-style-span"/>
    <w:basedOn w:val="Fuentedeprrafopredeter"/>
    <w:rsid w:val="001F0682"/>
  </w:style>
  <w:style w:type="character" w:customStyle="1" w:styleId="apple-converted-space">
    <w:name w:val="apple-converted-space"/>
    <w:basedOn w:val="Fuentedeprrafopredeter"/>
    <w:rsid w:val="001F0682"/>
  </w:style>
  <w:style w:type="paragraph" w:customStyle="1" w:styleId="Pa47">
    <w:name w:val="Pa47"/>
    <w:basedOn w:val="Default"/>
    <w:next w:val="Default"/>
    <w:uiPriority w:val="99"/>
    <w:rsid w:val="001F0682"/>
    <w:pPr>
      <w:spacing w:line="201" w:lineRule="atLeast"/>
    </w:pPr>
    <w:rPr>
      <w:rFonts w:ascii="Times New Roman" w:eastAsia="Times New Roman" w:hAnsi="Times New Roman" w:cs="Times New Roman"/>
      <w:color w:val="auto"/>
      <w:lang w:val="es-CO"/>
    </w:rPr>
  </w:style>
  <w:style w:type="paragraph" w:customStyle="1" w:styleId="Pa44">
    <w:name w:val="Pa44"/>
    <w:basedOn w:val="Default"/>
    <w:next w:val="Default"/>
    <w:uiPriority w:val="99"/>
    <w:rsid w:val="001F0682"/>
    <w:pPr>
      <w:spacing w:line="201" w:lineRule="atLeast"/>
    </w:pPr>
    <w:rPr>
      <w:rFonts w:ascii="Times New Roman" w:eastAsia="Times New Roman" w:hAnsi="Times New Roman" w:cs="Times New Roman"/>
      <w:color w:val="auto"/>
      <w:lang w:val="es-CO"/>
    </w:rPr>
  </w:style>
  <w:style w:type="character" w:customStyle="1" w:styleId="Listavistosa-nfasis1Car">
    <w:name w:val="Lista vistosa - Énfasis 1 Car"/>
    <w:link w:val="Listavistosa-nfasis1"/>
    <w:uiPriority w:val="34"/>
    <w:rsid w:val="001F0682"/>
    <w:rPr>
      <w:rFonts w:ascii="Times New Roman" w:eastAsia="Times New Roman" w:hAnsi="Times New Roman" w:cs="Times New Roman"/>
      <w:lang w:val="es-ES"/>
    </w:rPr>
  </w:style>
  <w:style w:type="table" w:styleId="Listavistosa-nfasis1">
    <w:name w:val="Colorful List Accent 1"/>
    <w:basedOn w:val="Tablanormal"/>
    <w:link w:val="Listavistosa-nfasis1Car"/>
    <w:uiPriority w:val="34"/>
    <w:rsid w:val="001F0682"/>
    <w:rPr>
      <w:lang w:val="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yiv1949498575msolistparagraph">
    <w:name w:val="yiv1949498575msolistparagraph"/>
    <w:basedOn w:val="Normal"/>
    <w:rsid w:val="001F0682"/>
    <w:pPr>
      <w:spacing w:before="100" w:beforeAutospacing="1" w:after="100" w:afterAutospacing="1"/>
    </w:pPr>
    <w:rPr>
      <w:rFonts w:ascii="Times New Roman" w:hAnsi="Times New Roman"/>
      <w:lang w:val="en-US" w:eastAsia="en-US"/>
    </w:rPr>
  </w:style>
  <w:style w:type="paragraph" w:customStyle="1" w:styleId="Textoindependiente31">
    <w:name w:val="Texto independiente 31"/>
    <w:basedOn w:val="Normal"/>
    <w:rsid w:val="001F0682"/>
    <w:pPr>
      <w:tabs>
        <w:tab w:val="left" w:pos="360"/>
      </w:tabs>
      <w:suppressAutoHyphens/>
      <w:autoSpaceDN w:val="0"/>
      <w:jc w:val="both"/>
      <w:textAlignment w:val="baseline"/>
    </w:pPr>
    <w:rPr>
      <w:rFonts w:cs="Arial"/>
      <w:bCs/>
    </w:rPr>
  </w:style>
  <w:style w:type="character" w:styleId="Refdecomentario">
    <w:name w:val="annotation reference"/>
    <w:basedOn w:val="Fuentedeprrafopredeter"/>
    <w:unhideWhenUsed/>
    <w:rsid w:val="001F0682"/>
    <w:rPr>
      <w:sz w:val="16"/>
      <w:szCs w:val="16"/>
    </w:rPr>
  </w:style>
  <w:style w:type="paragraph" w:styleId="Revisin">
    <w:name w:val="Revision"/>
    <w:hidden/>
    <w:uiPriority w:val="99"/>
    <w:semiHidden/>
    <w:rsid w:val="001F0682"/>
    <w:rPr>
      <w:sz w:val="24"/>
      <w:szCs w:val="24"/>
      <w:lang w:val="es-ES" w:eastAsia="es-ES"/>
    </w:rPr>
  </w:style>
  <w:style w:type="numbering" w:customStyle="1" w:styleId="Sinlista1">
    <w:name w:val="Sin lista1"/>
    <w:next w:val="Sinlista"/>
    <w:uiPriority w:val="99"/>
    <w:semiHidden/>
    <w:unhideWhenUsed/>
    <w:rsid w:val="001F0682"/>
  </w:style>
  <w:style w:type="paragraph" w:styleId="Lista">
    <w:name w:val="List"/>
    <w:basedOn w:val="Normal"/>
    <w:uiPriority w:val="99"/>
    <w:rsid w:val="00C60835"/>
    <w:pPr>
      <w:ind w:left="283" w:hanging="283"/>
      <w:contextualSpacing/>
    </w:pPr>
    <w:rPr>
      <w:rFonts w:ascii="Times New Roman" w:hAnsi="Times New Roman"/>
      <w:sz w:val="20"/>
      <w:szCs w:val="20"/>
      <w:lang w:val="es-CO" w:eastAsia="es-CO"/>
    </w:rPr>
  </w:style>
  <w:style w:type="paragraph" w:customStyle="1" w:styleId="CM14">
    <w:name w:val="CM14"/>
    <w:basedOn w:val="Default"/>
    <w:next w:val="Default"/>
    <w:uiPriority w:val="99"/>
    <w:rsid w:val="00C60835"/>
    <w:pPr>
      <w:spacing w:line="276" w:lineRule="atLeast"/>
    </w:pPr>
    <w:rPr>
      <w:rFonts w:eastAsia="Times New Roman"/>
      <w:color w:val="auto"/>
      <w:lang w:val="es-CO"/>
    </w:rPr>
  </w:style>
  <w:style w:type="table" w:styleId="Tablaconcuadrcula">
    <w:name w:val="Table Grid"/>
    <w:basedOn w:val="Tablanormal"/>
    <w:rsid w:val="00771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4">
    <w:name w:val="Pa24"/>
    <w:basedOn w:val="Default"/>
    <w:next w:val="Default"/>
    <w:rsid w:val="009A22AC"/>
    <w:pPr>
      <w:spacing w:line="181" w:lineRule="atLeast"/>
    </w:pPr>
    <w:rPr>
      <w:rFonts w:ascii="Times New Roman" w:eastAsia="Times New Roman" w:hAnsi="Times New Roman" w:cs="Times New Roman"/>
      <w:color w:val="auto"/>
    </w:rPr>
  </w:style>
  <w:style w:type="character" w:styleId="Hipervnculovisitado">
    <w:name w:val="FollowedHyperlink"/>
    <w:basedOn w:val="Fuentedeprrafopredeter"/>
    <w:uiPriority w:val="99"/>
    <w:unhideWhenUsed/>
    <w:rsid w:val="0011478C"/>
    <w:rPr>
      <w:color w:val="800080"/>
      <w:u w:val="single"/>
    </w:rPr>
  </w:style>
  <w:style w:type="paragraph" w:customStyle="1" w:styleId="font5">
    <w:name w:val="font5"/>
    <w:basedOn w:val="Normal"/>
    <w:rsid w:val="0011478C"/>
    <w:pPr>
      <w:spacing w:before="100" w:beforeAutospacing="1" w:after="100" w:afterAutospacing="1"/>
    </w:pPr>
    <w:rPr>
      <w:rFonts w:ascii="Tahoma" w:hAnsi="Tahoma" w:cs="Tahoma"/>
      <w:b/>
      <w:bCs/>
      <w:color w:val="000000"/>
      <w:sz w:val="18"/>
      <w:szCs w:val="18"/>
      <w:lang w:val="es-CO" w:eastAsia="es-CO"/>
    </w:rPr>
  </w:style>
  <w:style w:type="paragraph" w:customStyle="1" w:styleId="xl68">
    <w:name w:val="xl68"/>
    <w:basedOn w:val="Normal"/>
    <w:rsid w:val="0011478C"/>
    <w:pP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69">
    <w:name w:val="xl69"/>
    <w:basedOn w:val="Normal"/>
    <w:rsid w:val="0011478C"/>
    <w:pP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0">
    <w:name w:val="xl70"/>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1">
    <w:name w:val="xl71"/>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2">
    <w:name w:val="xl72"/>
    <w:basedOn w:val="Normal"/>
    <w:rsid w:val="001147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lang w:val="es-CO" w:eastAsia="es-CO"/>
    </w:rPr>
  </w:style>
  <w:style w:type="paragraph" w:customStyle="1" w:styleId="xl73">
    <w:name w:val="xl73"/>
    <w:basedOn w:val="Normal"/>
    <w:rsid w:val="001147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lang w:val="es-CO" w:eastAsia="es-CO"/>
    </w:rPr>
  </w:style>
  <w:style w:type="paragraph" w:customStyle="1" w:styleId="xl74">
    <w:name w:val="xl74"/>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5">
    <w:name w:val="xl75"/>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6">
    <w:name w:val="xl76"/>
    <w:basedOn w:val="Normal"/>
    <w:rsid w:val="0011478C"/>
    <w:pPr>
      <w:shd w:val="clear" w:color="000000" w:fill="FFFFFF"/>
      <w:spacing w:before="100" w:beforeAutospacing="1" w:after="100" w:afterAutospacing="1"/>
      <w:jc w:val="center"/>
      <w:textAlignment w:val="center"/>
    </w:pPr>
    <w:rPr>
      <w:rFonts w:ascii="Arial Narrow" w:hAnsi="Arial Narrow"/>
      <w:sz w:val="20"/>
      <w:szCs w:val="20"/>
      <w:lang w:val="es-CO" w:eastAsia="es-CO"/>
    </w:rPr>
  </w:style>
  <w:style w:type="paragraph" w:customStyle="1" w:styleId="xl77">
    <w:name w:val="xl77"/>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8">
    <w:name w:val="xl78"/>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79">
    <w:name w:val="xl79"/>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80">
    <w:name w:val="xl80"/>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1">
    <w:name w:val="xl81"/>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82">
    <w:name w:val="xl82"/>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83">
    <w:name w:val="xl83"/>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84">
    <w:name w:val="xl84"/>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85">
    <w:name w:val="xl85"/>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6">
    <w:name w:val="xl86"/>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7">
    <w:name w:val="xl87"/>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8">
    <w:name w:val="xl88"/>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89">
    <w:name w:val="xl89"/>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90">
    <w:name w:val="xl90"/>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val="es-CO" w:eastAsia="es-CO"/>
    </w:rPr>
  </w:style>
  <w:style w:type="paragraph" w:customStyle="1" w:styleId="xl91">
    <w:name w:val="xl91"/>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92">
    <w:name w:val="xl92"/>
    <w:basedOn w:val="Normal"/>
    <w:rsid w:val="0011478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lang w:val="es-CO" w:eastAsia="es-CO"/>
    </w:rPr>
  </w:style>
  <w:style w:type="paragraph" w:customStyle="1" w:styleId="xl93">
    <w:name w:val="xl93"/>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lang w:val="es-CO" w:eastAsia="es-CO"/>
    </w:rPr>
  </w:style>
  <w:style w:type="paragraph" w:customStyle="1" w:styleId="xl94">
    <w:name w:val="xl94"/>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95">
    <w:name w:val="xl95"/>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96">
    <w:name w:val="xl96"/>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97">
    <w:name w:val="xl97"/>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98">
    <w:name w:val="xl98"/>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99">
    <w:name w:val="xl99"/>
    <w:basedOn w:val="Normal"/>
    <w:rsid w:val="001147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0">
    <w:name w:val="xl100"/>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1">
    <w:name w:val="xl101"/>
    <w:basedOn w:val="Normal"/>
    <w:rsid w:val="0011478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2">
    <w:name w:val="xl102"/>
    <w:basedOn w:val="Normal"/>
    <w:rsid w:val="0011478C"/>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3">
    <w:name w:val="xl103"/>
    <w:basedOn w:val="Normal"/>
    <w:rsid w:val="0011478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lang w:val="es-CO" w:eastAsia="es-CO"/>
    </w:rPr>
  </w:style>
  <w:style w:type="paragraph" w:customStyle="1" w:styleId="xl104">
    <w:name w:val="xl104"/>
    <w:basedOn w:val="Normal"/>
    <w:rsid w:val="005A4A1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5">
    <w:name w:val="xl105"/>
    <w:basedOn w:val="Normal"/>
    <w:rsid w:val="005A4A15"/>
    <w:pPr>
      <w:pBdr>
        <w:top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6">
    <w:name w:val="xl106"/>
    <w:basedOn w:val="Normal"/>
    <w:rsid w:val="005A4A1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7">
    <w:name w:val="xl107"/>
    <w:basedOn w:val="Normal"/>
    <w:rsid w:val="005A4A1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8">
    <w:name w:val="xl108"/>
    <w:basedOn w:val="Normal"/>
    <w:rsid w:val="005A4A15"/>
    <w:pPr>
      <w:pBdr>
        <w:top w:val="single" w:sz="4" w:space="0" w:color="auto"/>
        <w:bottom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09">
    <w:name w:val="xl109"/>
    <w:basedOn w:val="Normal"/>
    <w:rsid w:val="005A4A1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es-CO" w:eastAsia="es-CO"/>
    </w:rPr>
  </w:style>
  <w:style w:type="paragraph" w:customStyle="1" w:styleId="xl110">
    <w:name w:val="xl110"/>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lang w:val="es-CO" w:eastAsia="es-CO"/>
    </w:rPr>
  </w:style>
  <w:style w:type="paragraph" w:customStyle="1" w:styleId="xl111">
    <w:name w:val="xl111"/>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2">
    <w:name w:val="xl112"/>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3">
    <w:name w:val="xl113"/>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4">
    <w:name w:val="xl114"/>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5">
    <w:name w:val="xl115"/>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lang w:val="es-CO" w:eastAsia="es-CO"/>
    </w:rPr>
  </w:style>
  <w:style w:type="paragraph" w:customStyle="1" w:styleId="xl116">
    <w:name w:val="xl116"/>
    <w:basedOn w:val="Normal"/>
    <w:rsid w:val="005A4A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lang w:val="es-CO" w:eastAsia="es-CO"/>
    </w:rPr>
  </w:style>
  <w:style w:type="paragraph" w:customStyle="1" w:styleId="font6">
    <w:name w:val="font6"/>
    <w:basedOn w:val="Normal"/>
    <w:rsid w:val="00BA2623"/>
    <w:pPr>
      <w:spacing w:before="100" w:beforeAutospacing="1" w:after="100" w:afterAutospacing="1"/>
    </w:pPr>
    <w:rPr>
      <w:rFonts w:ascii="Arial Narrow" w:hAnsi="Arial Narrow"/>
      <w:b/>
      <w:bCs/>
      <w:color w:val="000000"/>
      <w:sz w:val="16"/>
      <w:szCs w:val="16"/>
      <w:lang w:val="es-CO" w:eastAsia="es-CO"/>
    </w:rPr>
  </w:style>
  <w:style w:type="paragraph" w:customStyle="1" w:styleId="font7">
    <w:name w:val="font7"/>
    <w:basedOn w:val="Normal"/>
    <w:rsid w:val="00BA2623"/>
    <w:pPr>
      <w:spacing w:before="100" w:beforeAutospacing="1" w:after="100" w:afterAutospacing="1"/>
    </w:pPr>
    <w:rPr>
      <w:rFonts w:ascii="Times New Roman" w:hAnsi="Times New Roman"/>
      <w:b/>
      <w:bCs/>
      <w:color w:val="000000"/>
      <w:sz w:val="14"/>
      <w:szCs w:val="14"/>
      <w:lang w:val="es-CO" w:eastAsia="es-CO"/>
    </w:rPr>
  </w:style>
  <w:style w:type="paragraph" w:customStyle="1" w:styleId="font8">
    <w:name w:val="font8"/>
    <w:basedOn w:val="Normal"/>
    <w:rsid w:val="00BA2623"/>
    <w:pPr>
      <w:spacing w:before="100" w:beforeAutospacing="1" w:after="100" w:afterAutospacing="1"/>
    </w:pPr>
    <w:rPr>
      <w:rFonts w:ascii="Times New Roman" w:hAnsi="Times New Roman"/>
      <w:color w:val="000000"/>
      <w:sz w:val="14"/>
      <w:szCs w:val="14"/>
      <w:lang w:val="es-CO" w:eastAsia="es-CO"/>
    </w:rPr>
  </w:style>
  <w:style w:type="paragraph" w:customStyle="1" w:styleId="xl65">
    <w:name w:val="xl65"/>
    <w:basedOn w:val="Normal"/>
    <w:rsid w:val="00BA262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66">
    <w:name w:val="xl66"/>
    <w:basedOn w:val="Normal"/>
    <w:rsid w:val="00BA262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color w:val="000000"/>
      <w:sz w:val="16"/>
      <w:szCs w:val="16"/>
      <w:lang w:val="es-CO" w:eastAsia="es-CO"/>
    </w:rPr>
  </w:style>
  <w:style w:type="paragraph" w:customStyle="1" w:styleId="xl67">
    <w:name w:val="xl67"/>
    <w:basedOn w:val="Normal"/>
    <w:rsid w:val="00BA2623"/>
    <w:pPr>
      <w:pBdr>
        <w:bottom w:val="single" w:sz="8" w:space="0" w:color="auto"/>
        <w:right w:val="single" w:sz="8" w:space="0" w:color="auto"/>
      </w:pBdr>
      <w:spacing w:before="100" w:beforeAutospacing="1" w:after="100" w:afterAutospacing="1"/>
      <w:jc w:val="center"/>
      <w:textAlignment w:val="center"/>
    </w:pPr>
    <w:rPr>
      <w:rFonts w:ascii="Arial Narrow" w:hAnsi="Arial Narrow"/>
      <w:b/>
      <w:bCs/>
      <w:color w:val="000000"/>
      <w:sz w:val="16"/>
      <w:szCs w:val="16"/>
      <w:lang w:val="es-CO" w:eastAsia="es-CO"/>
    </w:rPr>
  </w:style>
  <w:style w:type="paragraph" w:customStyle="1" w:styleId="CM15">
    <w:name w:val="CM15"/>
    <w:basedOn w:val="Default"/>
    <w:next w:val="Default"/>
    <w:uiPriority w:val="99"/>
    <w:rsid w:val="00733437"/>
    <w:rPr>
      <w:rFonts w:eastAsia="Times New Roman"/>
      <w:color w:val="auto"/>
      <w:lang w:val="es-CO" w:eastAsia="es-CO"/>
    </w:rPr>
  </w:style>
  <w:style w:type="character" w:customStyle="1" w:styleId="TextoindependienteCar">
    <w:name w:val="Texto independiente Car"/>
    <w:rsid w:val="000C110C"/>
    <w:rPr>
      <w:rFonts w:ascii="Arial" w:hAnsi="Arial"/>
      <w:sz w:val="24"/>
      <w:szCs w:val="24"/>
      <w:lang w:val="es-ES" w:eastAsia="es-ES"/>
    </w:rPr>
  </w:style>
  <w:style w:type="character" w:customStyle="1" w:styleId="EncabezadoCar">
    <w:name w:val="Encabezado Car"/>
    <w:basedOn w:val="Fuentedeprrafopredeter"/>
    <w:rsid w:val="000C110C"/>
    <w:rPr>
      <w:rFonts w:ascii="Arial" w:hAnsi="Arial"/>
      <w:lang w:val="es-ES_tradnl" w:eastAsia="es-ES"/>
    </w:rPr>
  </w:style>
  <w:style w:type="character" w:customStyle="1" w:styleId="Ttulo2Car">
    <w:name w:val="Título 2 Car"/>
    <w:aliases w:val="Título 2 Car Car Car,Título 2 Car Car Car Car Car Car,Título 2 Car Car Car Car Car1"/>
    <w:basedOn w:val="Fuentedeprrafopredeter"/>
    <w:uiPriority w:val="99"/>
    <w:rsid w:val="000C110C"/>
    <w:rPr>
      <w:rFonts w:eastAsiaTheme="majorEastAsia" w:cstheme="majorBidi"/>
      <w:smallCaps/>
      <w:sz w:val="28"/>
      <w:szCs w:val="28"/>
    </w:rPr>
  </w:style>
  <w:style w:type="character" w:customStyle="1" w:styleId="Ttulo4Car">
    <w:name w:val="Título 4 Car"/>
    <w:basedOn w:val="Fuentedeprrafopredeter"/>
    <w:uiPriority w:val="99"/>
    <w:rsid w:val="000C110C"/>
    <w:rPr>
      <w:rFonts w:eastAsiaTheme="majorEastAsia" w:cstheme="majorBidi"/>
      <w:b/>
      <w:bCs/>
      <w:spacing w:val="5"/>
      <w:sz w:val="24"/>
      <w:szCs w:val="24"/>
    </w:rPr>
  </w:style>
  <w:style w:type="character" w:customStyle="1" w:styleId="Ttulo5Car">
    <w:name w:val="Título 5 Car"/>
    <w:basedOn w:val="Fuentedeprrafopredeter"/>
    <w:uiPriority w:val="99"/>
    <w:rsid w:val="000C110C"/>
    <w:rPr>
      <w:rFonts w:eastAsiaTheme="majorEastAsia" w:cstheme="majorBidi"/>
      <w:i/>
      <w:iCs/>
      <w:sz w:val="24"/>
      <w:szCs w:val="24"/>
    </w:rPr>
  </w:style>
  <w:style w:type="character" w:customStyle="1" w:styleId="Ttulo6Car">
    <w:name w:val="Título 6 Car"/>
    <w:basedOn w:val="Fuentedeprrafopredeter"/>
    <w:uiPriority w:val="99"/>
    <w:rsid w:val="000C110C"/>
    <w:rPr>
      <w:rFonts w:eastAsiaTheme="majorEastAsia" w:cstheme="majorBidi"/>
      <w:b/>
      <w:bCs/>
      <w:color w:val="595959"/>
      <w:spacing w:val="5"/>
      <w:shd w:val="clear" w:color="auto" w:fill="FFFFFF"/>
    </w:rPr>
  </w:style>
  <w:style w:type="character" w:customStyle="1" w:styleId="Ttulo9Car">
    <w:name w:val="Título 9 Car"/>
    <w:basedOn w:val="Fuentedeprrafopredeter"/>
    <w:uiPriority w:val="99"/>
    <w:rsid w:val="000C110C"/>
    <w:rPr>
      <w:rFonts w:eastAsiaTheme="majorEastAsia" w:cstheme="majorBidi"/>
      <w:b/>
      <w:bCs/>
      <w:i/>
      <w:iCs/>
      <w:color w:val="7F7F7F"/>
      <w:sz w:val="18"/>
      <w:szCs w:val="18"/>
    </w:rPr>
  </w:style>
  <w:style w:type="character" w:customStyle="1" w:styleId="Ttulo1Car">
    <w:name w:val="Título 1 Car"/>
    <w:basedOn w:val="Fuentedeprrafopredeter"/>
    <w:uiPriority w:val="99"/>
    <w:rsid w:val="000C110C"/>
    <w:rPr>
      <w:rFonts w:ascii="Arial" w:eastAsiaTheme="majorEastAsia" w:hAnsi="Arial" w:cstheme="majorBidi"/>
      <w:b/>
      <w:sz w:val="32"/>
      <w:lang w:val="es-ES_tradnl" w:eastAsia="es-ES"/>
    </w:rPr>
  </w:style>
  <w:style w:type="character" w:customStyle="1" w:styleId="Ttulo3Car">
    <w:name w:val="Título 3 Car"/>
    <w:basedOn w:val="Fuentedeprrafopredeter"/>
    <w:uiPriority w:val="99"/>
    <w:rsid w:val="000C110C"/>
    <w:rPr>
      <w:rFonts w:ascii="Arial" w:eastAsiaTheme="majorEastAsia" w:hAnsi="Arial" w:cs="Arial"/>
      <w:b/>
      <w:bCs/>
      <w:sz w:val="26"/>
      <w:szCs w:val="26"/>
      <w:lang w:val="es-ES" w:eastAsia="es-ES"/>
    </w:rPr>
  </w:style>
  <w:style w:type="character" w:customStyle="1" w:styleId="Ttulo7Car">
    <w:name w:val="Título 7 Car"/>
    <w:basedOn w:val="Fuentedeprrafopredeter"/>
    <w:uiPriority w:val="99"/>
    <w:rsid w:val="000C110C"/>
    <w:rPr>
      <w:rFonts w:eastAsia="MS Mincho" w:cstheme="majorBidi"/>
      <w:sz w:val="24"/>
      <w:szCs w:val="24"/>
      <w:lang w:val="es-ES" w:eastAsia="es-ES"/>
    </w:rPr>
  </w:style>
  <w:style w:type="character" w:customStyle="1" w:styleId="Ttulo8Car">
    <w:name w:val="Título 8 Car"/>
    <w:basedOn w:val="Fuentedeprrafopredeter"/>
    <w:uiPriority w:val="99"/>
    <w:rsid w:val="000C110C"/>
    <w:rPr>
      <w:rFonts w:eastAsiaTheme="majorEastAsia" w:cstheme="majorBidi"/>
      <w:i/>
      <w:iCs/>
      <w:sz w:val="24"/>
      <w:szCs w:val="24"/>
      <w:lang w:val="es-ES" w:eastAsia="es-ES"/>
    </w:rPr>
  </w:style>
  <w:style w:type="character" w:customStyle="1" w:styleId="SubttuloCar">
    <w:name w:val="Subtítulo Car"/>
    <w:basedOn w:val="Fuentedeprrafopredeter"/>
    <w:uiPriority w:val="11"/>
    <w:rsid w:val="000C110C"/>
    <w:rPr>
      <w:i/>
      <w:iCs/>
      <w:smallCaps/>
      <w:spacing w:val="10"/>
      <w:sz w:val="28"/>
      <w:szCs w:val="28"/>
    </w:rPr>
  </w:style>
  <w:style w:type="character" w:customStyle="1" w:styleId="PrrafodelistaCar">
    <w:name w:val="Párrafo de lista Car"/>
    <w:basedOn w:val="Fuentedeprrafopredeter"/>
    <w:uiPriority w:val="34"/>
    <w:rsid w:val="000C110C"/>
  </w:style>
  <w:style w:type="character" w:customStyle="1" w:styleId="CitaCar">
    <w:name w:val="Cita Car"/>
    <w:basedOn w:val="Fuentedeprrafopredeter"/>
    <w:uiPriority w:val="99"/>
    <w:rsid w:val="000C110C"/>
    <w:rPr>
      <w:rFonts w:eastAsiaTheme="majorEastAsia" w:cstheme="majorBidi"/>
      <w:i/>
      <w:iCs/>
    </w:rPr>
  </w:style>
  <w:style w:type="character" w:customStyle="1" w:styleId="CitadestacadaCar">
    <w:name w:val="Cita destacada Car"/>
    <w:basedOn w:val="Fuentedeprrafopredeter"/>
    <w:uiPriority w:val="30"/>
    <w:rsid w:val="000C110C"/>
    <w:rPr>
      <w:rFonts w:eastAsiaTheme="majorEastAsia" w:cstheme="majorBidi"/>
      <w:i/>
      <w:iCs/>
    </w:rPr>
  </w:style>
  <w:style w:type="character" w:customStyle="1" w:styleId="TextodegloboCar">
    <w:name w:val="Texto de globo Car"/>
    <w:basedOn w:val="Fuentedeprrafopredeter"/>
    <w:uiPriority w:val="99"/>
    <w:rsid w:val="000C110C"/>
    <w:rPr>
      <w:rFonts w:ascii="Tahoma" w:hAnsi="Tahoma" w:cs="Tahoma"/>
      <w:sz w:val="16"/>
      <w:szCs w:val="16"/>
      <w:lang w:val="es-ES" w:eastAsia="es-ES"/>
    </w:rPr>
  </w:style>
  <w:style w:type="character" w:customStyle="1" w:styleId="PiedepginaCar">
    <w:name w:val="Pie de página Car"/>
    <w:basedOn w:val="Fuentedeprrafopredeter"/>
    <w:uiPriority w:val="99"/>
    <w:rsid w:val="000C110C"/>
    <w:rPr>
      <w:rFonts w:ascii="Arial" w:hAnsi="Arial"/>
      <w:lang w:val="es-ES_tradnl" w:eastAsia="es-ES"/>
    </w:rPr>
  </w:style>
  <w:style w:type="character" w:customStyle="1" w:styleId="Textoindependiente3Car">
    <w:name w:val="Texto independiente 3 Car"/>
    <w:basedOn w:val="Fuentedeprrafopredeter"/>
    <w:uiPriority w:val="99"/>
    <w:rsid w:val="000C110C"/>
    <w:rPr>
      <w:rFonts w:ascii="Arial" w:hAnsi="Arial" w:cs="Arial"/>
      <w:sz w:val="24"/>
      <w:szCs w:val="24"/>
      <w:lang w:eastAsia="es-ES"/>
    </w:rPr>
  </w:style>
  <w:style w:type="character" w:customStyle="1" w:styleId="Textoindependiente2Car">
    <w:name w:val="Texto independiente 2 Car"/>
    <w:basedOn w:val="Fuentedeprrafopredeter"/>
    <w:rsid w:val="000C110C"/>
    <w:rPr>
      <w:rFonts w:ascii="Arial" w:eastAsia="MS Mincho" w:hAnsi="Arial"/>
      <w:sz w:val="24"/>
      <w:szCs w:val="24"/>
      <w:lang w:eastAsia="es-ES"/>
    </w:rPr>
  </w:style>
  <w:style w:type="character" w:customStyle="1" w:styleId="MapadeldocumentoCar">
    <w:name w:val="Mapa del documento Car"/>
    <w:basedOn w:val="Fuentedeprrafopredeter"/>
    <w:rsid w:val="000C110C"/>
    <w:rPr>
      <w:rFonts w:ascii="Tahoma" w:hAnsi="Tahoma" w:cs="Tahoma"/>
      <w:shd w:val="clear" w:color="auto" w:fill="000080"/>
      <w:lang w:val="es-ES" w:eastAsia="es-ES"/>
    </w:rPr>
  </w:style>
  <w:style w:type="character" w:customStyle="1" w:styleId="TextocomentarioCar">
    <w:name w:val="Texto comentario Car"/>
    <w:basedOn w:val="Fuentedeprrafopredeter"/>
    <w:rsid w:val="000C110C"/>
    <w:rPr>
      <w:lang w:val="es-ES" w:eastAsia="es-ES"/>
    </w:rPr>
  </w:style>
  <w:style w:type="character" w:customStyle="1" w:styleId="AsuntodelcomentarioCar">
    <w:name w:val="Asunto del comentario Car"/>
    <w:basedOn w:val="TextocomentarioCar"/>
    <w:rsid w:val="000C110C"/>
    <w:rPr>
      <w:b/>
      <w:bCs/>
      <w:lang w:val="es-ES" w:eastAsia="es-ES"/>
    </w:rPr>
  </w:style>
  <w:style w:type="character" w:customStyle="1" w:styleId="Sangra2detindependienteCar">
    <w:name w:val="Sangría 2 de t. independiente Car"/>
    <w:basedOn w:val="Fuentedeprrafopredeter"/>
    <w:rsid w:val="000C110C"/>
    <w:rPr>
      <w:lang w:val="es-ES_tradnl" w:eastAsia="es-ES"/>
    </w:rPr>
  </w:style>
  <w:style w:type="character" w:customStyle="1" w:styleId="SangradetextonormalCar">
    <w:name w:val="Sangría de texto normal Car"/>
    <w:basedOn w:val="Fuentedeprrafopredeter"/>
    <w:rsid w:val="000C110C"/>
    <w:rPr>
      <w:sz w:val="24"/>
      <w:szCs w:val="24"/>
      <w:lang w:val="es-ES" w:eastAsia="es-ES"/>
    </w:rPr>
  </w:style>
  <w:style w:type="character" w:customStyle="1" w:styleId="Sangra3detindependienteCar">
    <w:name w:val="Sangría 3 de t. independiente Car"/>
    <w:basedOn w:val="Fuentedeprrafopredeter"/>
    <w:rsid w:val="000C110C"/>
    <w:rPr>
      <w:sz w:val="16"/>
      <w:szCs w:val="16"/>
      <w:lang w:val="es-ES" w:eastAsia="es-ES"/>
    </w:rPr>
  </w:style>
  <w:style w:type="character" w:customStyle="1" w:styleId="TtuloCar">
    <w:name w:val="Título Car"/>
    <w:basedOn w:val="Fuentedeprrafopredeter"/>
    <w:uiPriority w:val="10"/>
    <w:rsid w:val="000C110C"/>
    <w:rPr>
      <w:rFonts w:ascii="Tahoma" w:eastAsiaTheme="majorEastAsia" w:hAnsi="Tahoma" w:cs="Tahoma"/>
      <w:sz w:val="24"/>
      <w:szCs w:val="24"/>
      <w:lang w:val="es-ES_tradnl" w:eastAsia="es-ES"/>
    </w:rPr>
  </w:style>
  <w:style w:type="character" w:customStyle="1" w:styleId="SinespaciadoCar">
    <w:name w:val="Sin espaciado Car"/>
    <w:basedOn w:val="Fuentedeprrafopredeter"/>
    <w:uiPriority w:val="1"/>
    <w:rsid w:val="000C110C"/>
    <w:rPr>
      <w:sz w:val="24"/>
      <w:szCs w:val="24"/>
      <w:lang w:val="es-ES" w:eastAsia="es-ES"/>
    </w:rPr>
  </w:style>
  <w:style w:type="paragraph" w:styleId="Textocomentario">
    <w:name w:val="annotation text"/>
    <w:basedOn w:val="Normal"/>
    <w:link w:val="TextocomentarioCar1"/>
    <w:unhideWhenUsed/>
    <w:rPr>
      <w:sz w:val="20"/>
      <w:szCs w:val="20"/>
    </w:rPr>
  </w:style>
  <w:style w:type="character" w:customStyle="1" w:styleId="TextocomentarioCar1">
    <w:name w:val="Texto comentario Car1"/>
    <w:basedOn w:val="Fuentedeprrafopredeter"/>
    <w:link w:val="Textocomentario"/>
    <w:rPr>
      <w:rFonts w:ascii="Arial" w:hAnsi="Arial"/>
      <w:lang w:val="es-ES" w:eastAsia="es-ES"/>
    </w:rPr>
  </w:style>
  <w:style w:type="paragraph" w:styleId="Encabezado">
    <w:name w:val="header"/>
    <w:basedOn w:val="Normal"/>
    <w:link w:val="EncabezadoCar1"/>
    <w:semiHidden/>
    <w:unhideWhenUsed/>
    <w:rsid w:val="00410CA7"/>
    <w:pPr>
      <w:tabs>
        <w:tab w:val="center" w:pos="4680"/>
        <w:tab w:val="right" w:pos="9360"/>
      </w:tabs>
    </w:pPr>
  </w:style>
  <w:style w:type="character" w:customStyle="1" w:styleId="EncabezadoCar1">
    <w:name w:val="Encabezado Car1"/>
    <w:basedOn w:val="Fuentedeprrafopredeter"/>
    <w:link w:val="Encabezado"/>
    <w:semiHidden/>
    <w:rsid w:val="00410CA7"/>
    <w:rPr>
      <w:rFonts w:ascii="Arial" w:hAnsi="Arial"/>
      <w:sz w:val="24"/>
      <w:szCs w:val="24"/>
      <w:lang w:val="es-ES" w:eastAsia="es-ES"/>
    </w:rPr>
  </w:style>
  <w:style w:type="paragraph" w:styleId="Piedepgina">
    <w:name w:val="footer"/>
    <w:basedOn w:val="Normal"/>
    <w:link w:val="PiedepginaCar1"/>
    <w:uiPriority w:val="99"/>
    <w:semiHidden/>
    <w:unhideWhenUsed/>
    <w:rsid w:val="00410CA7"/>
    <w:pPr>
      <w:tabs>
        <w:tab w:val="center" w:pos="4680"/>
        <w:tab w:val="right" w:pos="9360"/>
      </w:tabs>
    </w:pPr>
  </w:style>
  <w:style w:type="character" w:customStyle="1" w:styleId="PiedepginaCar1">
    <w:name w:val="Pie de página Car1"/>
    <w:basedOn w:val="Fuentedeprrafopredeter"/>
    <w:link w:val="Piedepgina"/>
    <w:uiPriority w:val="99"/>
    <w:semiHidden/>
    <w:rsid w:val="00410CA7"/>
    <w:rPr>
      <w:rFonts w:ascii="Arial" w:hAnsi="Arial"/>
      <w:sz w:val="24"/>
      <w:szCs w:val="24"/>
      <w:lang w:val="es-ES" w:eastAsia="es-ES"/>
    </w:rPr>
  </w:style>
  <w:style w:type="paragraph" w:styleId="Prrafodelista">
    <w:name w:val="List Paragraph"/>
    <w:basedOn w:val="Normal"/>
    <w:uiPriority w:val="34"/>
    <w:qFormat/>
    <w:pPr>
      <w:ind w:left="720"/>
      <w:contextualSpacing/>
    </w:pPr>
  </w:style>
  <w:style w:type="character" w:styleId="Nmerodelnea">
    <w:name w:val="line number"/>
    <w:basedOn w:val="Fuentedeprrafopredeter"/>
    <w:semiHidden/>
    <w:unhideWhenUsed/>
    <w:rsid w:val="00A521CA"/>
  </w:style>
  <w:style w:type="paragraph" w:styleId="Asuntodelcomentario">
    <w:name w:val="annotation subject"/>
    <w:basedOn w:val="Textocomentario"/>
    <w:next w:val="Textocomentario"/>
    <w:link w:val="AsuntodelcomentarioCar2"/>
    <w:semiHidden/>
    <w:unhideWhenUsed/>
    <w:rsid w:val="005F4F81"/>
    <w:rPr>
      <w:b/>
      <w:bCs/>
    </w:rPr>
  </w:style>
  <w:style w:type="character" w:customStyle="1" w:styleId="AsuntodelcomentarioCar2">
    <w:name w:val="Asunto del comentario Car2"/>
    <w:basedOn w:val="TextocomentarioCar1"/>
    <w:link w:val="Asuntodelcomentario"/>
    <w:semiHidden/>
    <w:rsid w:val="005F4F81"/>
    <w:rPr>
      <w:rFonts w:ascii="Arial" w:hAnsi="Arial"/>
      <w:b/>
      <w:bCs/>
      <w:lang w:val="es-ES" w:eastAsia="es-ES"/>
    </w:rPr>
  </w:style>
  <w:style w:type="paragraph" w:customStyle="1" w:styleId="pf0">
    <w:name w:val="pf0"/>
    <w:basedOn w:val="Normal"/>
    <w:rsid w:val="00376618"/>
    <w:pPr>
      <w:spacing w:before="100" w:beforeAutospacing="1" w:after="100" w:afterAutospacing="1"/>
    </w:pPr>
    <w:rPr>
      <w:rFonts w:ascii="Times New Roman" w:hAnsi="Times New Roman"/>
      <w:lang w:val="es-CO" w:eastAsia="es-CO"/>
    </w:rPr>
  </w:style>
  <w:style w:type="character" w:customStyle="1" w:styleId="cf01">
    <w:name w:val="cf01"/>
    <w:basedOn w:val="Fuentedeprrafopredeter"/>
    <w:rsid w:val="003766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e2a57a2-9d48-4009-82e5-3fe89fb6c543">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22D21B39592AA4D9FA09FE6D0C4C04F" ma:contentTypeVersion="1" ma:contentTypeDescription="Crear nuevo documento." ma:contentTypeScope="" ma:versionID="0474df6c0d552f81ff107216025aeab6">
  <xsd:schema xmlns:xsd="http://www.w3.org/2001/XMLSchema" xmlns:xs="http://www.w3.org/2001/XMLSchema" xmlns:p="http://schemas.microsoft.com/office/2006/metadata/properties" xmlns:ns2="6e2a57a2-9d48-4009-82e5-3fe89fb6c543" targetNamespace="http://schemas.microsoft.com/office/2006/metadata/properties" ma:root="true" ma:fieldsID="7a8cf46ae5321b6d3f54f8b7a1f3ae62" ns2:_="">
    <xsd:import namespace="6e2a57a2-9d48-4009-82e5-3fe89fb6c54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a57a2-9d48-4009-82e5-3fe89fb6c54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0E50C7-C73E-4B15-AD57-F7CA4F423794}">
  <ds:schemaRefs>
    <ds:schemaRef ds:uri="http://schemas.microsoft.com/sharepoint/v3/contenttype/forms"/>
  </ds:schemaRefs>
</ds:datastoreItem>
</file>

<file path=customXml/itemProps2.xml><?xml version="1.0" encoding="utf-8"?>
<ds:datastoreItem xmlns:ds="http://schemas.openxmlformats.org/officeDocument/2006/customXml" ds:itemID="{0087F28A-4076-4558-96AF-9C5A6DD740FB}">
  <ds:schemaRefs>
    <ds:schemaRef ds:uri="http://schemas.microsoft.com/office/2006/metadata/properties"/>
    <ds:schemaRef ds:uri="http://schemas.microsoft.com/office/infopath/2007/PartnerControls"/>
    <ds:schemaRef ds:uri="c50b2db6-31bc-4249-8e7b-860ea918ba70"/>
    <ds:schemaRef ds:uri="752c9166-85b5-40e8-abe6-9b205b19dfaa"/>
  </ds:schemaRefs>
</ds:datastoreItem>
</file>

<file path=customXml/itemProps3.xml><?xml version="1.0" encoding="utf-8"?>
<ds:datastoreItem xmlns:ds="http://schemas.openxmlformats.org/officeDocument/2006/customXml" ds:itemID="{10259DEA-9D36-42C0-9F2F-964B40BEF4E2}"/>
</file>

<file path=customXml/itemProps4.xml><?xml version="1.0" encoding="utf-8"?>
<ds:datastoreItem xmlns:ds="http://schemas.openxmlformats.org/officeDocument/2006/customXml" ds:itemID="{B26BCC52-4F70-484D-BBF1-77369A484845}">
  <ds:schemaRefs>
    <ds:schemaRef ds:uri="http://schemas.openxmlformats.org/officeDocument/2006/bibliography"/>
  </ds:schemaRefs>
</ds:datastoreItem>
</file>

<file path=customXml/itemProps5.xml><?xml version="1.0" encoding="utf-8"?>
<ds:datastoreItem xmlns:ds="http://schemas.openxmlformats.org/officeDocument/2006/customXml" ds:itemID="{5B6B8160-EA64-4CB8-8BB5-5628BA76122D}"/>
</file>

<file path=docProps/app.xml><?xml version="1.0" encoding="utf-8"?>
<Properties xmlns="http://schemas.openxmlformats.org/officeDocument/2006/extended-properties" xmlns:vt="http://schemas.openxmlformats.org/officeDocument/2006/docPropsVTypes">
  <Template>Normal.dotm</Template>
  <TotalTime>5</TotalTime>
  <Pages>38</Pages>
  <Words>20445</Words>
  <Characters>112448</Characters>
  <Application>Microsoft Office Word</Application>
  <DocSecurity>0</DocSecurity>
  <Lines>937</Lines>
  <Paragraphs>265</Paragraphs>
  <ScaleCrop>false</ScaleCrop>
  <Company>PRSIDENCIA DE LA REPUBLICA</Company>
  <LinksUpToDate>false</LinksUpToDate>
  <CharactersWithSpaces>132628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PRESIDENCIA</dc:creator>
  <cp:keywords/>
  <dc:description/>
  <cp:lastModifiedBy>Laura Marcela Cortes Alvarado</cp:lastModifiedBy>
  <cp:revision>4</cp:revision>
  <cp:lastPrinted>2026-07-24T17:25:00Z</cp:lastPrinted>
  <dcterms:created xsi:type="dcterms:W3CDTF">2026-07-24T19:10:00Z</dcterms:created>
  <dcterms:modified xsi:type="dcterms:W3CDTF">2026-07-24T22:26:00Z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Nivel">
    <vt:lpwstr>NIVEL-1</vt:lpwstr>
  </property>
  <property fmtid="{D5CDD505-2E9C-101B-9397-08002B2CF9AE}" pid="3" name="IdTipoDoc">
    <vt:lpwstr>TIPODOC-1</vt:lpwstr>
  </property>
  <property fmtid="{D5CDD505-2E9C-101B-9397-08002B2CF9AE}" pid="4" name="IdDocTMS">
    <vt:lpwstr>DOCTMS-1</vt:lpwstr>
  </property>
  <property fmtid="{D5CDD505-2E9C-101B-9397-08002B2CF9AE}" pid="5" name="PublicarPDF">
    <vt:lpwstr>1</vt:lpwstr>
  </property>
  <property fmtid="{D5CDD505-2E9C-101B-9397-08002B2CF9AE}" pid="6" name="MediaServiceImageTags">
    <vt:lpwstr/>
  </property>
  <property fmtid="{D5CDD505-2E9C-101B-9397-08002B2CF9AE}" pid="7" name="ContentTypeId">
    <vt:lpwstr>0x010100E22D21B39592AA4D9FA09FE6D0C4C04F</vt:lpwstr>
  </property>
  <property fmtid="{D5CDD505-2E9C-101B-9397-08002B2CF9AE}" pid="8" name="ComplianceAssetId">
    <vt:lpwstr/>
  </property>
  <property fmtid="{D5CDD505-2E9C-101B-9397-08002B2CF9AE}" pid="9" name="_ExtendedDescription">
    <vt:lpwstr/>
  </property>
  <property fmtid="{D5CDD505-2E9C-101B-9397-08002B2CF9AE}" pid="10" name="_activity">
    <vt:lpwstr>{"FileActivityType":"8","FileActivityTimeStamp":"2026-05-14T10:43:15.950Z","FileActivityUsersOnPage":[{"DisplayName":"Andrea Carolina Velandia Pirazan","Id":"andreavelandia@reincorporacion.gov.co"}],"FileActivityNavigationId":null}</vt:lpwstr>
  </property>
  <property fmtid="{D5CDD505-2E9C-101B-9397-08002B2CF9AE}" pid="11" name="TriggerFlowInfo">
    <vt:lpwstr/>
  </property>
</Properties>
</file>